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jc w:val="center"/>
        <w:rPr>
          <w:rFonts w:cs="Arial"/>
          <w:b/>
          <w:bCs/>
          <w:sz w:val="32"/>
          <w:szCs w:val="32"/>
        </w:rPr>
      </w:pPr>
      <w:r w:rsidRPr="00D90CE0">
        <w:rPr>
          <w:rFonts w:cs="Arial"/>
          <w:b/>
          <w:bCs/>
          <w:sz w:val="32"/>
          <w:szCs w:val="32"/>
        </w:rPr>
        <w:t>Protocol Title</w:t>
      </w:r>
    </w:p>
    <w:p w:rsidR="00A33503" w:rsidRPr="004223FF" w:rsidRDefault="00A33503" w:rsidP="00422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18"/>
          <w:szCs w:val="18"/>
          <w:lang w:val="en-US"/>
        </w:rPr>
        <w:t> </w:t>
      </w:r>
      <w:r>
        <w:rPr>
          <w:rFonts w:ascii="Helvetica" w:hAnsi="Helvetica" w:cs="Helvetica"/>
          <w:sz w:val="24"/>
          <w:szCs w:val="24"/>
          <w:lang w:val="en-US"/>
        </w:rPr>
        <w:t xml:space="preserve"> </w:t>
      </w:r>
    </w:p>
    <w:p w:rsidR="004223FF" w:rsidRDefault="00870C8A" w:rsidP="004223FF">
      <w:pPr>
        <w:spacing w:after="0" w:line="240" w:lineRule="auto"/>
        <w:jc w:val="center"/>
        <w:rPr>
          <w:lang w:val="en-US"/>
        </w:rPr>
      </w:pPr>
      <w:r w:rsidRPr="00870C8A">
        <w:rPr>
          <w:lang w:val="en-US"/>
        </w:rPr>
        <w:t>An open trial of guided iCBT education to determine the benefits of the Wellbeing Course for consumers of the Mental Health Association with symptoms of anxiety</w:t>
      </w:r>
    </w:p>
    <w:p w:rsidR="00870C8A" w:rsidRDefault="00870C8A" w:rsidP="004223FF">
      <w:pPr>
        <w:spacing w:after="0" w:line="240" w:lineRule="auto"/>
        <w:jc w:val="center"/>
        <w:rPr>
          <w:lang w:val="en-US"/>
        </w:rPr>
      </w:pPr>
    </w:p>
    <w:p w:rsidR="00870C8A" w:rsidRDefault="00870C8A" w:rsidP="004223FF">
      <w:pPr>
        <w:spacing w:after="0" w:line="240" w:lineRule="auto"/>
        <w:jc w:val="center"/>
        <w:rPr>
          <w:lang w:val="en-US"/>
        </w:rPr>
      </w:pPr>
    </w:p>
    <w:p w:rsidR="004223FF" w:rsidRPr="00F33FD8" w:rsidRDefault="004223FF" w:rsidP="004223FF">
      <w:pPr>
        <w:spacing w:after="0" w:line="240" w:lineRule="auto"/>
        <w:jc w:val="center"/>
        <w:rPr>
          <w:rFonts w:cs="Arial"/>
        </w:rPr>
      </w:pPr>
      <w:r w:rsidRPr="004223FF">
        <w:rPr>
          <w:rFonts w:cs="Arial"/>
          <w:b/>
        </w:rPr>
        <w:t>MQ HREC Ref:</w:t>
      </w:r>
      <w:r w:rsidRPr="00F33FD8">
        <w:rPr>
          <w:rFonts w:cs="Arial"/>
        </w:rPr>
        <w:t xml:space="preserve"> </w:t>
      </w:r>
      <w:r w:rsidR="007A1039" w:rsidRPr="007A1039">
        <w:rPr>
          <w:rFonts w:cs="Arial"/>
        </w:rPr>
        <w:t>5201200348</w:t>
      </w:r>
    </w:p>
    <w:p w:rsidR="004223FF" w:rsidRDefault="004223FF" w:rsidP="004223FF">
      <w:pPr>
        <w:spacing w:after="0" w:line="240" w:lineRule="auto"/>
        <w:jc w:val="center"/>
        <w:rPr>
          <w:rFonts w:cs="Arial"/>
        </w:rPr>
      </w:pPr>
    </w:p>
    <w:p w:rsidR="004223FF" w:rsidRPr="00D90CE0" w:rsidRDefault="004223FF" w:rsidP="004223FF">
      <w:pPr>
        <w:spacing w:after="0" w:line="240" w:lineRule="auto"/>
        <w:jc w:val="center"/>
        <w:rPr>
          <w:rFonts w:cs="Arial"/>
        </w:rPr>
      </w:pPr>
      <w:r w:rsidRPr="004223FF">
        <w:rPr>
          <w:rFonts w:cs="Arial"/>
          <w:b/>
        </w:rPr>
        <w:t>Version Number:</w:t>
      </w:r>
      <w:r w:rsidRPr="00D90CE0">
        <w:rPr>
          <w:rFonts w:cs="Arial"/>
        </w:rPr>
        <w:t xml:space="preserve"> </w:t>
      </w:r>
      <w:r>
        <w:rPr>
          <w:rFonts w:cs="Arial"/>
        </w:rPr>
        <w:t>1.0</w:t>
      </w:r>
    </w:p>
    <w:p w:rsidR="004223FF" w:rsidRDefault="004223FF" w:rsidP="004223FF">
      <w:pPr>
        <w:spacing w:after="0" w:line="240" w:lineRule="auto"/>
        <w:jc w:val="center"/>
        <w:rPr>
          <w:rFonts w:cs="Arial"/>
        </w:rPr>
      </w:pPr>
    </w:p>
    <w:p w:rsidR="004223FF" w:rsidRPr="00D90CE0" w:rsidRDefault="004223FF" w:rsidP="004223FF">
      <w:pPr>
        <w:spacing w:after="0" w:line="240" w:lineRule="auto"/>
        <w:jc w:val="center"/>
        <w:rPr>
          <w:rFonts w:cs="Arial"/>
        </w:rPr>
      </w:pPr>
      <w:r w:rsidRPr="004223FF">
        <w:rPr>
          <w:rFonts w:cs="Arial"/>
          <w:b/>
        </w:rPr>
        <w:t>Date of Protocol:</w:t>
      </w:r>
      <w:r w:rsidRPr="00D90CE0">
        <w:rPr>
          <w:rFonts w:cs="Arial"/>
        </w:rPr>
        <w:t xml:space="preserve"> </w:t>
      </w:r>
      <w:r w:rsidR="002F1D90">
        <w:rPr>
          <w:rFonts w:cs="Arial"/>
        </w:rPr>
        <w:t>5/05</w:t>
      </w:r>
      <w:r w:rsidR="00870C8A">
        <w:rPr>
          <w:rFonts w:cs="Arial"/>
        </w:rPr>
        <w:t>/2012</w:t>
      </w:r>
    </w:p>
    <w:p w:rsidR="004223FF" w:rsidRPr="00D90CE0" w:rsidRDefault="004223FF" w:rsidP="00A33503">
      <w:pPr>
        <w:spacing w:after="0" w:line="240" w:lineRule="auto"/>
        <w:jc w:val="center"/>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D90CE0" w:rsidRDefault="00A33503" w:rsidP="00A33503">
      <w:pPr>
        <w:spacing w:after="0" w:line="240" w:lineRule="auto"/>
        <w:rPr>
          <w:rFonts w:cs="Arial"/>
        </w:rPr>
        <w:sectPr w:rsidR="00A33503" w:rsidRPr="00D90CE0" w:rsidSect="00841774">
          <w:footerReference w:type="default" r:id="rId8"/>
          <w:footerReference w:type="first" r:id="rId9"/>
          <w:pgSz w:w="11906" w:h="16838" w:code="9"/>
          <w:pgMar w:top="1440" w:right="1440" w:bottom="1440" w:left="1440" w:header="709" w:footer="709" w:gutter="0"/>
          <w:cols w:space="708"/>
          <w:titlePg/>
          <w:docGrid w:linePitch="360"/>
        </w:sectPr>
      </w:pPr>
    </w:p>
    <w:p w:rsidR="004223FF" w:rsidRPr="00E07EA2" w:rsidRDefault="004223FF" w:rsidP="004223FF">
      <w:pPr>
        <w:spacing w:after="0" w:line="240" w:lineRule="auto"/>
        <w:rPr>
          <w:rFonts w:cs="Arial"/>
          <w:b/>
        </w:rPr>
      </w:pPr>
      <w:r w:rsidRPr="00E07EA2">
        <w:rPr>
          <w:rFonts w:cs="Arial"/>
          <w:b/>
        </w:rPr>
        <w:lastRenderedPageBreak/>
        <w:t>SYNOPSIS</w:t>
      </w:r>
    </w:p>
    <w:p w:rsidR="004223FF" w:rsidRDefault="004223FF" w:rsidP="004223FF">
      <w:pPr>
        <w:spacing w:after="0" w:line="240" w:lineRule="auto"/>
        <w:rPr>
          <w:rFonts w:cs="Arial"/>
          <w:b/>
          <w:bCs/>
        </w:rPr>
      </w:pPr>
      <w:r w:rsidRPr="00D90CE0">
        <w:rPr>
          <w:rFonts w:cs="Arial"/>
        </w:rPr>
        <w:t>Protocol title</w:t>
      </w:r>
      <w:r w:rsidRPr="00AE4ABD">
        <w:rPr>
          <w:rFonts w:cs="Arial"/>
        </w:rPr>
        <w:t xml:space="preserve">: </w:t>
      </w:r>
      <w:r w:rsidR="006B67D8" w:rsidRPr="006B67D8">
        <w:rPr>
          <w:rFonts w:cs="Arial"/>
          <w:b/>
          <w:lang w:val="en-US"/>
        </w:rPr>
        <w:t>An open trial of guided iCBT education to determine the benefits of the Wellbeing Course for consumers of the Mental Health Association with symptoms of anxiety</w:t>
      </w:r>
    </w:p>
    <w:p w:rsidR="004223FF" w:rsidRPr="00D90CE0" w:rsidRDefault="004223FF" w:rsidP="004223FF">
      <w:pPr>
        <w:tabs>
          <w:tab w:val="right" w:pos="9356"/>
        </w:tabs>
        <w:spacing w:after="0" w:line="240" w:lineRule="auto"/>
        <w:rPr>
          <w:rFonts w:cs="Arial"/>
        </w:rPr>
      </w:pPr>
    </w:p>
    <w:p w:rsidR="004223FF" w:rsidRDefault="004223FF" w:rsidP="004223FF">
      <w:pPr>
        <w:tabs>
          <w:tab w:val="right" w:pos="9356"/>
        </w:tabs>
        <w:spacing w:after="0" w:line="240" w:lineRule="auto"/>
        <w:rPr>
          <w:rFonts w:cs="Arial"/>
        </w:rPr>
      </w:pPr>
      <w:r>
        <w:rPr>
          <w:rFonts w:cs="Arial"/>
        </w:rPr>
        <w:t>Protocol V</w:t>
      </w:r>
      <w:r w:rsidRPr="00D90CE0">
        <w:rPr>
          <w:rFonts w:cs="Arial"/>
        </w:rPr>
        <w:t xml:space="preserve">ersion: </w:t>
      </w:r>
      <w:r>
        <w:rPr>
          <w:rFonts w:cs="Arial"/>
        </w:rPr>
        <w:t>1.0</w:t>
      </w:r>
    </w:p>
    <w:p w:rsidR="004223FF" w:rsidRPr="00D90CE0" w:rsidRDefault="004223FF" w:rsidP="004223FF">
      <w:pPr>
        <w:tabs>
          <w:tab w:val="right" w:pos="9356"/>
        </w:tabs>
        <w:spacing w:after="0" w:line="240" w:lineRule="auto"/>
        <w:rPr>
          <w:rFonts w:cs="Arial"/>
        </w:rPr>
      </w:pPr>
    </w:p>
    <w:p w:rsidR="004223FF" w:rsidRDefault="004223FF" w:rsidP="004223FF">
      <w:pPr>
        <w:tabs>
          <w:tab w:val="right" w:pos="9356"/>
        </w:tabs>
        <w:spacing w:after="0" w:line="240" w:lineRule="auto"/>
        <w:rPr>
          <w:rFonts w:cs="Arial"/>
        </w:rPr>
      </w:pPr>
      <w:r w:rsidRPr="00D90CE0">
        <w:rPr>
          <w:rFonts w:cs="Arial"/>
        </w:rPr>
        <w:t>LIST OF INVESTIGATORS</w:t>
      </w:r>
    </w:p>
    <w:p w:rsidR="004223FF" w:rsidRPr="00D90CE0" w:rsidRDefault="004223FF" w:rsidP="004223FF">
      <w:pPr>
        <w:tabs>
          <w:tab w:val="right" w:pos="9356"/>
        </w:tabs>
        <w:spacing w:after="0" w:line="240" w:lineRule="auto"/>
        <w:rPr>
          <w:rFonts w:cs="Arial"/>
        </w:rPr>
      </w:pPr>
    </w:p>
    <w:p w:rsidR="004223FF" w:rsidRPr="00B9173E" w:rsidRDefault="004223FF" w:rsidP="004223FF">
      <w:pPr>
        <w:tabs>
          <w:tab w:val="right" w:pos="9356"/>
        </w:tabs>
        <w:spacing w:after="0" w:line="240" w:lineRule="auto"/>
        <w:rPr>
          <w:rFonts w:cs="Arial"/>
        </w:rPr>
      </w:pPr>
      <w:r>
        <w:rPr>
          <w:rFonts w:cs="Arial"/>
        </w:rPr>
        <w:t>Chief</w:t>
      </w:r>
      <w:r w:rsidRPr="00B9173E">
        <w:rPr>
          <w:rFonts w:cs="Arial"/>
        </w:rPr>
        <w:t xml:space="preserve"> Investigator: </w:t>
      </w:r>
      <w:r>
        <w:rPr>
          <w:rFonts w:cs="Arial"/>
        </w:rPr>
        <w:t xml:space="preserve">Associate Professor Nickolai </w:t>
      </w:r>
      <w:r w:rsidRPr="00B9173E">
        <w:rPr>
          <w:rFonts w:cs="Arial"/>
        </w:rPr>
        <w:t>Titov</w:t>
      </w:r>
    </w:p>
    <w:p w:rsidR="004223FF" w:rsidRPr="00B9173E" w:rsidRDefault="004223FF" w:rsidP="004223FF">
      <w:pPr>
        <w:tabs>
          <w:tab w:val="right" w:pos="9356"/>
        </w:tabs>
        <w:spacing w:after="0" w:line="240" w:lineRule="auto"/>
        <w:rPr>
          <w:rFonts w:cs="Arial"/>
        </w:rPr>
      </w:pPr>
      <w:r w:rsidRPr="00B9173E">
        <w:rPr>
          <w:rFonts w:cs="Arial"/>
        </w:rPr>
        <w:t>Address: Department of Psychology, Macquarie University, NSW 2109, Australia.</w:t>
      </w:r>
    </w:p>
    <w:p w:rsidR="004223FF" w:rsidRPr="00B9173E" w:rsidRDefault="004223FF" w:rsidP="004223FF">
      <w:pPr>
        <w:tabs>
          <w:tab w:val="right" w:pos="9356"/>
        </w:tabs>
        <w:spacing w:after="0" w:line="240" w:lineRule="auto"/>
        <w:rPr>
          <w:rFonts w:cs="Arial"/>
        </w:rPr>
      </w:pPr>
      <w:r w:rsidRPr="00B9173E">
        <w:rPr>
          <w:rFonts w:cs="Arial"/>
        </w:rPr>
        <w:t xml:space="preserve">Telephone no.: </w:t>
      </w:r>
      <w:r>
        <w:rPr>
          <w:rFonts w:cs="Arial"/>
        </w:rPr>
        <w:t>9850 99</w:t>
      </w:r>
      <w:r w:rsidRPr="00B9173E">
        <w:rPr>
          <w:rFonts w:cs="Arial"/>
        </w:rPr>
        <w:t xml:space="preserve">01  </w:t>
      </w:r>
    </w:p>
    <w:p w:rsidR="004223FF" w:rsidRPr="00B9173E" w:rsidRDefault="004223FF" w:rsidP="004223FF">
      <w:pPr>
        <w:tabs>
          <w:tab w:val="right" w:pos="9356"/>
        </w:tabs>
        <w:spacing w:after="0" w:line="240" w:lineRule="auto"/>
        <w:rPr>
          <w:rFonts w:cs="Arial"/>
        </w:rPr>
      </w:pPr>
      <w:r w:rsidRPr="00B9173E">
        <w:rPr>
          <w:rFonts w:cs="Arial"/>
        </w:rPr>
        <w:t xml:space="preserve">Fax no.: 9850 8062 </w:t>
      </w:r>
    </w:p>
    <w:p w:rsidR="004223FF" w:rsidRPr="00B9173E" w:rsidRDefault="004223FF" w:rsidP="004223FF">
      <w:pPr>
        <w:tabs>
          <w:tab w:val="right" w:pos="9356"/>
        </w:tabs>
        <w:spacing w:after="0" w:line="240" w:lineRule="auto"/>
        <w:rPr>
          <w:rFonts w:cs="Arial"/>
        </w:rPr>
      </w:pPr>
    </w:p>
    <w:p w:rsidR="004223FF" w:rsidRPr="00B9173E" w:rsidRDefault="004223FF" w:rsidP="004223FF">
      <w:pPr>
        <w:tabs>
          <w:tab w:val="right" w:pos="9356"/>
        </w:tabs>
        <w:spacing w:after="0" w:line="240" w:lineRule="auto"/>
        <w:rPr>
          <w:rFonts w:cs="Arial"/>
        </w:rPr>
      </w:pPr>
      <w:r>
        <w:rPr>
          <w:rFonts w:cs="Arial"/>
        </w:rPr>
        <w:t>Co-</w:t>
      </w:r>
      <w:r w:rsidRPr="00B9173E">
        <w:rPr>
          <w:rFonts w:cs="Arial"/>
        </w:rPr>
        <w:t xml:space="preserve"> Investigator: </w:t>
      </w:r>
      <w:r>
        <w:rPr>
          <w:rFonts w:cs="Arial"/>
        </w:rPr>
        <w:t xml:space="preserve">Dr </w:t>
      </w:r>
      <w:r w:rsidRPr="00B9173E">
        <w:rPr>
          <w:rFonts w:cs="Arial"/>
        </w:rPr>
        <w:t>B</w:t>
      </w:r>
      <w:r>
        <w:rPr>
          <w:rFonts w:cs="Arial"/>
        </w:rPr>
        <w:t>lake F.</w:t>
      </w:r>
      <w:r w:rsidRPr="00B9173E">
        <w:rPr>
          <w:rFonts w:cs="Arial"/>
        </w:rPr>
        <w:t xml:space="preserve"> Dear</w:t>
      </w:r>
    </w:p>
    <w:p w:rsidR="004223FF" w:rsidRPr="00B9173E" w:rsidRDefault="004223FF" w:rsidP="004223FF">
      <w:pPr>
        <w:tabs>
          <w:tab w:val="right" w:pos="9356"/>
        </w:tabs>
        <w:spacing w:after="0" w:line="240" w:lineRule="auto"/>
        <w:rPr>
          <w:rFonts w:cs="Arial"/>
        </w:rPr>
      </w:pPr>
      <w:r w:rsidRPr="00B9173E">
        <w:rPr>
          <w:rFonts w:cs="Arial"/>
        </w:rPr>
        <w:t>Address: Department of Psychology, Macquarie University, NSW 2109, Australia.</w:t>
      </w:r>
    </w:p>
    <w:p w:rsidR="004223FF" w:rsidRPr="00B9173E" w:rsidRDefault="004223FF" w:rsidP="004223FF">
      <w:pPr>
        <w:tabs>
          <w:tab w:val="right" w:pos="9356"/>
        </w:tabs>
        <w:spacing w:after="0" w:line="240" w:lineRule="auto"/>
        <w:rPr>
          <w:rFonts w:cs="Arial"/>
          <w:lang w:val="pt-BR"/>
        </w:rPr>
      </w:pPr>
      <w:r w:rsidRPr="00B9173E">
        <w:rPr>
          <w:rFonts w:cs="Arial"/>
          <w:lang w:val="pt-BR"/>
        </w:rPr>
        <w:t>Telephone no.: 9850 9979</w:t>
      </w:r>
    </w:p>
    <w:p w:rsidR="004223FF" w:rsidRPr="00B9173E" w:rsidRDefault="004223FF" w:rsidP="004223FF">
      <w:pPr>
        <w:tabs>
          <w:tab w:val="right" w:pos="9356"/>
        </w:tabs>
        <w:spacing w:after="0" w:line="240" w:lineRule="auto"/>
        <w:rPr>
          <w:rFonts w:cs="Arial"/>
          <w:lang w:val="pt-BR"/>
        </w:rPr>
      </w:pPr>
      <w:r w:rsidRPr="00B9173E">
        <w:rPr>
          <w:rFonts w:cs="Arial"/>
          <w:lang w:val="pt-BR"/>
        </w:rPr>
        <w:t xml:space="preserve">Fax no.: </w:t>
      </w:r>
      <w:r w:rsidRPr="00B9173E">
        <w:rPr>
          <w:rFonts w:cs="Arial"/>
        </w:rPr>
        <w:t>9850 8062</w:t>
      </w:r>
    </w:p>
    <w:p w:rsidR="004223FF" w:rsidRPr="00B9173E" w:rsidRDefault="004223FF" w:rsidP="004223FF">
      <w:pPr>
        <w:tabs>
          <w:tab w:val="right" w:pos="9356"/>
        </w:tabs>
        <w:spacing w:after="0" w:line="240" w:lineRule="auto"/>
        <w:rPr>
          <w:rFonts w:cs="Arial"/>
        </w:rPr>
      </w:pPr>
    </w:p>
    <w:p w:rsidR="004223FF" w:rsidRPr="00B9173E" w:rsidRDefault="004223FF" w:rsidP="004223FF">
      <w:pPr>
        <w:tabs>
          <w:tab w:val="right" w:pos="9356"/>
        </w:tabs>
        <w:spacing w:after="0" w:line="240" w:lineRule="auto"/>
        <w:rPr>
          <w:rFonts w:cs="Arial"/>
        </w:rPr>
      </w:pPr>
      <w:r w:rsidRPr="00B9173E">
        <w:rPr>
          <w:rFonts w:cs="Arial"/>
        </w:rPr>
        <w:t xml:space="preserve">Associate Investigator: </w:t>
      </w:r>
      <w:r w:rsidR="006B67D8">
        <w:rPr>
          <w:rFonts w:cs="Arial"/>
        </w:rPr>
        <w:t xml:space="preserve">Ms Linda </w:t>
      </w:r>
      <w:proofErr w:type="spellStart"/>
      <w:r w:rsidR="006B67D8">
        <w:rPr>
          <w:rFonts w:cs="Arial"/>
        </w:rPr>
        <w:t>Manoukian</w:t>
      </w:r>
      <w:proofErr w:type="spellEnd"/>
    </w:p>
    <w:p w:rsidR="004223FF" w:rsidRPr="00057B37" w:rsidRDefault="004223FF" w:rsidP="004223FF">
      <w:pPr>
        <w:tabs>
          <w:tab w:val="right" w:pos="9356"/>
        </w:tabs>
        <w:spacing w:after="0" w:line="240" w:lineRule="auto"/>
        <w:rPr>
          <w:rFonts w:cs="Arial"/>
        </w:rPr>
      </w:pPr>
      <w:r w:rsidRPr="00B9173E">
        <w:rPr>
          <w:rFonts w:cs="Arial"/>
        </w:rPr>
        <w:t xml:space="preserve">Address: </w:t>
      </w:r>
      <w:r w:rsidR="007E1123" w:rsidRPr="00057B37">
        <w:rPr>
          <w:rFonts w:cs="Arial"/>
        </w:rPr>
        <w:t>Mental Health Association NSW501/80 William Street, East Sydney</w:t>
      </w:r>
    </w:p>
    <w:p w:rsidR="004223FF" w:rsidRPr="00057B37" w:rsidRDefault="004223FF" w:rsidP="004223FF">
      <w:pPr>
        <w:tabs>
          <w:tab w:val="right" w:pos="9356"/>
        </w:tabs>
        <w:spacing w:after="0" w:line="240" w:lineRule="auto"/>
        <w:rPr>
          <w:rFonts w:cs="Arial"/>
        </w:rPr>
      </w:pPr>
      <w:r w:rsidRPr="00057B37">
        <w:rPr>
          <w:rFonts w:cs="Arial"/>
        </w:rPr>
        <w:t xml:space="preserve">Telephone no.: </w:t>
      </w:r>
      <w:r w:rsidR="007E1123" w:rsidRPr="00057B37">
        <w:rPr>
          <w:rFonts w:cs="Arial"/>
        </w:rPr>
        <w:t>02 9339 6013</w:t>
      </w:r>
    </w:p>
    <w:p w:rsidR="004223FF" w:rsidRPr="00B9173E" w:rsidRDefault="004223FF" w:rsidP="004223FF">
      <w:pPr>
        <w:tabs>
          <w:tab w:val="right" w:pos="9356"/>
        </w:tabs>
        <w:spacing w:after="0" w:line="240" w:lineRule="auto"/>
        <w:rPr>
          <w:rFonts w:cs="Arial"/>
        </w:rPr>
      </w:pPr>
      <w:r w:rsidRPr="00057B37">
        <w:rPr>
          <w:rFonts w:cs="Arial"/>
        </w:rPr>
        <w:t xml:space="preserve">Fax no.: </w:t>
      </w:r>
      <w:r w:rsidR="007E1123" w:rsidRPr="00057B37">
        <w:rPr>
          <w:rFonts w:cs="Arial"/>
        </w:rPr>
        <w:t>02  9339 6066</w:t>
      </w:r>
    </w:p>
    <w:p w:rsidR="004223FF" w:rsidRPr="00B9173E" w:rsidRDefault="004223FF" w:rsidP="004223FF">
      <w:pPr>
        <w:tabs>
          <w:tab w:val="right" w:pos="9356"/>
        </w:tabs>
        <w:spacing w:after="0" w:line="240" w:lineRule="auto"/>
        <w:rPr>
          <w:rFonts w:cs="Arial"/>
        </w:rPr>
      </w:pPr>
    </w:p>
    <w:p w:rsidR="004223FF" w:rsidRPr="00B9173E" w:rsidRDefault="004223FF" w:rsidP="004223FF">
      <w:pPr>
        <w:tabs>
          <w:tab w:val="right" w:pos="9356"/>
        </w:tabs>
        <w:spacing w:after="0" w:line="240" w:lineRule="auto"/>
        <w:rPr>
          <w:rFonts w:cs="Arial"/>
          <w:lang w:val="pt-BR"/>
        </w:rPr>
      </w:pPr>
      <w:r>
        <w:rPr>
          <w:rFonts w:cs="Arial"/>
          <w:lang w:val="pt-BR"/>
        </w:rPr>
        <w:t>Research Co-ordinator</w:t>
      </w:r>
      <w:r w:rsidRPr="00B9173E">
        <w:rPr>
          <w:rFonts w:cs="Arial"/>
          <w:lang w:val="pt-BR"/>
        </w:rPr>
        <w:t xml:space="preserve">: </w:t>
      </w:r>
      <w:r>
        <w:rPr>
          <w:rFonts w:cs="Arial"/>
          <w:lang w:val="pt-BR"/>
        </w:rPr>
        <w:t xml:space="preserve">Mr </w:t>
      </w:r>
      <w:r w:rsidRPr="00B9173E">
        <w:rPr>
          <w:rFonts w:cs="Arial"/>
          <w:lang w:val="pt-BR"/>
        </w:rPr>
        <w:t>L</w:t>
      </w:r>
      <w:r>
        <w:rPr>
          <w:rFonts w:cs="Arial"/>
          <w:lang w:val="pt-BR"/>
        </w:rPr>
        <w:t>uke</w:t>
      </w:r>
      <w:r w:rsidRPr="00B9173E">
        <w:rPr>
          <w:rFonts w:cs="Arial"/>
          <w:lang w:val="pt-BR"/>
        </w:rPr>
        <w:t xml:space="preserve"> Johnston</w:t>
      </w:r>
    </w:p>
    <w:p w:rsidR="004223FF" w:rsidRPr="00B9173E" w:rsidRDefault="004223FF" w:rsidP="004223FF">
      <w:pPr>
        <w:tabs>
          <w:tab w:val="right" w:pos="9356"/>
        </w:tabs>
        <w:spacing w:after="0" w:line="240" w:lineRule="auto"/>
        <w:rPr>
          <w:rFonts w:cs="Arial"/>
        </w:rPr>
      </w:pPr>
      <w:r w:rsidRPr="00B9173E">
        <w:rPr>
          <w:rFonts w:cs="Arial"/>
        </w:rPr>
        <w:t>Address: Department of Psychology, Macquarie University, NSW 2109, Australia.</w:t>
      </w:r>
    </w:p>
    <w:p w:rsidR="004223FF" w:rsidRPr="00B9173E" w:rsidRDefault="004223FF" w:rsidP="004223FF">
      <w:pPr>
        <w:tabs>
          <w:tab w:val="right" w:pos="9356"/>
        </w:tabs>
        <w:spacing w:after="0" w:line="240" w:lineRule="auto"/>
        <w:rPr>
          <w:rFonts w:cs="Arial"/>
        </w:rPr>
      </w:pPr>
      <w:r w:rsidRPr="00B9173E">
        <w:rPr>
          <w:rFonts w:cs="Arial"/>
        </w:rPr>
        <w:t xml:space="preserve">Telephone no: 9850 9464 </w:t>
      </w:r>
    </w:p>
    <w:p w:rsidR="004223FF" w:rsidRDefault="004223FF" w:rsidP="004223FF">
      <w:pPr>
        <w:tabs>
          <w:tab w:val="right" w:pos="9356"/>
        </w:tabs>
        <w:spacing w:after="0" w:line="240" w:lineRule="auto"/>
        <w:rPr>
          <w:rFonts w:cs="Arial"/>
        </w:rPr>
      </w:pPr>
      <w:r w:rsidRPr="00B9173E">
        <w:rPr>
          <w:rFonts w:cs="Arial"/>
        </w:rPr>
        <w:t>Fax no.: 9850 8062</w:t>
      </w:r>
    </w:p>
    <w:p w:rsidR="004223FF" w:rsidRDefault="004223FF" w:rsidP="004223FF">
      <w:pPr>
        <w:tabs>
          <w:tab w:val="right" w:pos="9356"/>
        </w:tabs>
        <w:spacing w:after="0" w:line="240" w:lineRule="auto"/>
        <w:rPr>
          <w:rFonts w:cs="Arial"/>
        </w:rPr>
      </w:pPr>
    </w:p>
    <w:p w:rsidR="004223FF" w:rsidRPr="00B9173E" w:rsidRDefault="004223FF" w:rsidP="004223FF">
      <w:pPr>
        <w:tabs>
          <w:tab w:val="right" w:pos="9356"/>
        </w:tabs>
        <w:spacing w:after="0" w:line="240" w:lineRule="auto"/>
        <w:rPr>
          <w:rFonts w:cs="Arial"/>
          <w:lang w:val="pt-BR"/>
        </w:rPr>
      </w:pPr>
      <w:r>
        <w:rPr>
          <w:rFonts w:cs="Arial"/>
          <w:lang w:val="pt-BR"/>
        </w:rPr>
        <w:t>Research Assistant</w:t>
      </w:r>
      <w:r w:rsidRPr="00B9173E">
        <w:rPr>
          <w:rFonts w:cs="Arial"/>
          <w:lang w:val="pt-BR"/>
        </w:rPr>
        <w:t xml:space="preserve">: </w:t>
      </w:r>
      <w:r w:rsidR="006B67D8">
        <w:rPr>
          <w:rFonts w:cs="Arial"/>
          <w:lang w:val="pt-BR"/>
        </w:rPr>
        <w:t>Mr Matthew Terides</w:t>
      </w:r>
    </w:p>
    <w:p w:rsidR="004223FF" w:rsidRPr="00B9173E" w:rsidRDefault="004223FF" w:rsidP="004223FF">
      <w:pPr>
        <w:tabs>
          <w:tab w:val="right" w:pos="9356"/>
        </w:tabs>
        <w:spacing w:after="0" w:line="240" w:lineRule="auto"/>
        <w:rPr>
          <w:rFonts w:cs="Arial"/>
        </w:rPr>
      </w:pPr>
      <w:r w:rsidRPr="00B9173E">
        <w:rPr>
          <w:rFonts w:cs="Arial"/>
        </w:rPr>
        <w:t>Address: Department of Psychology, Macquarie University, NSW 2109, Australia.</w:t>
      </w:r>
    </w:p>
    <w:p w:rsidR="004223FF" w:rsidRPr="00B9173E" w:rsidRDefault="004223FF" w:rsidP="004223FF">
      <w:pPr>
        <w:tabs>
          <w:tab w:val="right" w:pos="9356"/>
        </w:tabs>
        <w:spacing w:after="0" w:line="240" w:lineRule="auto"/>
        <w:rPr>
          <w:rFonts w:cs="Arial"/>
        </w:rPr>
      </w:pPr>
      <w:r w:rsidRPr="00B9173E">
        <w:rPr>
          <w:rFonts w:cs="Arial"/>
        </w:rPr>
        <w:t xml:space="preserve">Telephone no: </w:t>
      </w:r>
      <w:r>
        <w:rPr>
          <w:rFonts w:cs="Arial"/>
          <w:i/>
        </w:rPr>
        <w:t>T</w:t>
      </w:r>
      <w:r w:rsidRPr="00CF4AC0">
        <w:rPr>
          <w:rFonts w:cs="Arial"/>
          <w:i/>
        </w:rPr>
        <w:t>o be confirmed</w:t>
      </w:r>
    </w:p>
    <w:p w:rsidR="004223FF" w:rsidRDefault="004223FF" w:rsidP="004223FF">
      <w:pPr>
        <w:tabs>
          <w:tab w:val="right" w:pos="9356"/>
        </w:tabs>
        <w:spacing w:after="0" w:line="240" w:lineRule="auto"/>
        <w:rPr>
          <w:rFonts w:cs="Arial"/>
        </w:rPr>
      </w:pPr>
      <w:r w:rsidRPr="00B9173E">
        <w:rPr>
          <w:rFonts w:cs="Arial"/>
        </w:rPr>
        <w:t>Fax no.: 9850 8062</w:t>
      </w:r>
    </w:p>
    <w:p w:rsidR="006D59D3" w:rsidRDefault="006D59D3" w:rsidP="00A33503">
      <w:pPr>
        <w:tabs>
          <w:tab w:val="right" w:pos="9356"/>
        </w:tabs>
        <w:spacing w:after="0" w:line="240" w:lineRule="auto"/>
        <w:rPr>
          <w:rFonts w:cs="Arial"/>
        </w:rPr>
      </w:pPr>
    </w:p>
    <w:p w:rsidR="00A33503" w:rsidRDefault="00A33503" w:rsidP="00A33503">
      <w:pPr>
        <w:tabs>
          <w:tab w:val="right" w:pos="9356"/>
        </w:tabs>
        <w:spacing w:after="0" w:line="240" w:lineRule="auto"/>
        <w:rPr>
          <w:rFonts w:cs="Arial"/>
        </w:rPr>
      </w:pPr>
    </w:p>
    <w:p w:rsidR="00A33503" w:rsidRDefault="00A33503" w:rsidP="00A33503">
      <w:pPr>
        <w:tabs>
          <w:tab w:val="right" w:pos="9356"/>
        </w:tabs>
        <w:spacing w:after="0" w:line="240" w:lineRule="auto"/>
        <w:rPr>
          <w:rFonts w:cs="Arial"/>
        </w:rPr>
      </w:pPr>
      <w:r>
        <w:rPr>
          <w:rFonts w:cs="Arial"/>
        </w:rPr>
        <w:br w:type="page"/>
      </w:r>
    </w:p>
    <w:p w:rsidR="00A33503" w:rsidRPr="00F405EA" w:rsidRDefault="00A33503" w:rsidP="00A33503">
      <w:pPr>
        <w:tabs>
          <w:tab w:val="right" w:pos="9639"/>
        </w:tabs>
        <w:spacing w:after="0" w:line="240" w:lineRule="auto"/>
        <w:ind w:left="284"/>
        <w:rPr>
          <w:rFonts w:cs="Arial"/>
          <w:bCs/>
        </w:rPr>
      </w:pPr>
      <w:r w:rsidRPr="00D90CE0">
        <w:rPr>
          <w:rFonts w:cs="Arial"/>
          <w:b/>
          <w:bCs/>
        </w:rPr>
        <w:lastRenderedPageBreak/>
        <w:t>Summary</w:t>
      </w:r>
    </w:p>
    <w:p w:rsidR="00A33503" w:rsidRPr="00F405EA"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Protocol title:</w:t>
      </w:r>
      <w:r w:rsidRPr="00F405EA">
        <w:rPr>
          <w:rFonts w:cs="Arial"/>
        </w:rPr>
        <w:t xml:space="preserve"> </w:t>
      </w:r>
      <w:r w:rsidRPr="00F405EA">
        <w:rPr>
          <w:rFonts w:cs="Arial"/>
        </w:rPr>
        <w:tab/>
      </w:r>
      <w:r w:rsidR="006B67D8" w:rsidRPr="006B67D8">
        <w:rPr>
          <w:rFonts w:cs="Arial"/>
          <w:b/>
          <w:lang w:val="en-US"/>
        </w:rPr>
        <w:t>An open trial of guided iCBT education to determine the benefits of the Wellbeing Course for consumers of the Mental Health Association with symptoms of anxiety</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Pr="00D90CE0"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Protocol version:</w:t>
      </w:r>
      <w:r w:rsidRPr="00D90CE0">
        <w:rPr>
          <w:rFonts w:cs="Arial"/>
        </w:rPr>
        <w:t xml:space="preserve"> </w:t>
      </w:r>
      <w:r w:rsidRPr="00D90CE0">
        <w:rPr>
          <w:rFonts w:cs="Arial"/>
        </w:rPr>
        <w:tab/>
      </w:r>
      <w:r>
        <w:rPr>
          <w:rFonts w:cs="Arial"/>
        </w:rPr>
        <w:t>1.0</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6B67D8" w:rsidRDefault="00A33503" w:rsidP="006B67D8">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Objectives:</w:t>
      </w:r>
      <w:r w:rsidRPr="00D90CE0">
        <w:rPr>
          <w:rFonts w:cs="Arial"/>
        </w:rPr>
        <w:tab/>
      </w:r>
      <w:r w:rsidRPr="00F405EA">
        <w:rPr>
          <w:rFonts w:cs="Arial"/>
          <w:b/>
        </w:rPr>
        <w:t>Primary objectives:</w:t>
      </w:r>
      <w:r w:rsidRPr="00D90CE0">
        <w:rPr>
          <w:rFonts w:cs="Arial"/>
        </w:rPr>
        <w:t xml:space="preserve"> </w:t>
      </w:r>
      <w:r w:rsidR="006B67D8" w:rsidRPr="006B67D8">
        <w:rPr>
          <w:rFonts w:cs="Arial"/>
        </w:rPr>
        <w:t xml:space="preserve">To </w:t>
      </w:r>
      <w:r w:rsidR="00572245">
        <w:rPr>
          <w:rFonts w:cs="Arial"/>
        </w:rPr>
        <w:t>determine</w:t>
      </w:r>
      <w:r w:rsidR="006B67D8" w:rsidRPr="006B67D8">
        <w:rPr>
          <w:rFonts w:cs="Arial"/>
        </w:rPr>
        <w:t xml:space="preserve"> the short and medium term efficacy of the online </w:t>
      </w:r>
      <w:proofErr w:type="spellStart"/>
      <w:r w:rsidR="006B67D8" w:rsidRPr="006B67D8">
        <w:rPr>
          <w:rFonts w:cs="Arial"/>
        </w:rPr>
        <w:t>eCentreClinic</w:t>
      </w:r>
      <w:proofErr w:type="spellEnd"/>
      <w:r w:rsidR="006B67D8" w:rsidRPr="006B67D8">
        <w:rPr>
          <w:rFonts w:cs="Arial"/>
        </w:rPr>
        <w:t xml:space="preserve"> Wellbeing Course to MHA consumers, when administered by the MHA.  </w:t>
      </w:r>
    </w:p>
    <w:p w:rsidR="004223FF"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Pr>
          <w:rFonts w:cs="Arial"/>
        </w:rPr>
        <w:tab/>
      </w:r>
    </w:p>
    <w:p w:rsidR="00A33503" w:rsidRPr="004223FF" w:rsidRDefault="004223FF" w:rsidP="006B67D8">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Pr>
          <w:rFonts w:cs="Arial"/>
        </w:rPr>
        <w:tab/>
      </w:r>
      <w:r w:rsidR="00A33503" w:rsidRPr="00F405EA">
        <w:rPr>
          <w:rFonts w:cs="Arial"/>
          <w:b/>
        </w:rPr>
        <w:t>Secondary objective:</w:t>
      </w:r>
      <w:r w:rsidR="00A33503">
        <w:rPr>
          <w:rFonts w:cs="Arial"/>
        </w:rPr>
        <w:t xml:space="preserve"> </w:t>
      </w:r>
      <w:r w:rsidR="006B67D8" w:rsidRPr="006B67D8">
        <w:rPr>
          <w:rFonts w:cs="Arial"/>
        </w:rPr>
        <w:t xml:space="preserve">To determine the acceptability of the online </w:t>
      </w:r>
      <w:proofErr w:type="spellStart"/>
      <w:r w:rsidR="006B67D8" w:rsidRPr="006B67D8">
        <w:rPr>
          <w:rFonts w:cs="Arial"/>
        </w:rPr>
        <w:t>eCentreClinic</w:t>
      </w:r>
      <w:proofErr w:type="spellEnd"/>
      <w:r w:rsidR="006B67D8" w:rsidRPr="006B67D8">
        <w:rPr>
          <w:rFonts w:cs="Arial"/>
        </w:rPr>
        <w:t xml:space="preserve"> Wellbeing Course, to MHA consumers.</w:t>
      </w:r>
      <w:r>
        <w:rPr>
          <w:rFonts w:cs="Arial"/>
        </w:rPr>
        <w:t xml:space="preserve"> </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b/>
        </w:rPr>
      </w:pPr>
    </w:p>
    <w:p w:rsidR="00A33503" w:rsidRDefault="00A33503" w:rsidP="006B67D8">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Study design:</w:t>
      </w:r>
      <w:r w:rsidR="006B67D8">
        <w:rPr>
          <w:rFonts w:cs="Arial"/>
        </w:rPr>
        <w:t xml:space="preserve"> </w:t>
      </w:r>
      <w:r w:rsidR="006B67D8">
        <w:rPr>
          <w:rFonts w:cs="Arial"/>
        </w:rPr>
        <w:tab/>
        <w:t>Open trial design with one group</w:t>
      </w:r>
      <w:r w:rsidR="00EB64FA">
        <w:rPr>
          <w:rFonts w:cs="Arial"/>
        </w:rPr>
        <w:t xml:space="preserve">. </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Pr="00D90CE0"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Planned sample size:</w:t>
      </w:r>
      <w:r w:rsidRPr="00D90CE0">
        <w:rPr>
          <w:rFonts w:cs="Arial"/>
        </w:rPr>
        <w:tab/>
      </w:r>
      <w:r w:rsidR="00335E58">
        <w:rPr>
          <w:rFonts w:cs="Arial"/>
        </w:rPr>
        <w:t xml:space="preserve">The design (see Stat considerations, below) requires a minimum sample size of </w:t>
      </w:r>
      <w:r w:rsidR="006B67D8">
        <w:rPr>
          <w:rFonts w:cs="Arial"/>
        </w:rPr>
        <w:t>15</w:t>
      </w:r>
      <w:r w:rsidR="00335E58">
        <w:rPr>
          <w:rFonts w:cs="Arial"/>
        </w:rPr>
        <w:t xml:space="preserve">, but </w:t>
      </w:r>
      <w:r w:rsidR="006B67D8">
        <w:rPr>
          <w:rFonts w:cs="Arial"/>
        </w:rPr>
        <w:t>20</w:t>
      </w:r>
      <w:r w:rsidR="00335E58">
        <w:rPr>
          <w:rFonts w:cs="Arial"/>
        </w:rPr>
        <w:t xml:space="preserve"> will be recruited.</w:t>
      </w:r>
      <w:r>
        <w:rPr>
          <w:rFonts w:cs="Arial"/>
        </w:rPr>
        <w:t xml:space="preserve"> </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Pr="00D90CE0"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Selection criteria:</w:t>
      </w:r>
      <w:r w:rsidRPr="00D90CE0">
        <w:rPr>
          <w:rFonts w:cs="Arial"/>
        </w:rPr>
        <w:tab/>
      </w:r>
      <w:r>
        <w:rPr>
          <w:rFonts w:cs="Arial"/>
        </w:rPr>
        <w:t xml:space="preserve">Australian adults </w:t>
      </w:r>
      <w:r w:rsidR="005E04E9">
        <w:rPr>
          <w:rFonts w:cs="Arial"/>
        </w:rPr>
        <w:t xml:space="preserve">aged 18-64 </w:t>
      </w:r>
      <w:r>
        <w:rPr>
          <w:rFonts w:cs="Arial"/>
        </w:rPr>
        <w:t xml:space="preserve">with </w:t>
      </w:r>
      <w:r w:rsidR="004223FF">
        <w:rPr>
          <w:rFonts w:cs="Arial"/>
        </w:rPr>
        <w:t xml:space="preserve">a principal </w:t>
      </w:r>
      <w:r w:rsidR="006B67D8">
        <w:rPr>
          <w:rFonts w:cs="Arial"/>
        </w:rPr>
        <w:t>complaint of symptoms of anxiety (not OCD)</w:t>
      </w:r>
      <w:r>
        <w:rPr>
          <w:rFonts w:cs="Arial"/>
        </w:rPr>
        <w:t xml:space="preserve">. </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EB64FA"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Study procedure:</w:t>
      </w:r>
      <w:r w:rsidR="006B67D8">
        <w:rPr>
          <w:rFonts w:cs="Arial"/>
        </w:rPr>
        <w:tab/>
        <w:t xml:space="preserve">Consumers contacted the Mental Health Association (MHA), NSW, telephone support line will be informed about the study. Interested consumers will be sent an Information and Consent Form. Those who return the completed Consent Form will be contacted by an MHA Psychologist who will telephone the applicant and administer a screening questionnaire. Eligible applicants will </w:t>
      </w:r>
      <w:r w:rsidR="00A856C3">
        <w:rPr>
          <w:rFonts w:cs="Arial"/>
        </w:rPr>
        <w:t xml:space="preserve">be sent login codes to access an online education course, designed to help people learn to manage symptoms of anxiety. This evidence-based course, the Wellbeing Course, includes </w:t>
      </w:r>
      <w:r w:rsidR="00EB64FA">
        <w:rPr>
          <w:rFonts w:cs="Arial"/>
        </w:rPr>
        <w:t>five online lessons and homework assignments</w:t>
      </w:r>
      <w:r w:rsidR="00A856C3">
        <w:rPr>
          <w:rFonts w:cs="Arial"/>
        </w:rPr>
        <w:t>, and all participants will receive weekly contact from the MHA Psychologist to provide support and guidance</w:t>
      </w:r>
      <w:r w:rsidR="00EB64FA">
        <w:rPr>
          <w:rFonts w:cs="Arial"/>
        </w:rPr>
        <w:t xml:space="preserve">. </w:t>
      </w:r>
    </w:p>
    <w:p w:rsidR="00EB64FA" w:rsidRDefault="00EB64FA"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Pr="00D90CE0" w:rsidRDefault="00EB64FA"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Pr>
          <w:rFonts w:cs="Arial"/>
        </w:rPr>
        <w:tab/>
        <w:t xml:space="preserve">Participants will </w:t>
      </w:r>
      <w:r w:rsidR="00A34DDB">
        <w:rPr>
          <w:rFonts w:cs="Arial"/>
        </w:rPr>
        <w:t>complete questionnaires at</w:t>
      </w:r>
      <w:r w:rsidR="00E14F87">
        <w:rPr>
          <w:rFonts w:cs="Arial"/>
        </w:rPr>
        <w:t xml:space="preserve"> pre-treatmen</w:t>
      </w:r>
      <w:r w:rsidR="00C71892">
        <w:rPr>
          <w:rFonts w:cs="Arial"/>
        </w:rPr>
        <w:t xml:space="preserve">t, post-treatment, and then at </w:t>
      </w:r>
      <w:r w:rsidR="00B75F13">
        <w:rPr>
          <w:rFonts w:cs="Arial"/>
        </w:rPr>
        <w:t>2</w:t>
      </w:r>
      <w:r w:rsidR="00A856C3">
        <w:rPr>
          <w:rFonts w:cs="Arial"/>
        </w:rPr>
        <w:t xml:space="preserve"> </w:t>
      </w:r>
      <w:r w:rsidR="00E14F87">
        <w:rPr>
          <w:rFonts w:cs="Arial"/>
        </w:rPr>
        <w:t>month follow-ups. Participants will also complete two brief questionnaires before each of the 5 lessons.</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856C3" w:rsidRDefault="009704C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Pr>
          <w:rFonts w:cs="Arial"/>
          <w:b/>
        </w:rPr>
        <w:t>Stat</w:t>
      </w:r>
      <w:r w:rsidR="00A33503" w:rsidRPr="00F405EA">
        <w:rPr>
          <w:rFonts w:cs="Arial"/>
          <w:b/>
        </w:rPr>
        <w:t xml:space="preserve"> considerations</w:t>
      </w:r>
      <w:r w:rsidR="005E04E9">
        <w:rPr>
          <w:rFonts w:cs="Arial"/>
        </w:rPr>
        <w:t>:</w:t>
      </w:r>
      <w:r w:rsidR="005E04E9">
        <w:rPr>
          <w:rFonts w:cs="Arial"/>
        </w:rPr>
        <w:tab/>
      </w:r>
      <w:r w:rsidR="00EB64FA" w:rsidRPr="00EB64FA">
        <w:rPr>
          <w:rFonts w:cs="Arial"/>
        </w:rPr>
        <w:t xml:space="preserve">With respect to power, </w:t>
      </w:r>
      <w:r w:rsidR="00A856C3">
        <w:rPr>
          <w:rFonts w:cs="Arial"/>
        </w:rPr>
        <w:t xml:space="preserve">a sample size of 15 is sufficient (power at 80%, and alpha </w:t>
      </w:r>
      <w:r w:rsidR="00EB64FA" w:rsidRPr="00EB64FA">
        <w:rPr>
          <w:rFonts w:cs="Arial"/>
        </w:rPr>
        <w:t xml:space="preserve">at </w:t>
      </w:r>
      <w:r w:rsidR="00A856C3">
        <w:rPr>
          <w:rFonts w:cs="Arial"/>
        </w:rPr>
        <w:t>0</w:t>
      </w:r>
      <w:r w:rsidR="00EB64FA" w:rsidRPr="00EB64FA">
        <w:rPr>
          <w:rFonts w:cs="Arial"/>
        </w:rPr>
        <w:t xml:space="preserve">.05) to detect </w:t>
      </w:r>
      <w:r w:rsidR="00A856C3">
        <w:rPr>
          <w:rFonts w:cs="Arial"/>
        </w:rPr>
        <w:t xml:space="preserve">pre-post within group </w:t>
      </w:r>
      <w:r w:rsidR="00EB64FA" w:rsidRPr="00EB64FA">
        <w:rPr>
          <w:rFonts w:cs="Arial"/>
        </w:rPr>
        <w:t>differences in</w:t>
      </w:r>
      <w:r w:rsidR="00A856C3">
        <w:rPr>
          <w:rFonts w:cs="Arial"/>
        </w:rPr>
        <w:t xml:space="preserve"> effect size of 0.7, which is considered the minimum based on our previous studies. </w:t>
      </w:r>
    </w:p>
    <w:p w:rsidR="00A34DDB" w:rsidRDefault="00A34DDB"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Default="00A34DDB" w:rsidP="00A34DDB">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Pr>
          <w:rFonts w:cs="Arial"/>
        </w:rPr>
        <w:tab/>
      </w:r>
      <w:r w:rsidR="00EB64FA" w:rsidRPr="00EB64FA">
        <w:rPr>
          <w:rFonts w:cs="Arial"/>
        </w:rPr>
        <w:t xml:space="preserve">Analyses will be conducted using </w:t>
      </w:r>
      <w:r w:rsidR="00A856C3">
        <w:rPr>
          <w:rFonts w:cs="Arial"/>
        </w:rPr>
        <w:t xml:space="preserve">parametric techniques and </w:t>
      </w:r>
      <w:r w:rsidR="00EB64FA" w:rsidRPr="00EB64FA">
        <w:rPr>
          <w:rFonts w:cs="Arial"/>
        </w:rPr>
        <w:t xml:space="preserve">intention-to-treat </w:t>
      </w:r>
      <w:r>
        <w:rPr>
          <w:rFonts w:cs="Arial"/>
        </w:rPr>
        <w:t xml:space="preserve">and completer </w:t>
      </w:r>
      <w:r w:rsidR="005E04E9">
        <w:rPr>
          <w:rFonts w:cs="Arial"/>
        </w:rPr>
        <w:t>models</w:t>
      </w:r>
      <w:r w:rsidR="00A33503" w:rsidRPr="004F7057">
        <w:rPr>
          <w:rFonts w:cs="Arial"/>
        </w:rPr>
        <w:t xml:space="preserve">. </w:t>
      </w: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Default="00A33503"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r w:rsidRPr="00F405EA">
        <w:rPr>
          <w:rFonts w:cs="Arial"/>
          <w:b/>
        </w:rPr>
        <w:t>Duration of the Study:</w:t>
      </w:r>
      <w:r w:rsidRPr="00D90CE0">
        <w:rPr>
          <w:rFonts w:cs="Arial"/>
        </w:rPr>
        <w:tab/>
      </w:r>
      <w:r w:rsidR="00A856C3">
        <w:rPr>
          <w:rFonts w:cs="Arial"/>
        </w:rPr>
        <w:t>12</w:t>
      </w:r>
      <w:r>
        <w:rPr>
          <w:rFonts w:cs="Arial"/>
        </w:rPr>
        <w:t xml:space="preserve"> months</w:t>
      </w:r>
    </w:p>
    <w:p w:rsidR="00A34DDB" w:rsidRPr="00D90CE0" w:rsidRDefault="00A34DDB" w:rsidP="00A33503">
      <w:pPr>
        <w:pBdr>
          <w:top w:val="single" w:sz="6" w:space="0" w:color="auto"/>
          <w:left w:val="single" w:sz="6" w:space="1" w:color="auto"/>
          <w:bottom w:val="single" w:sz="6" w:space="1" w:color="auto"/>
          <w:right w:val="single" w:sz="6" w:space="1" w:color="auto"/>
        </w:pBdr>
        <w:tabs>
          <w:tab w:val="right" w:pos="9356"/>
        </w:tabs>
        <w:spacing w:after="0" w:line="240" w:lineRule="auto"/>
        <w:ind w:left="2552" w:hanging="2552"/>
        <w:rPr>
          <w:rFonts w:cs="Arial"/>
        </w:rPr>
      </w:pPr>
    </w:p>
    <w:p w:rsidR="00A33503" w:rsidRPr="00D90CE0" w:rsidRDefault="00A33503" w:rsidP="00A33503">
      <w:pPr>
        <w:spacing w:after="0" w:line="240" w:lineRule="auto"/>
        <w:rPr>
          <w:rFonts w:cs="Arial"/>
        </w:rPr>
      </w:pPr>
      <w:r>
        <w:rPr>
          <w:rFonts w:cs="Arial"/>
        </w:rPr>
        <w:br w:type="page"/>
      </w:r>
    </w:p>
    <w:p w:rsidR="00A33503" w:rsidRPr="00F650B9" w:rsidRDefault="00A33503" w:rsidP="00A33503">
      <w:pPr>
        <w:pStyle w:val="TOC1"/>
        <w:spacing w:before="0" w:after="0"/>
        <w:rPr>
          <w:rFonts w:ascii="Arial" w:hAnsi="Arial" w:cs="Arial"/>
          <w:b w:val="0"/>
          <w:bCs w:val="0"/>
          <w:color w:val="auto"/>
          <w:sz w:val="20"/>
          <w:szCs w:val="20"/>
        </w:rPr>
      </w:pPr>
      <w:r w:rsidRPr="00F650B9">
        <w:rPr>
          <w:rFonts w:ascii="Arial" w:hAnsi="Arial" w:cs="Arial"/>
          <w:b w:val="0"/>
          <w:bCs w:val="0"/>
          <w:color w:val="auto"/>
          <w:sz w:val="20"/>
          <w:szCs w:val="20"/>
        </w:rPr>
        <w:lastRenderedPageBreak/>
        <w:t>TABLE OF CONTENTs</w:t>
      </w:r>
      <w:r w:rsidRPr="00F650B9">
        <w:rPr>
          <w:rFonts w:ascii="Arial" w:hAnsi="Arial" w:cs="Arial"/>
          <w:b w:val="0"/>
          <w:bCs w:val="0"/>
          <w:color w:val="auto"/>
          <w:sz w:val="20"/>
          <w:szCs w:val="20"/>
        </w:rPr>
        <w:tab/>
        <w:t>PAGE</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1.</w:t>
      </w:r>
      <w:r w:rsidRPr="00F650B9">
        <w:rPr>
          <w:rFonts w:cs="Arial"/>
          <w:b/>
          <w:bCs/>
          <w:sz w:val="20"/>
          <w:szCs w:val="20"/>
        </w:rPr>
        <w:t xml:space="preserve"> </w:t>
      </w:r>
      <w:r w:rsidR="00BE222B" w:rsidRPr="00BE222B">
        <w:rPr>
          <w:rFonts w:cs="Arial"/>
          <w:b/>
          <w:bCs/>
          <w:sz w:val="20"/>
          <w:szCs w:val="20"/>
        </w:rPr>
        <w:fldChar w:fldCharType="begin"/>
      </w:r>
      <w:r w:rsidRPr="00F650B9">
        <w:rPr>
          <w:rFonts w:cs="Arial"/>
          <w:b/>
          <w:bCs/>
          <w:sz w:val="20"/>
          <w:szCs w:val="20"/>
        </w:rPr>
        <w:instrText xml:space="preserve"> TOC \o "1-4" </w:instrText>
      </w:r>
      <w:r w:rsidR="00BE222B" w:rsidRPr="00BE222B">
        <w:rPr>
          <w:rFonts w:cs="Arial"/>
          <w:b/>
          <w:bCs/>
          <w:sz w:val="20"/>
          <w:szCs w:val="20"/>
        </w:rPr>
        <w:fldChar w:fldCharType="separate"/>
      </w:r>
      <w:r w:rsidR="00BE222B" w:rsidRPr="00F650B9">
        <w:rPr>
          <w:rFonts w:cs="Arial"/>
          <w:sz w:val="20"/>
          <w:szCs w:val="20"/>
        </w:rPr>
        <w:fldChar w:fldCharType="begin"/>
      </w:r>
      <w:r w:rsidRPr="00F650B9">
        <w:rPr>
          <w:rFonts w:cs="Arial"/>
          <w:sz w:val="20"/>
          <w:szCs w:val="20"/>
        </w:rPr>
        <w:instrText xml:space="preserve"> TOC \o "1-4" </w:instrText>
      </w:r>
      <w:r w:rsidR="00BE222B" w:rsidRPr="00F650B9">
        <w:rPr>
          <w:rFonts w:cs="Arial"/>
          <w:sz w:val="20"/>
          <w:szCs w:val="20"/>
        </w:rPr>
        <w:fldChar w:fldCharType="separate"/>
      </w:r>
      <w:r w:rsidRPr="00F650B9">
        <w:rPr>
          <w:rFonts w:cs="Arial"/>
          <w:sz w:val="20"/>
          <w:szCs w:val="20"/>
        </w:rPr>
        <w:t>BACKGROUND</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5</w:t>
      </w:r>
    </w:p>
    <w:p w:rsidR="00A33503" w:rsidRPr="00F650B9" w:rsidRDefault="00A33503" w:rsidP="00A33503">
      <w:pPr>
        <w:spacing w:after="0" w:line="240" w:lineRule="auto"/>
        <w:ind w:firstLine="283"/>
        <w:rPr>
          <w:rFonts w:cs="Arial"/>
          <w:sz w:val="20"/>
          <w:szCs w:val="20"/>
        </w:rPr>
      </w:pPr>
      <w:r w:rsidRPr="00F650B9">
        <w:rPr>
          <w:rFonts w:cs="Arial"/>
          <w:sz w:val="20"/>
          <w:szCs w:val="20"/>
        </w:rPr>
        <w:t>1.1 Disease Background</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5</w:t>
      </w:r>
    </w:p>
    <w:p w:rsidR="00A33503" w:rsidRPr="00F650B9" w:rsidRDefault="00A33503" w:rsidP="00A33503">
      <w:pPr>
        <w:spacing w:after="0" w:line="240" w:lineRule="auto"/>
        <w:ind w:firstLine="283"/>
        <w:rPr>
          <w:rFonts w:cs="Arial"/>
          <w:sz w:val="20"/>
          <w:szCs w:val="20"/>
        </w:rPr>
      </w:pPr>
      <w:r w:rsidRPr="00F650B9">
        <w:rPr>
          <w:rFonts w:cs="Arial"/>
          <w:sz w:val="20"/>
          <w:szCs w:val="20"/>
        </w:rPr>
        <w:t>1.2 Rationale for Performing the Study</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5</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2. STUDY OBJECTIVES</w:t>
      </w:r>
      <w:r w:rsidRPr="00F650B9">
        <w:rPr>
          <w:rFonts w:cs="Arial"/>
          <w:sz w:val="20"/>
          <w:szCs w:val="20"/>
        </w:rPr>
        <w:tab/>
      </w:r>
    </w:p>
    <w:p w:rsidR="00A33503" w:rsidRPr="00F650B9" w:rsidRDefault="00A33503" w:rsidP="00A33503">
      <w:pPr>
        <w:spacing w:after="0" w:line="240" w:lineRule="auto"/>
        <w:ind w:firstLine="283"/>
        <w:rPr>
          <w:rFonts w:cs="Arial"/>
          <w:sz w:val="20"/>
          <w:szCs w:val="20"/>
        </w:rPr>
      </w:pPr>
      <w:r w:rsidRPr="00F650B9">
        <w:rPr>
          <w:rFonts w:cs="Arial"/>
          <w:sz w:val="20"/>
          <w:szCs w:val="20"/>
        </w:rPr>
        <w:t>2.1 Primary Objective</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6</w:t>
      </w:r>
    </w:p>
    <w:p w:rsidR="00A33503" w:rsidRPr="00F650B9" w:rsidRDefault="00A33503" w:rsidP="00A33503">
      <w:pPr>
        <w:spacing w:after="0" w:line="240" w:lineRule="auto"/>
        <w:ind w:firstLine="283"/>
        <w:rPr>
          <w:rFonts w:cs="Arial"/>
          <w:sz w:val="20"/>
          <w:szCs w:val="20"/>
        </w:rPr>
      </w:pPr>
      <w:r w:rsidRPr="00F650B9">
        <w:rPr>
          <w:rFonts w:cs="Arial"/>
          <w:sz w:val="20"/>
          <w:szCs w:val="20"/>
        </w:rPr>
        <w:t>2.2 Secondary Objective</w:t>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t>7</w:t>
      </w:r>
    </w:p>
    <w:p w:rsidR="00C90E0F" w:rsidRPr="00F650B9" w:rsidRDefault="00C90E0F" w:rsidP="00A33503">
      <w:pPr>
        <w:spacing w:after="0" w:line="240" w:lineRule="auto"/>
        <w:ind w:firstLine="283"/>
        <w:rPr>
          <w:rFonts w:cs="Arial"/>
          <w:sz w:val="20"/>
          <w:szCs w:val="20"/>
        </w:rPr>
      </w:pPr>
      <w:r w:rsidRPr="00F650B9">
        <w:rPr>
          <w:rFonts w:cs="Arial"/>
          <w:sz w:val="20"/>
          <w:szCs w:val="20"/>
        </w:rPr>
        <w:t>2.3 Additional Objectives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7</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3. STUDY DESIGN</w:t>
      </w:r>
    </w:p>
    <w:p w:rsidR="00A33503" w:rsidRPr="00F650B9" w:rsidRDefault="00A33503" w:rsidP="00A33503">
      <w:pPr>
        <w:spacing w:after="0" w:line="240" w:lineRule="auto"/>
        <w:ind w:left="284"/>
        <w:rPr>
          <w:rFonts w:cs="Arial"/>
          <w:sz w:val="20"/>
          <w:szCs w:val="20"/>
        </w:rPr>
      </w:pPr>
      <w:r w:rsidRPr="00F650B9">
        <w:rPr>
          <w:rFonts w:cs="Arial"/>
          <w:sz w:val="20"/>
          <w:szCs w:val="20"/>
        </w:rPr>
        <w:t xml:space="preserve">3.1 Design </w:t>
      </w:r>
      <w:r w:rsidRPr="00F650B9">
        <w:rPr>
          <w:rFonts w:cs="Arial"/>
          <w:sz w:val="20"/>
          <w:szCs w:val="20"/>
        </w:rPr>
        <w:tab/>
      </w:r>
      <w:r w:rsidRPr="00F650B9">
        <w:rPr>
          <w:rFonts w:cs="Arial"/>
          <w:sz w:val="20"/>
          <w:szCs w:val="20"/>
        </w:rPr>
        <w:tab/>
      </w:r>
      <w:r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r>
      <w:r w:rsidR="00CD0200" w:rsidRPr="00F650B9">
        <w:rPr>
          <w:rFonts w:cs="Arial"/>
          <w:sz w:val="20"/>
          <w:szCs w:val="20"/>
        </w:rPr>
        <w:tab/>
        <w:t>7</w:t>
      </w:r>
    </w:p>
    <w:p w:rsidR="00A33503" w:rsidRPr="00F650B9" w:rsidRDefault="00CD0200" w:rsidP="00A33503">
      <w:pPr>
        <w:spacing w:after="0" w:line="240" w:lineRule="auto"/>
        <w:ind w:firstLine="283"/>
        <w:rPr>
          <w:rFonts w:cs="Arial"/>
          <w:sz w:val="20"/>
          <w:szCs w:val="20"/>
        </w:rPr>
      </w:pPr>
      <w:r w:rsidRPr="00F650B9">
        <w:rPr>
          <w:rFonts w:cs="Arial"/>
          <w:sz w:val="20"/>
          <w:szCs w:val="20"/>
        </w:rPr>
        <w:t>3.2 Study Groups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7</w:t>
      </w:r>
    </w:p>
    <w:p w:rsidR="00A33503" w:rsidRPr="00F650B9" w:rsidRDefault="00A33503" w:rsidP="00A33503">
      <w:pPr>
        <w:spacing w:after="0" w:line="240" w:lineRule="auto"/>
        <w:ind w:firstLine="283"/>
        <w:rPr>
          <w:rFonts w:cs="Arial"/>
          <w:sz w:val="20"/>
          <w:szCs w:val="20"/>
        </w:rPr>
      </w:pPr>
      <w:r w:rsidRPr="00F650B9">
        <w:rPr>
          <w:rFonts w:cs="Arial"/>
          <w:sz w:val="20"/>
          <w:szCs w:val="20"/>
        </w:rPr>
        <w:t>3.3 Number of Participants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CD0200" w:rsidRPr="00F650B9">
        <w:rPr>
          <w:rFonts w:cs="Arial"/>
          <w:sz w:val="20"/>
          <w:szCs w:val="20"/>
        </w:rPr>
        <w:t>7</w:t>
      </w:r>
    </w:p>
    <w:p w:rsidR="00A33503" w:rsidRPr="00F650B9" w:rsidRDefault="00A33503" w:rsidP="00A33503">
      <w:pPr>
        <w:spacing w:after="0" w:line="240" w:lineRule="auto"/>
        <w:ind w:firstLine="283"/>
        <w:rPr>
          <w:rFonts w:cs="Arial"/>
          <w:sz w:val="20"/>
          <w:szCs w:val="20"/>
        </w:rPr>
      </w:pPr>
      <w:r w:rsidRPr="00F650B9">
        <w:rPr>
          <w:rFonts w:cs="Arial"/>
          <w:sz w:val="20"/>
          <w:szCs w:val="20"/>
        </w:rPr>
        <w:t>3.4 Number of Centres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7</w:t>
      </w:r>
    </w:p>
    <w:p w:rsidR="00A33503" w:rsidRPr="00F650B9" w:rsidRDefault="00A33503" w:rsidP="00A33503">
      <w:pPr>
        <w:spacing w:after="0" w:line="240" w:lineRule="auto"/>
        <w:ind w:firstLine="283"/>
        <w:rPr>
          <w:rFonts w:cs="Arial"/>
          <w:sz w:val="20"/>
          <w:szCs w:val="20"/>
        </w:rPr>
      </w:pPr>
      <w:r w:rsidRPr="00F650B9">
        <w:rPr>
          <w:rFonts w:cs="Arial"/>
          <w:sz w:val="20"/>
          <w:szCs w:val="20"/>
        </w:rPr>
        <w:t>3.5 Duration</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7</w:t>
      </w:r>
    </w:p>
    <w:p w:rsidR="00A33503" w:rsidRPr="00F650B9" w:rsidRDefault="00A33503" w:rsidP="00A33503">
      <w:pPr>
        <w:spacing w:after="0" w:line="240" w:lineRule="auto"/>
        <w:ind w:firstLine="283"/>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 xml:space="preserve">4. PARTICIPANT SELECTION </w:t>
      </w:r>
      <w:r w:rsidRPr="00F650B9">
        <w:rPr>
          <w:rFonts w:cs="Arial"/>
          <w:sz w:val="20"/>
          <w:szCs w:val="20"/>
        </w:rPr>
        <w:tab/>
      </w:r>
    </w:p>
    <w:p w:rsidR="00A33503" w:rsidRPr="00F650B9" w:rsidRDefault="00A33503" w:rsidP="00A33503">
      <w:pPr>
        <w:spacing w:after="0" w:line="240" w:lineRule="auto"/>
        <w:ind w:firstLine="283"/>
        <w:rPr>
          <w:rFonts w:cs="Arial"/>
          <w:sz w:val="20"/>
          <w:szCs w:val="20"/>
        </w:rPr>
      </w:pPr>
      <w:r w:rsidRPr="00F650B9">
        <w:rPr>
          <w:rFonts w:cs="Arial"/>
          <w:sz w:val="20"/>
          <w:szCs w:val="20"/>
        </w:rPr>
        <w:t>4.1 Inclusion Criteria</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7</w:t>
      </w:r>
    </w:p>
    <w:p w:rsidR="00A33503" w:rsidRPr="00F650B9" w:rsidRDefault="00CD0200" w:rsidP="00A33503">
      <w:pPr>
        <w:spacing w:after="0" w:line="240" w:lineRule="auto"/>
        <w:ind w:firstLine="283"/>
        <w:rPr>
          <w:rFonts w:cs="Arial"/>
          <w:sz w:val="20"/>
          <w:szCs w:val="20"/>
        </w:rPr>
      </w:pPr>
      <w:r w:rsidRPr="00F650B9">
        <w:rPr>
          <w:rFonts w:cs="Arial"/>
          <w:sz w:val="20"/>
          <w:szCs w:val="20"/>
        </w:rPr>
        <w:t>4.2 Exclusion Criteria</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8</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5. STUDY OUTLINE</w:t>
      </w:r>
      <w:r w:rsidRPr="00F650B9">
        <w:rPr>
          <w:rFonts w:cs="Arial"/>
          <w:sz w:val="20"/>
          <w:szCs w:val="20"/>
        </w:rPr>
        <w:tab/>
      </w:r>
    </w:p>
    <w:p w:rsidR="00A33503" w:rsidRPr="00F650B9" w:rsidRDefault="00A33503" w:rsidP="00A33503">
      <w:pPr>
        <w:spacing w:after="0" w:line="240" w:lineRule="auto"/>
        <w:ind w:firstLine="283"/>
        <w:rPr>
          <w:rFonts w:cs="Arial"/>
          <w:sz w:val="20"/>
          <w:szCs w:val="20"/>
        </w:rPr>
      </w:pPr>
      <w:r w:rsidRPr="00F650B9">
        <w:rPr>
          <w:rFonts w:cs="Arial"/>
          <w:sz w:val="20"/>
          <w:szCs w:val="20"/>
        </w:rPr>
        <w:t>5.1 Study Flow Chart</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9</w:t>
      </w:r>
    </w:p>
    <w:p w:rsidR="00A33503" w:rsidRPr="00F650B9" w:rsidRDefault="00082412" w:rsidP="00A33503">
      <w:pPr>
        <w:spacing w:after="0" w:line="240" w:lineRule="auto"/>
        <w:ind w:firstLine="283"/>
        <w:rPr>
          <w:rFonts w:cs="Arial"/>
          <w:sz w:val="20"/>
          <w:szCs w:val="20"/>
        </w:rPr>
      </w:pPr>
      <w:r w:rsidRPr="00F650B9">
        <w:rPr>
          <w:rFonts w:cs="Arial"/>
          <w:sz w:val="20"/>
          <w:szCs w:val="20"/>
        </w:rPr>
        <w:t>5.2 Investigation Plan</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10</w:t>
      </w:r>
    </w:p>
    <w:p w:rsidR="00A33503" w:rsidRPr="00F650B9" w:rsidRDefault="00A33503" w:rsidP="00A33503">
      <w:pPr>
        <w:spacing w:after="0" w:line="240" w:lineRule="auto"/>
        <w:ind w:firstLine="283"/>
        <w:rPr>
          <w:rFonts w:cs="Arial"/>
          <w:sz w:val="20"/>
          <w:szCs w:val="20"/>
        </w:rPr>
      </w:pPr>
      <w:r w:rsidRPr="00F650B9">
        <w:rPr>
          <w:rFonts w:cs="Arial"/>
          <w:sz w:val="20"/>
          <w:szCs w:val="20"/>
        </w:rPr>
        <w:t>5.3 Study Procedure Risks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11</w:t>
      </w:r>
    </w:p>
    <w:p w:rsidR="00A33503" w:rsidRPr="00F650B9" w:rsidRDefault="00A33503" w:rsidP="00A33503">
      <w:pPr>
        <w:spacing w:after="0" w:line="240" w:lineRule="auto"/>
        <w:ind w:firstLine="283"/>
        <w:rPr>
          <w:rFonts w:cs="Arial"/>
          <w:sz w:val="20"/>
          <w:szCs w:val="20"/>
        </w:rPr>
      </w:pPr>
      <w:r w:rsidRPr="00F650B9">
        <w:rPr>
          <w:rFonts w:cs="Arial"/>
          <w:sz w:val="20"/>
          <w:szCs w:val="20"/>
        </w:rPr>
        <w:t>5.4 Rec</w:t>
      </w:r>
      <w:r w:rsidR="00082412" w:rsidRPr="00F650B9">
        <w:rPr>
          <w:rFonts w:cs="Arial"/>
          <w:sz w:val="20"/>
          <w:szCs w:val="20"/>
        </w:rPr>
        <w:t>ruitment and Screening</w:t>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t>12</w:t>
      </w:r>
    </w:p>
    <w:p w:rsidR="00A33503" w:rsidRPr="00F650B9" w:rsidRDefault="00A33503" w:rsidP="00A33503">
      <w:pPr>
        <w:spacing w:after="0" w:line="240" w:lineRule="auto"/>
        <w:ind w:firstLine="283"/>
        <w:rPr>
          <w:rFonts w:cs="Arial"/>
          <w:sz w:val="20"/>
          <w:szCs w:val="20"/>
        </w:rPr>
      </w:pPr>
      <w:r w:rsidRPr="00F650B9">
        <w:rPr>
          <w:rFonts w:cs="Arial"/>
          <w:sz w:val="20"/>
          <w:szCs w:val="20"/>
        </w:rPr>
        <w:t>5.5 In</w:t>
      </w:r>
      <w:r w:rsidR="00082412" w:rsidRPr="00F650B9">
        <w:rPr>
          <w:rFonts w:cs="Arial"/>
          <w:sz w:val="20"/>
          <w:szCs w:val="20"/>
        </w:rPr>
        <w:t>formed Consent Process</w:t>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t>13</w:t>
      </w:r>
    </w:p>
    <w:p w:rsidR="00A33503" w:rsidRPr="00F650B9" w:rsidRDefault="00A33503" w:rsidP="00A33503">
      <w:pPr>
        <w:spacing w:after="0" w:line="240" w:lineRule="auto"/>
        <w:ind w:firstLine="283"/>
        <w:rPr>
          <w:rFonts w:cs="Arial"/>
          <w:sz w:val="20"/>
          <w:szCs w:val="20"/>
        </w:rPr>
      </w:pPr>
      <w:r w:rsidRPr="00F650B9">
        <w:rPr>
          <w:rFonts w:cs="Arial"/>
          <w:sz w:val="20"/>
          <w:szCs w:val="20"/>
        </w:rPr>
        <w:t>5.</w:t>
      </w:r>
      <w:r w:rsidR="00082412" w:rsidRPr="00F650B9">
        <w:rPr>
          <w:rFonts w:cs="Arial"/>
          <w:sz w:val="20"/>
          <w:szCs w:val="20"/>
        </w:rPr>
        <w:t>6 Enrolment Procedure</w:t>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t>13</w:t>
      </w:r>
    </w:p>
    <w:p w:rsidR="00A33503" w:rsidRPr="00F650B9" w:rsidRDefault="00A33503" w:rsidP="00A33503">
      <w:pPr>
        <w:spacing w:after="0" w:line="240" w:lineRule="auto"/>
        <w:ind w:firstLine="283"/>
        <w:rPr>
          <w:rFonts w:cs="Arial"/>
          <w:sz w:val="20"/>
          <w:szCs w:val="20"/>
        </w:rPr>
      </w:pPr>
      <w:r w:rsidRPr="00F650B9">
        <w:rPr>
          <w:rFonts w:cs="Arial"/>
          <w:sz w:val="20"/>
          <w:szCs w:val="20"/>
        </w:rPr>
        <w:t>5.</w:t>
      </w:r>
      <w:r w:rsidR="0083403A" w:rsidRPr="00F650B9">
        <w:rPr>
          <w:rFonts w:cs="Arial"/>
          <w:sz w:val="20"/>
          <w:szCs w:val="20"/>
        </w:rPr>
        <w:t>7</w:t>
      </w:r>
      <w:r w:rsidRPr="00F650B9">
        <w:rPr>
          <w:rFonts w:cs="Arial"/>
          <w:sz w:val="20"/>
          <w:szCs w:val="20"/>
        </w:rPr>
        <w:t xml:space="preserve"> R</w:t>
      </w:r>
      <w:r w:rsidR="00082412" w:rsidRPr="00F650B9">
        <w:rPr>
          <w:rFonts w:cs="Arial"/>
          <w:sz w:val="20"/>
          <w:szCs w:val="20"/>
        </w:rPr>
        <w:t>andomisation Procedure</w:t>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t>13</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6. SAFETY</w:t>
      </w:r>
    </w:p>
    <w:p w:rsidR="00A33503" w:rsidRPr="00F650B9" w:rsidRDefault="00A33503" w:rsidP="00A33503">
      <w:pPr>
        <w:spacing w:after="0" w:line="240" w:lineRule="auto"/>
        <w:ind w:firstLine="283"/>
        <w:rPr>
          <w:rFonts w:cs="Arial"/>
          <w:sz w:val="20"/>
          <w:szCs w:val="20"/>
        </w:rPr>
      </w:pPr>
      <w:r w:rsidRPr="00F650B9">
        <w:rPr>
          <w:rFonts w:cs="Arial"/>
          <w:sz w:val="20"/>
          <w:szCs w:val="20"/>
        </w:rPr>
        <w:t>6.1 Adverse Event Reporting</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13</w:t>
      </w:r>
    </w:p>
    <w:p w:rsidR="00A33503" w:rsidRPr="00F650B9" w:rsidRDefault="00A33503" w:rsidP="00A33503">
      <w:pPr>
        <w:spacing w:after="0" w:line="240" w:lineRule="auto"/>
        <w:ind w:firstLine="283"/>
        <w:rPr>
          <w:rFonts w:cs="Arial"/>
          <w:sz w:val="20"/>
          <w:szCs w:val="20"/>
        </w:rPr>
      </w:pPr>
      <w:r w:rsidRPr="00F650B9">
        <w:rPr>
          <w:rFonts w:cs="Arial"/>
          <w:sz w:val="20"/>
          <w:szCs w:val="20"/>
        </w:rPr>
        <w:t>6.2 Serious Adverse Event Reporting</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13</w:t>
      </w:r>
    </w:p>
    <w:p w:rsidR="00A33503" w:rsidRPr="00F650B9" w:rsidRDefault="00A33503" w:rsidP="00A33503">
      <w:pPr>
        <w:spacing w:after="0" w:line="240" w:lineRule="auto"/>
        <w:ind w:firstLine="283"/>
        <w:rPr>
          <w:rFonts w:cs="Arial"/>
          <w:sz w:val="20"/>
          <w:szCs w:val="20"/>
        </w:rPr>
      </w:pPr>
      <w:r w:rsidRPr="00F650B9">
        <w:rPr>
          <w:rFonts w:cs="Arial"/>
          <w:sz w:val="20"/>
          <w:szCs w:val="20"/>
        </w:rPr>
        <w:t>6</w:t>
      </w:r>
      <w:r w:rsidR="00082412" w:rsidRPr="00F650B9">
        <w:rPr>
          <w:rFonts w:cs="Arial"/>
          <w:sz w:val="20"/>
          <w:szCs w:val="20"/>
        </w:rPr>
        <w:t>.3 Participant Safety</w:t>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t>13</w:t>
      </w:r>
    </w:p>
    <w:p w:rsidR="00A33503" w:rsidRPr="00F650B9" w:rsidRDefault="00A33503" w:rsidP="00A33503">
      <w:pPr>
        <w:spacing w:after="0" w:line="240" w:lineRule="auto"/>
        <w:ind w:firstLine="283"/>
        <w:rPr>
          <w:rFonts w:cs="Arial"/>
          <w:sz w:val="20"/>
          <w:szCs w:val="20"/>
        </w:rPr>
      </w:pPr>
      <w:r w:rsidRPr="00F650B9">
        <w:rPr>
          <w:rFonts w:cs="Arial"/>
          <w:sz w:val="20"/>
          <w:szCs w:val="20"/>
        </w:rPr>
        <w:t>6.4 Data Safety and Monitoring Board - membership and responsibilities</w:t>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13</w:t>
      </w:r>
    </w:p>
    <w:p w:rsidR="00A33503" w:rsidRPr="00F650B9" w:rsidRDefault="00A33503" w:rsidP="00A33503">
      <w:pPr>
        <w:spacing w:after="0" w:line="240" w:lineRule="auto"/>
        <w:ind w:firstLine="283"/>
        <w:rPr>
          <w:rFonts w:cs="Arial"/>
          <w:sz w:val="20"/>
          <w:szCs w:val="20"/>
        </w:rPr>
      </w:pPr>
      <w:r w:rsidRPr="00F650B9">
        <w:rPr>
          <w:rFonts w:cs="Arial"/>
          <w:sz w:val="20"/>
          <w:szCs w:val="20"/>
        </w:rPr>
        <w:t>6.5 Early Study Termination</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ab/>
        <w:t>14</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7. BLINDING AND UNBLIN</w:t>
      </w:r>
      <w:r w:rsidR="00082412" w:rsidRPr="00F650B9">
        <w:rPr>
          <w:rFonts w:cs="Arial"/>
          <w:sz w:val="20"/>
          <w:szCs w:val="20"/>
        </w:rPr>
        <w:t>DING</w:t>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r>
      <w:r w:rsidR="00082412" w:rsidRPr="00F650B9">
        <w:rPr>
          <w:rFonts w:cs="Arial"/>
          <w:sz w:val="20"/>
          <w:szCs w:val="20"/>
        </w:rPr>
        <w:tab/>
        <w:t>14</w:t>
      </w:r>
    </w:p>
    <w:p w:rsidR="00A33503" w:rsidRPr="00F650B9" w:rsidRDefault="00A33503" w:rsidP="00A33503">
      <w:pPr>
        <w:spacing w:after="0" w:line="240" w:lineRule="auto"/>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8. STATISTICAL CONSIDERATIONS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14</w:t>
      </w:r>
    </w:p>
    <w:p w:rsidR="00A33503" w:rsidRPr="00F650B9" w:rsidRDefault="00A33503" w:rsidP="00A33503">
      <w:pPr>
        <w:spacing w:after="0" w:line="240" w:lineRule="auto"/>
        <w:ind w:firstLine="283"/>
        <w:rPr>
          <w:rFonts w:cs="Arial"/>
          <w:sz w:val="20"/>
          <w:szCs w:val="20"/>
        </w:rPr>
      </w:pPr>
      <w:r w:rsidRPr="00F650B9">
        <w:rPr>
          <w:rFonts w:cs="Arial"/>
          <w:sz w:val="20"/>
          <w:szCs w:val="20"/>
        </w:rPr>
        <w:t>8.1 Sample Size Calculation</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14</w:t>
      </w:r>
    </w:p>
    <w:p w:rsidR="00A33503" w:rsidRPr="00F650B9" w:rsidRDefault="00082412" w:rsidP="00A33503">
      <w:pPr>
        <w:spacing w:after="0" w:line="240" w:lineRule="auto"/>
        <w:ind w:firstLine="283"/>
        <w:rPr>
          <w:rFonts w:cs="Arial"/>
          <w:sz w:val="20"/>
          <w:szCs w:val="20"/>
        </w:rPr>
      </w:pPr>
      <w:r w:rsidRPr="00F650B9">
        <w:rPr>
          <w:rFonts w:cs="Arial"/>
          <w:sz w:val="20"/>
          <w:szCs w:val="20"/>
        </w:rPr>
        <w:t>8.2 Analysis Plan</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14</w:t>
      </w:r>
    </w:p>
    <w:p w:rsidR="00A33503" w:rsidRPr="00F650B9" w:rsidRDefault="00A33503" w:rsidP="00A33503">
      <w:pPr>
        <w:spacing w:after="0" w:line="240" w:lineRule="auto"/>
        <w:ind w:left="284" w:firstLine="567"/>
        <w:rPr>
          <w:rFonts w:cs="Arial"/>
          <w:sz w:val="20"/>
          <w:szCs w:val="20"/>
        </w:rPr>
      </w:pPr>
    </w:p>
    <w:p w:rsidR="00A33503" w:rsidRPr="00F650B9" w:rsidRDefault="00A33503" w:rsidP="00A33503">
      <w:pPr>
        <w:spacing w:after="0" w:line="240" w:lineRule="auto"/>
        <w:rPr>
          <w:rFonts w:cs="Arial"/>
          <w:sz w:val="20"/>
          <w:szCs w:val="20"/>
        </w:rPr>
      </w:pPr>
      <w:r w:rsidRPr="00F650B9">
        <w:rPr>
          <w:rFonts w:cs="Arial"/>
          <w:sz w:val="20"/>
          <w:szCs w:val="20"/>
        </w:rPr>
        <w:t xml:space="preserve">9. STORAGE AND ARCHIVING OF STUDY DOCUMENTS </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00082412" w:rsidRPr="00F650B9">
        <w:rPr>
          <w:rFonts w:cs="Arial"/>
          <w:sz w:val="20"/>
          <w:szCs w:val="20"/>
        </w:rPr>
        <w:t>14</w:t>
      </w:r>
    </w:p>
    <w:p w:rsidR="00A33503" w:rsidRPr="00F650B9" w:rsidRDefault="00A33503" w:rsidP="00A33503">
      <w:pPr>
        <w:spacing w:after="0" w:line="240" w:lineRule="auto"/>
        <w:rPr>
          <w:rFonts w:cs="Arial"/>
          <w:sz w:val="20"/>
          <w:szCs w:val="20"/>
        </w:rPr>
      </w:pPr>
      <w:r w:rsidRPr="00F650B9">
        <w:rPr>
          <w:rFonts w:cs="Arial"/>
          <w:sz w:val="20"/>
          <w:szCs w:val="20"/>
        </w:rPr>
        <w:tab/>
      </w:r>
    </w:p>
    <w:p w:rsidR="00A33503" w:rsidRPr="00F650B9" w:rsidRDefault="00082412" w:rsidP="00A33503">
      <w:pPr>
        <w:spacing w:after="0" w:line="240" w:lineRule="auto"/>
        <w:rPr>
          <w:rFonts w:cs="Arial"/>
          <w:sz w:val="20"/>
          <w:szCs w:val="20"/>
        </w:rPr>
      </w:pPr>
      <w:r w:rsidRPr="00F650B9">
        <w:rPr>
          <w:rFonts w:cs="Arial"/>
          <w:sz w:val="20"/>
          <w:szCs w:val="20"/>
        </w:rPr>
        <w:t>10. REFERENCES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15</w:t>
      </w:r>
    </w:p>
    <w:p w:rsidR="00A33503" w:rsidRPr="00F650B9" w:rsidRDefault="00A33503" w:rsidP="00A33503">
      <w:pPr>
        <w:spacing w:after="0" w:line="240" w:lineRule="auto"/>
        <w:rPr>
          <w:rFonts w:cs="Arial"/>
          <w:sz w:val="20"/>
          <w:szCs w:val="20"/>
        </w:rPr>
      </w:pPr>
    </w:p>
    <w:p w:rsidR="00A33503" w:rsidRPr="00F650B9" w:rsidRDefault="00082412" w:rsidP="00A33503">
      <w:pPr>
        <w:spacing w:after="0" w:line="240" w:lineRule="auto"/>
        <w:rPr>
          <w:rFonts w:cs="Arial"/>
          <w:sz w:val="20"/>
          <w:szCs w:val="20"/>
        </w:rPr>
      </w:pPr>
      <w:r w:rsidRPr="00F650B9">
        <w:rPr>
          <w:rFonts w:cs="Arial"/>
          <w:sz w:val="20"/>
          <w:szCs w:val="20"/>
        </w:rPr>
        <w:t>11. APPENDICES</w:t>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r>
      <w:r w:rsidRPr="00F650B9">
        <w:rPr>
          <w:rFonts w:cs="Arial"/>
          <w:sz w:val="20"/>
          <w:szCs w:val="20"/>
        </w:rPr>
        <w:tab/>
        <w:t>17</w:t>
      </w:r>
      <w:r w:rsidR="00A33503" w:rsidRPr="00F650B9">
        <w:rPr>
          <w:rFonts w:cs="Arial"/>
          <w:sz w:val="20"/>
          <w:szCs w:val="20"/>
        </w:rPr>
        <w:tab/>
      </w:r>
    </w:p>
    <w:p w:rsidR="00A33503" w:rsidRPr="00F650B9" w:rsidRDefault="00A33503" w:rsidP="00A33503">
      <w:pPr>
        <w:tabs>
          <w:tab w:val="left" w:pos="8647"/>
        </w:tabs>
        <w:spacing w:after="0" w:line="240" w:lineRule="auto"/>
        <w:ind w:left="284"/>
        <w:rPr>
          <w:rFonts w:cs="Arial"/>
          <w:sz w:val="20"/>
          <w:szCs w:val="20"/>
        </w:rPr>
      </w:pPr>
      <w:r w:rsidRPr="00F650B9">
        <w:rPr>
          <w:rFonts w:cs="Arial"/>
          <w:sz w:val="20"/>
          <w:szCs w:val="20"/>
        </w:rPr>
        <w:t>11.1 Questionnaires</w:t>
      </w:r>
      <w:r w:rsidRPr="00F650B9">
        <w:rPr>
          <w:rFonts w:cs="Arial"/>
          <w:sz w:val="20"/>
          <w:szCs w:val="20"/>
        </w:rPr>
        <w:tab/>
      </w:r>
      <w:r w:rsidR="009823D9" w:rsidRPr="00F650B9">
        <w:rPr>
          <w:rFonts w:cs="Arial"/>
          <w:sz w:val="20"/>
          <w:szCs w:val="20"/>
        </w:rPr>
        <w:t>18</w:t>
      </w:r>
    </w:p>
    <w:p w:rsidR="00A33503" w:rsidRPr="00F650B9" w:rsidRDefault="009823D9" w:rsidP="00A33503">
      <w:pPr>
        <w:tabs>
          <w:tab w:val="left" w:pos="8647"/>
        </w:tabs>
        <w:spacing w:after="0" w:line="240" w:lineRule="auto"/>
        <w:ind w:left="284"/>
        <w:rPr>
          <w:rFonts w:cs="Arial"/>
          <w:sz w:val="20"/>
          <w:szCs w:val="20"/>
        </w:rPr>
      </w:pPr>
      <w:r w:rsidRPr="00F650B9">
        <w:rPr>
          <w:rFonts w:cs="Arial"/>
          <w:sz w:val="20"/>
          <w:szCs w:val="20"/>
        </w:rPr>
        <w:t>11.2 Diagnostic Interview</w:t>
      </w:r>
      <w:r w:rsidRPr="00F650B9">
        <w:rPr>
          <w:rFonts w:cs="Arial"/>
          <w:sz w:val="20"/>
          <w:szCs w:val="20"/>
        </w:rPr>
        <w:tab/>
        <w:t>27</w:t>
      </w:r>
    </w:p>
    <w:p w:rsidR="00A33503" w:rsidRPr="00F650B9" w:rsidRDefault="00BE222B" w:rsidP="00A33503">
      <w:pPr>
        <w:spacing w:after="0" w:line="240" w:lineRule="auto"/>
        <w:rPr>
          <w:rFonts w:cs="Arial"/>
          <w:sz w:val="20"/>
          <w:szCs w:val="20"/>
        </w:rPr>
      </w:pPr>
      <w:r w:rsidRPr="00F650B9">
        <w:rPr>
          <w:rFonts w:cs="Arial"/>
          <w:sz w:val="20"/>
          <w:szCs w:val="20"/>
        </w:rPr>
        <w:fldChar w:fldCharType="end"/>
      </w:r>
    </w:p>
    <w:p w:rsidR="00A33503" w:rsidRPr="004F7057" w:rsidRDefault="00BE222B" w:rsidP="00A33503">
      <w:pPr>
        <w:pStyle w:val="TOC1"/>
        <w:spacing w:before="0" w:after="0"/>
        <w:rPr>
          <w:sz w:val="20"/>
          <w:szCs w:val="20"/>
        </w:rPr>
      </w:pPr>
      <w:r w:rsidRPr="00F650B9">
        <w:rPr>
          <w:sz w:val="20"/>
          <w:szCs w:val="20"/>
        </w:rPr>
        <w:fldChar w:fldCharType="end"/>
      </w:r>
      <w:bookmarkStart w:id="0" w:name="_Toc369492350"/>
      <w:r w:rsidR="00A33503">
        <w:rPr>
          <w:sz w:val="20"/>
          <w:szCs w:val="20"/>
        </w:rPr>
        <w:br w:type="page"/>
      </w:r>
      <w:r w:rsidR="00A33503">
        <w:rPr>
          <w:rFonts w:ascii="Arial" w:hAnsi="Arial" w:cs="Arial"/>
          <w:color w:val="auto"/>
          <w:sz w:val="22"/>
          <w:szCs w:val="22"/>
        </w:rPr>
        <w:lastRenderedPageBreak/>
        <w:t xml:space="preserve">1. </w:t>
      </w:r>
      <w:r w:rsidR="00A33503" w:rsidRPr="00733BC9">
        <w:rPr>
          <w:rFonts w:ascii="Arial" w:hAnsi="Arial" w:cs="Arial"/>
          <w:color w:val="auto"/>
          <w:sz w:val="22"/>
          <w:szCs w:val="22"/>
        </w:rPr>
        <w:t>BACKGROUND</w:t>
      </w:r>
      <w:bookmarkEnd w:id="0"/>
    </w:p>
    <w:p w:rsidR="00A33503" w:rsidRPr="00D90CE0" w:rsidRDefault="00A33503" w:rsidP="00A33503">
      <w:pPr>
        <w:pStyle w:val="Heading2"/>
        <w:spacing w:before="0" w:after="0"/>
        <w:rPr>
          <w:rFonts w:ascii="Arial" w:hAnsi="Arial" w:cs="Arial"/>
          <w:b w:val="0"/>
          <w:bCs w:val="0"/>
          <w:color w:val="auto"/>
          <w:sz w:val="22"/>
          <w:szCs w:val="22"/>
        </w:rPr>
      </w:pPr>
      <w:r w:rsidRPr="00D90CE0">
        <w:rPr>
          <w:rFonts w:ascii="Arial" w:hAnsi="Arial" w:cs="Arial"/>
          <w:b w:val="0"/>
          <w:bCs w:val="0"/>
          <w:color w:val="auto"/>
          <w:sz w:val="22"/>
          <w:szCs w:val="22"/>
        </w:rPr>
        <w:t>Disease Background</w:t>
      </w:r>
    </w:p>
    <w:p w:rsidR="00A33503" w:rsidRPr="007D600D" w:rsidRDefault="00F650B9" w:rsidP="00A33503">
      <w:pPr>
        <w:spacing w:after="0" w:line="240" w:lineRule="auto"/>
        <w:rPr>
          <w:rFonts w:cs="Arial"/>
        </w:rPr>
      </w:pPr>
      <w:r w:rsidRPr="00F650B9">
        <w:rPr>
          <w:rFonts w:cs="Arial"/>
        </w:rPr>
        <w:t xml:space="preserve">Anxiety disorders affect approximately 14% of the adult population annually and are associated with disability, reduced quality of life, and chronicity. Anxiety can be treated effectively with pharmacotherapy and psychological treatments such as cognitive behavioural therapy (CBT). However, less than 50% adults with anxiety seek treatment each year. Barriers to accessing treatment include the direct and indirect costs of treatment, the limited number of trained mental health professionals, and stigma. </w:t>
      </w:r>
      <w:r w:rsidR="00E86416">
        <w:rPr>
          <w:rFonts w:cs="Arial"/>
        </w:rPr>
        <w:t>[1</w:t>
      </w:r>
      <w:r w:rsidR="009704C3">
        <w:rPr>
          <w:rFonts w:cs="Arial"/>
        </w:rPr>
        <w:t>]</w:t>
      </w:r>
      <w:r w:rsidR="00A33503">
        <w:rPr>
          <w:rFonts w:cs="Arial"/>
        </w:rPr>
        <w:t xml:space="preserve">.  </w:t>
      </w:r>
    </w:p>
    <w:p w:rsidR="00A33503" w:rsidRDefault="00A33503" w:rsidP="00A33503">
      <w:pPr>
        <w:spacing w:after="0" w:line="240" w:lineRule="auto"/>
        <w:rPr>
          <w:rFonts w:cs="Arial"/>
        </w:rPr>
      </w:pPr>
    </w:p>
    <w:p w:rsidR="002855CD" w:rsidRPr="00D90CE0" w:rsidRDefault="002855CD" w:rsidP="002855CD">
      <w:pPr>
        <w:pStyle w:val="Heading2"/>
        <w:spacing w:before="0" w:after="0"/>
        <w:rPr>
          <w:rFonts w:ascii="Arial" w:hAnsi="Arial" w:cs="Arial"/>
          <w:b w:val="0"/>
          <w:bCs w:val="0"/>
          <w:color w:val="auto"/>
          <w:sz w:val="22"/>
          <w:szCs w:val="22"/>
        </w:rPr>
      </w:pPr>
      <w:bookmarkStart w:id="1" w:name="_Toc369492353"/>
      <w:r w:rsidRPr="00D90CE0">
        <w:rPr>
          <w:rFonts w:ascii="Arial" w:hAnsi="Arial" w:cs="Arial"/>
          <w:b w:val="0"/>
          <w:bCs w:val="0"/>
          <w:color w:val="auto"/>
          <w:sz w:val="22"/>
          <w:szCs w:val="22"/>
        </w:rPr>
        <w:t>Rationale for Performing the Study</w:t>
      </w:r>
      <w:bookmarkEnd w:id="1"/>
    </w:p>
    <w:p w:rsidR="00F650B9" w:rsidRDefault="00F650B9" w:rsidP="00A33503">
      <w:pPr>
        <w:spacing w:after="0" w:line="240" w:lineRule="auto"/>
        <w:rPr>
          <w:rFonts w:cs="Arial"/>
        </w:rPr>
      </w:pPr>
      <w:r w:rsidRPr="00F650B9">
        <w:rPr>
          <w:rFonts w:cs="Arial"/>
        </w:rPr>
        <w:t>Internet-delivery of CBT (iCBT) is one strategy for improving access to evidence-based treatment for anxiety disorders</w:t>
      </w:r>
      <w:r w:rsidR="00E86416">
        <w:rPr>
          <w:rFonts w:cs="Arial"/>
        </w:rPr>
        <w:t xml:space="preserve"> [2-4]</w:t>
      </w:r>
      <w:r w:rsidRPr="00F650B9">
        <w:rPr>
          <w:rFonts w:cs="Arial"/>
        </w:rPr>
        <w:t>. The CI and his team have now completed 30 trials of iCBT with more than 2200 Australian adults with depression and anxiety disorders. All trials have resulted in clinical outcomes at least comparable to those obtained from good face-to-face treatments, with high levels of acceptability to consumers. The Mental Health Association (MHA), NSW, provides education, advocacy, and support to consumers with anxiety. They would like to assist consumers to access evidence-based resources.</w:t>
      </w:r>
    </w:p>
    <w:p w:rsidR="00A33503" w:rsidRPr="00D90CE0" w:rsidRDefault="00A33503" w:rsidP="00A33503">
      <w:pPr>
        <w:spacing w:after="0" w:line="240" w:lineRule="auto"/>
        <w:rPr>
          <w:rFonts w:cs="Arial"/>
        </w:rPr>
      </w:pPr>
    </w:p>
    <w:p w:rsidR="002855CD" w:rsidRDefault="00A33503" w:rsidP="00A33503">
      <w:pPr>
        <w:tabs>
          <w:tab w:val="left" w:pos="567"/>
          <w:tab w:val="left" w:pos="1276"/>
        </w:tabs>
        <w:rPr>
          <w:rFonts w:cs="Arial"/>
        </w:rPr>
      </w:pPr>
      <w:r>
        <w:rPr>
          <w:rFonts w:cs="Arial"/>
        </w:rPr>
        <w:t xml:space="preserve">The planned project is </w:t>
      </w:r>
      <w:r w:rsidR="00F650B9">
        <w:rPr>
          <w:rFonts w:cs="Arial"/>
        </w:rPr>
        <w:t>a collaboration between t</w:t>
      </w:r>
      <w:r w:rsidR="00F650B9" w:rsidRPr="00F650B9">
        <w:rPr>
          <w:rFonts w:cs="Arial"/>
        </w:rPr>
        <w:t xml:space="preserve">he MHA and </w:t>
      </w:r>
      <w:proofErr w:type="spellStart"/>
      <w:r w:rsidR="00F650B9" w:rsidRPr="00F650B9">
        <w:rPr>
          <w:rFonts w:cs="Arial"/>
        </w:rPr>
        <w:t>eCentreClinic</w:t>
      </w:r>
      <w:proofErr w:type="spellEnd"/>
      <w:r w:rsidR="00F650B9" w:rsidRPr="00F650B9">
        <w:rPr>
          <w:rFonts w:cs="Arial"/>
        </w:rPr>
        <w:t xml:space="preserve"> at the Centre for Emotional Health (CEH), Macquarie University</w:t>
      </w:r>
      <w:r w:rsidR="00F650B9">
        <w:rPr>
          <w:rFonts w:cs="Arial"/>
        </w:rPr>
        <w:t xml:space="preserve">. This initial study will examine the feasibility of the MHA administering the online interventions developed at the </w:t>
      </w:r>
      <w:proofErr w:type="spellStart"/>
      <w:r w:rsidR="00F650B9">
        <w:rPr>
          <w:rFonts w:cs="Arial"/>
        </w:rPr>
        <w:t>eCentreClinic</w:t>
      </w:r>
      <w:proofErr w:type="spellEnd"/>
      <w:r w:rsidR="00F650B9" w:rsidRPr="00F650B9">
        <w:rPr>
          <w:rFonts w:cs="Arial"/>
        </w:rPr>
        <w:t>.</w:t>
      </w:r>
      <w:r w:rsidR="002855CD">
        <w:rPr>
          <w:rFonts w:cs="Arial"/>
        </w:rPr>
        <w:t xml:space="preserve"> This will be achieved through this initial trial, which utilises an open-trial design with a small number of participants (n=20), who will be recruited and managed by an MHA Psychologist, using software and an online course developed by the </w:t>
      </w:r>
      <w:proofErr w:type="spellStart"/>
      <w:r w:rsidR="002855CD">
        <w:rPr>
          <w:rFonts w:cs="Arial"/>
        </w:rPr>
        <w:t>eCentreclinic</w:t>
      </w:r>
      <w:proofErr w:type="spellEnd"/>
      <w:r w:rsidR="002855CD">
        <w:rPr>
          <w:rFonts w:cs="Arial"/>
        </w:rPr>
        <w:t>.</w:t>
      </w:r>
    </w:p>
    <w:p w:rsidR="00C71892" w:rsidRDefault="000B17EE" w:rsidP="000B17EE">
      <w:pPr>
        <w:spacing w:after="0" w:line="240" w:lineRule="auto"/>
        <w:rPr>
          <w:rFonts w:cs="Arial"/>
        </w:rPr>
      </w:pPr>
      <w:r w:rsidRPr="00C20EB4">
        <w:rPr>
          <w:rFonts w:cs="Arial"/>
          <w:b/>
        </w:rPr>
        <w:t>Outcome Measures:</w:t>
      </w:r>
      <w:r>
        <w:rPr>
          <w:rFonts w:cs="Arial"/>
        </w:rPr>
        <w:t xml:space="preserve"> </w:t>
      </w:r>
      <w:r w:rsidR="00C71892">
        <w:rPr>
          <w:rFonts w:cs="Arial"/>
        </w:rPr>
        <w:t xml:space="preserve">Primary and secondary outcome measures will be administered. </w:t>
      </w:r>
    </w:p>
    <w:p w:rsidR="00C71892" w:rsidRDefault="00C71892" w:rsidP="000B17EE">
      <w:pPr>
        <w:spacing w:after="0" w:line="240" w:lineRule="auto"/>
        <w:rPr>
          <w:rFonts w:cs="Arial"/>
        </w:rPr>
      </w:pPr>
    </w:p>
    <w:p w:rsidR="00C71892" w:rsidRDefault="00C71892" w:rsidP="000B17EE">
      <w:pPr>
        <w:spacing w:after="0" w:line="240" w:lineRule="auto"/>
        <w:rPr>
          <w:rFonts w:cs="Arial"/>
        </w:rPr>
      </w:pPr>
      <w:r>
        <w:rPr>
          <w:rFonts w:cs="Arial"/>
        </w:rPr>
        <w:t>The primary outcome measure</w:t>
      </w:r>
      <w:r w:rsidR="00AD6F48">
        <w:rPr>
          <w:rFonts w:cs="Arial"/>
        </w:rPr>
        <w:t xml:space="preserve"> is</w:t>
      </w:r>
      <w:r>
        <w:rPr>
          <w:rFonts w:cs="Arial"/>
        </w:rPr>
        <w:t>:</w:t>
      </w:r>
    </w:p>
    <w:p w:rsidR="00C71892" w:rsidRDefault="00C71892" w:rsidP="005E7634">
      <w:pPr>
        <w:numPr>
          <w:ilvl w:val="0"/>
          <w:numId w:val="4"/>
        </w:numPr>
        <w:spacing w:after="0" w:line="240" w:lineRule="auto"/>
        <w:rPr>
          <w:rFonts w:cs="Arial"/>
        </w:rPr>
      </w:pPr>
      <w:r>
        <w:rPr>
          <w:rFonts w:cs="Arial"/>
        </w:rPr>
        <w:t>Generalized Anxiety D</w:t>
      </w:r>
      <w:r w:rsidR="008876D0">
        <w:rPr>
          <w:rFonts w:cs="Arial"/>
        </w:rPr>
        <w:t>isorder-7 Item Scale (GAD-7) [5</w:t>
      </w:r>
      <w:r w:rsidRPr="00531B0F">
        <w:rPr>
          <w:rFonts w:cs="Arial"/>
        </w:rPr>
        <w:t>]</w:t>
      </w:r>
      <w:r>
        <w:rPr>
          <w:rFonts w:cs="Arial"/>
        </w:rPr>
        <w:t xml:space="preserve">: Measures </w:t>
      </w:r>
      <w:r w:rsidR="00842717">
        <w:rPr>
          <w:rFonts w:cs="Arial"/>
        </w:rPr>
        <w:t xml:space="preserve">general symptoms of </w:t>
      </w:r>
      <w:r>
        <w:rPr>
          <w:rFonts w:cs="Arial"/>
        </w:rPr>
        <w:t>anxiety. The GAD-7 is sensitive to symptoms of anxiety disorders.</w:t>
      </w:r>
    </w:p>
    <w:p w:rsidR="00C71892" w:rsidRDefault="00C71892" w:rsidP="000B17EE">
      <w:pPr>
        <w:spacing w:after="0" w:line="240" w:lineRule="auto"/>
        <w:rPr>
          <w:rFonts w:cs="Arial"/>
        </w:rPr>
      </w:pPr>
    </w:p>
    <w:p w:rsidR="00C71892" w:rsidRDefault="00C71892" w:rsidP="000B17EE">
      <w:pPr>
        <w:spacing w:after="0" w:line="240" w:lineRule="auto"/>
        <w:rPr>
          <w:rFonts w:cs="Arial"/>
        </w:rPr>
      </w:pPr>
      <w:r>
        <w:rPr>
          <w:rFonts w:cs="Arial"/>
        </w:rPr>
        <w:t>The secondary outcome measures are:</w:t>
      </w:r>
    </w:p>
    <w:p w:rsidR="000B17EE" w:rsidRDefault="000B17EE" w:rsidP="005E75F0">
      <w:pPr>
        <w:spacing w:after="0" w:line="240" w:lineRule="auto"/>
        <w:ind w:left="360"/>
        <w:rPr>
          <w:rFonts w:cs="Arial"/>
        </w:rPr>
      </w:pPr>
    </w:p>
    <w:p w:rsidR="00AD6F48" w:rsidRDefault="00AD6F48" w:rsidP="005E7634">
      <w:pPr>
        <w:numPr>
          <w:ilvl w:val="0"/>
          <w:numId w:val="4"/>
        </w:numPr>
        <w:spacing w:after="0" w:line="240" w:lineRule="auto"/>
        <w:rPr>
          <w:rFonts w:cs="Arial"/>
        </w:rPr>
      </w:pPr>
      <w:r>
        <w:rPr>
          <w:rFonts w:cs="Arial"/>
        </w:rPr>
        <w:t xml:space="preserve">Patient Health </w:t>
      </w:r>
      <w:r w:rsidR="008876D0">
        <w:rPr>
          <w:rFonts w:cs="Arial"/>
        </w:rPr>
        <w:t>Questionnaire-9 Item (PHQ-9) [6</w:t>
      </w:r>
      <w:r w:rsidRPr="00531B0F">
        <w:rPr>
          <w:rFonts w:cs="Arial"/>
        </w:rPr>
        <w:t>]</w:t>
      </w:r>
      <w:r>
        <w:rPr>
          <w:rFonts w:cs="Arial"/>
        </w:rPr>
        <w:t>: Measures symptoms of major depressive disorder.</w:t>
      </w:r>
    </w:p>
    <w:p w:rsidR="00294219" w:rsidRPr="00294219" w:rsidRDefault="00AD6F48" w:rsidP="005E7634">
      <w:pPr>
        <w:numPr>
          <w:ilvl w:val="0"/>
          <w:numId w:val="4"/>
        </w:numPr>
        <w:spacing w:after="0" w:line="240" w:lineRule="auto"/>
        <w:rPr>
          <w:rFonts w:cs="Arial"/>
        </w:rPr>
      </w:pPr>
      <w:r>
        <w:rPr>
          <w:rFonts w:cs="Arial"/>
          <w:bCs/>
        </w:rPr>
        <w:t>Kessler 10-Item (K-10)</w:t>
      </w:r>
      <w:r w:rsidR="008876D0">
        <w:rPr>
          <w:rFonts w:cs="Arial"/>
          <w:bCs/>
        </w:rPr>
        <w:t xml:space="preserve"> [7]</w:t>
      </w:r>
      <w:r>
        <w:rPr>
          <w:rFonts w:cs="Arial"/>
          <w:bCs/>
        </w:rPr>
        <w:t>. Measures symptoms of psychological distress</w:t>
      </w:r>
      <w:r w:rsidR="00294219">
        <w:rPr>
          <w:rFonts w:cs="Arial"/>
          <w:bCs/>
        </w:rPr>
        <w:t>.</w:t>
      </w:r>
    </w:p>
    <w:p w:rsidR="00C90E0F" w:rsidRDefault="00C90E0F" w:rsidP="005E7634">
      <w:pPr>
        <w:numPr>
          <w:ilvl w:val="0"/>
          <w:numId w:val="4"/>
        </w:numPr>
        <w:spacing w:after="0" w:line="240" w:lineRule="auto"/>
        <w:rPr>
          <w:rFonts w:cs="Arial"/>
        </w:rPr>
      </w:pPr>
      <w:r>
        <w:rPr>
          <w:rFonts w:cs="Arial"/>
        </w:rPr>
        <w:t xml:space="preserve">Treatment satisfaction measures [developed by the researchers]: Measures satisfaction with treatment. </w:t>
      </w:r>
    </w:p>
    <w:p w:rsidR="001C6CF9" w:rsidRPr="00C90E0F" w:rsidRDefault="00CB459C" w:rsidP="005E7634">
      <w:pPr>
        <w:numPr>
          <w:ilvl w:val="0"/>
          <w:numId w:val="4"/>
        </w:numPr>
        <w:spacing w:after="0" w:line="240" w:lineRule="auto"/>
        <w:rPr>
          <w:rFonts w:cs="Arial"/>
        </w:rPr>
      </w:pPr>
      <w:r>
        <w:rPr>
          <w:rFonts w:cs="Arial"/>
        </w:rPr>
        <w:t xml:space="preserve">The Things You Do Questionnaire [developed by the researchers]: Measures frequency of adaptive behaviours performed by a participant in the previous week. </w:t>
      </w:r>
    </w:p>
    <w:p w:rsidR="000B17EE" w:rsidRDefault="000B17EE" w:rsidP="000B17EE">
      <w:pPr>
        <w:spacing w:after="0" w:line="240" w:lineRule="auto"/>
        <w:rPr>
          <w:rFonts w:cs="Arial"/>
        </w:rPr>
      </w:pPr>
    </w:p>
    <w:p w:rsidR="000B17EE" w:rsidRDefault="000B17EE" w:rsidP="000B17EE">
      <w:pPr>
        <w:spacing w:after="0" w:line="240" w:lineRule="auto"/>
        <w:rPr>
          <w:rFonts w:cs="Arial"/>
        </w:rPr>
      </w:pPr>
      <w:r>
        <w:rPr>
          <w:rFonts w:cs="Arial"/>
        </w:rPr>
        <w:t xml:space="preserve">In addition, the GAD-7 and PHQ-9 will be administered at the beginning of each lesson to monitor anxiety and mood. </w:t>
      </w:r>
    </w:p>
    <w:p w:rsidR="000B17EE" w:rsidRDefault="000B17EE" w:rsidP="000B17EE">
      <w:pPr>
        <w:spacing w:after="0" w:line="240" w:lineRule="auto"/>
        <w:rPr>
          <w:rFonts w:cs="Arial"/>
        </w:rPr>
      </w:pPr>
    </w:p>
    <w:p w:rsidR="00A33503" w:rsidRDefault="00A33503" w:rsidP="00A33503">
      <w:pPr>
        <w:spacing w:after="0" w:line="240" w:lineRule="auto"/>
        <w:rPr>
          <w:rFonts w:cs="Arial"/>
        </w:rPr>
      </w:pPr>
    </w:p>
    <w:p w:rsidR="00A33503" w:rsidRPr="00BC302B" w:rsidRDefault="00A33503" w:rsidP="00A33503">
      <w:pPr>
        <w:spacing w:after="0" w:line="240" w:lineRule="auto"/>
        <w:rPr>
          <w:rFonts w:cs="Arial"/>
        </w:rPr>
      </w:pPr>
    </w:p>
    <w:p w:rsidR="00A33503" w:rsidRPr="00E07EA2" w:rsidRDefault="00A33503" w:rsidP="00A33503">
      <w:pPr>
        <w:pStyle w:val="Heading1"/>
        <w:spacing w:before="0" w:after="0"/>
        <w:ind w:left="-142"/>
        <w:rPr>
          <w:rFonts w:ascii="Arial" w:hAnsi="Arial" w:cs="Arial"/>
          <w:color w:val="auto"/>
          <w:sz w:val="22"/>
          <w:szCs w:val="22"/>
        </w:rPr>
      </w:pPr>
      <w:bookmarkStart w:id="2" w:name="_Toc369492354"/>
      <w:r w:rsidRPr="00A32F96">
        <w:rPr>
          <w:rFonts w:ascii="Arial" w:hAnsi="Arial" w:cs="Arial"/>
          <w:color w:val="auto"/>
          <w:sz w:val="22"/>
          <w:szCs w:val="22"/>
        </w:rPr>
        <w:t>STUDY OBJECTIVES</w:t>
      </w:r>
      <w:bookmarkEnd w:id="2"/>
    </w:p>
    <w:p w:rsidR="00A33503" w:rsidRPr="00BC302B" w:rsidRDefault="00A33503" w:rsidP="00A33503">
      <w:pPr>
        <w:pStyle w:val="Heading2"/>
        <w:spacing w:before="0" w:after="0"/>
        <w:rPr>
          <w:rFonts w:ascii="Arial" w:hAnsi="Arial" w:cs="Arial"/>
          <w:b w:val="0"/>
          <w:bCs w:val="0"/>
          <w:color w:val="auto"/>
          <w:sz w:val="22"/>
          <w:szCs w:val="22"/>
        </w:rPr>
      </w:pPr>
      <w:bookmarkStart w:id="3" w:name="_Toc369492356"/>
      <w:r w:rsidRPr="00BC302B">
        <w:rPr>
          <w:rFonts w:ascii="Arial" w:hAnsi="Arial" w:cs="Arial"/>
          <w:b w:val="0"/>
          <w:bCs w:val="0"/>
          <w:color w:val="auto"/>
          <w:sz w:val="22"/>
          <w:szCs w:val="22"/>
        </w:rPr>
        <w:t>Primary Objectives</w:t>
      </w:r>
      <w:r>
        <w:rPr>
          <w:rFonts w:ascii="Arial" w:hAnsi="Arial" w:cs="Arial"/>
          <w:b w:val="0"/>
          <w:bCs w:val="0"/>
          <w:color w:val="auto"/>
          <w:sz w:val="22"/>
          <w:szCs w:val="22"/>
        </w:rPr>
        <w:t xml:space="preserve"> and hypotheses and endpoints</w:t>
      </w:r>
    </w:p>
    <w:p w:rsidR="00572245" w:rsidRDefault="00572245" w:rsidP="00A33503">
      <w:pPr>
        <w:spacing w:after="0" w:line="240" w:lineRule="auto"/>
        <w:rPr>
          <w:rFonts w:cs="Arial"/>
        </w:rPr>
      </w:pPr>
    </w:p>
    <w:p w:rsidR="00572245" w:rsidRDefault="00572245" w:rsidP="00A33503">
      <w:pPr>
        <w:spacing w:after="0" w:line="240" w:lineRule="auto"/>
        <w:rPr>
          <w:rFonts w:cs="Arial"/>
        </w:rPr>
      </w:pPr>
      <w:r w:rsidRPr="00572245">
        <w:rPr>
          <w:rFonts w:cs="Arial"/>
        </w:rPr>
        <w:t xml:space="preserve">To </w:t>
      </w:r>
      <w:r>
        <w:rPr>
          <w:rFonts w:cs="Arial"/>
        </w:rPr>
        <w:t xml:space="preserve">determine </w:t>
      </w:r>
      <w:r w:rsidRPr="00572245">
        <w:rPr>
          <w:rFonts w:cs="Arial"/>
        </w:rPr>
        <w:t xml:space="preserve">the short and medium term efficacy of the online </w:t>
      </w:r>
      <w:proofErr w:type="spellStart"/>
      <w:r w:rsidRPr="00572245">
        <w:rPr>
          <w:rFonts w:cs="Arial"/>
        </w:rPr>
        <w:t>eCentreClinic</w:t>
      </w:r>
      <w:proofErr w:type="spellEnd"/>
      <w:r w:rsidRPr="00572245">
        <w:rPr>
          <w:rFonts w:cs="Arial"/>
        </w:rPr>
        <w:t xml:space="preserve"> Wellbeing Course to MHA consumers, when administered by the MHA.</w:t>
      </w:r>
    </w:p>
    <w:p w:rsidR="00572245" w:rsidRDefault="00572245" w:rsidP="00A33503">
      <w:pPr>
        <w:spacing w:after="0" w:line="240" w:lineRule="auto"/>
        <w:rPr>
          <w:rFonts w:cs="Arial"/>
        </w:rPr>
      </w:pPr>
    </w:p>
    <w:p w:rsidR="00294219" w:rsidRDefault="00294219" w:rsidP="00A33503">
      <w:pPr>
        <w:spacing w:after="0" w:line="240" w:lineRule="auto"/>
        <w:rPr>
          <w:rFonts w:cs="Arial"/>
        </w:rPr>
      </w:pPr>
      <w:r>
        <w:rPr>
          <w:rFonts w:cs="Arial"/>
        </w:rPr>
        <w:t xml:space="preserve">These objectives will be achieved by comparing symptom levels (primary </w:t>
      </w:r>
      <w:r w:rsidR="00572245">
        <w:rPr>
          <w:rFonts w:cs="Arial"/>
        </w:rPr>
        <w:t xml:space="preserve">and </w:t>
      </w:r>
      <w:proofErr w:type="spellStart"/>
      <w:r w:rsidR="00572245">
        <w:rPr>
          <w:rFonts w:cs="Arial"/>
        </w:rPr>
        <w:t>seconday</w:t>
      </w:r>
      <w:proofErr w:type="spellEnd"/>
      <w:r w:rsidR="00572245">
        <w:rPr>
          <w:rFonts w:cs="Arial"/>
        </w:rPr>
        <w:t xml:space="preserve"> </w:t>
      </w:r>
      <w:r>
        <w:rPr>
          <w:rFonts w:cs="Arial"/>
        </w:rPr>
        <w:t>outcomes measures</w:t>
      </w:r>
      <w:r w:rsidR="00572245">
        <w:rPr>
          <w:rFonts w:cs="Arial"/>
        </w:rPr>
        <w:t>)</w:t>
      </w:r>
      <w:r>
        <w:rPr>
          <w:rFonts w:cs="Arial"/>
        </w:rPr>
        <w:t xml:space="preserve"> at each </w:t>
      </w:r>
      <w:proofErr w:type="spellStart"/>
      <w:r>
        <w:rPr>
          <w:rFonts w:cs="Arial"/>
        </w:rPr>
        <w:t>timepoint</w:t>
      </w:r>
      <w:proofErr w:type="spellEnd"/>
      <w:r>
        <w:rPr>
          <w:rFonts w:cs="Arial"/>
        </w:rPr>
        <w:t xml:space="preserve">. </w:t>
      </w:r>
    </w:p>
    <w:p w:rsidR="00294219" w:rsidRDefault="00294219" w:rsidP="00A33503">
      <w:pPr>
        <w:spacing w:after="0" w:line="240" w:lineRule="auto"/>
        <w:rPr>
          <w:rFonts w:cs="Arial"/>
        </w:rPr>
      </w:pPr>
    </w:p>
    <w:p w:rsidR="00A33503" w:rsidRDefault="00572245" w:rsidP="00A33503">
      <w:pPr>
        <w:spacing w:after="0" w:line="240" w:lineRule="auto"/>
        <w:rPr>
          <w:rFonts w:cs="Arial"/>
        </w:rPr>
      </w:pPr>
      <w:r>
        <w:rPr>
          <w:rFonts w:cs="Arial"/>
        </w:rPr>
        <w:t>The main hypothesis</w:t>
      </w:r>
      <w:r w:rsidR="00A33503">
        <w:rPr>
          <w:rFonts w:cs="Arial"/>
        </w:rPr>
        <w:t xml:space="preserve"> </w:t>
      </w:r>
      <w:r>
        <w:rPr>
          <w:rFonts w:cs="Arial"/>
        </w:rPr>
        <w:t xml:space="preserve">is </w:t>
      </w:r>
      <w:r w:rsidR="00A33503">
        <w:rPr>
          <w:rFonts w:cs="Arial"/>
        </w:rPr>
        <w:t xml:space="preserve">that </w:t>
      </w:r>
    </w:p>
    <w:p w:rsidR="00572245" w:rsidRDefault="00572245" w:rsidP="005E7634">
      <w:pPr>
        <w:numPr>
          <w:ilvl w:val="0"/>
          <w:numId w:val="3"/>
        </w:numPr>
        <w:spacing w:after="0" w:line="240" w:lineRule="auto"/>
        <w:rPr>
          <w:rFonts w:cs="Arial"/>
        </w:rPr>
      </w:pPr>
      <w:r w:rsidRPr="00572245">
        <w:rPr>
          <w:rFonts w:cs="Arial"/>
        </w:rPr>
        <w:t xml:space="preserve">Large effect sizes will be found pre-post, with gains sustained at </w:t>
      </w:r>
      <w:r w:rsidR="00B75F13">
        <w:rPr>
          <w:rFonts w:cs="Arial"/>
        </w:rPr>
        <w:t>2</w:t>
      </w:r>
      <w:r w:rsidRPr="00572245">
        <w:rPr>
          <w:rFonts w:cs="Arial"/>
        </w:rPr>
        <w:t>-month follow-up</w:t>
      </w:r>
    </w:p>
    <w:p w:rsidR="00572245" w:rsidRDefault="00572245" w:rsidP="00572245">
      <w:pPr>
        <w:spacing w:after="0" w:line="240" w:lineRule="auto"/>
        <w:ind w:left="360"/>
        <w:rPr>
          <w:rFonts w:cs="Arial"/>
        </w:rPr>
      </w:pPr>
    </w:p>
    <w:p w:rsidR="00851535" w:rsidRDefault="000B17EE" w:rsidP="00A33503">
      <w:pPr>
        <w:spacing w:after="0" w:line="240" w:lineRule="auto"/>
        <w:rPr>
          <w:rFonts w:cs="Arial"/>
        </w:rPr>
      </w:pPr>
      <w:r>
        <w:rPr>
          <w:rFonts w:cs="Arial"/>
        </w:rPr>
        <w:t>The Primary E</w:t>
      </w:r>
      <w:r w:rsidR="00A33503">
        <w:rPr>
          <w:rFonts w:cs="Arial"/>
        </w:rPr>
        <w:t>ndpoint coincides with the post treatment questionnaires</w:t>
      </w:r>
      <w:r w:rsidR="00851535">
        <w:rPr>
          <w:rFonts w:cs="Arial"/>
        </w:rPr>
        <w:t xml:space="preserve"> at week 9. </w:t>
      </w:r>
    </w:p>
    <w:p w:rsidR="00851535" w:rsidRDefault="00851535" w:rsidP="00851535">
      <w:pPr>
        <w:spacing w:after="0" w:line="240" w:lineRule="auto"/>
        <w:rPr>
          <w:rFonts w:cs="Arial"/>
        </w:rPr>
      </w:pPr>
      <w:r>
        <w:rPr>
          <w:rFonts w:cs="Arial"/>
        </w:rPr>
        <w:t>Th</w:t>
      </w:r>
      <w:r w:rsidR="007C762D">
        <w:rPr>
          <w:rFonts w:cs="Arial"/>
        </w:rPr>
        <w:t xml:space="preserve">e </w:t>
      </w:r>
      <w:r w:rsidR="00572245">
        <w:rPr>
          <w:rFonts w:cs="Arial"/>
        </w:rPr>
        <w:t xml:space="preserve">Secondary Endpoint occurs at </w:t>
      </w:r>
      <w:r w:rsidR="00B75F13">
        <w:rPr>
          <w:rFonts w:cs="Arial"/>
        </w:rPr>
        <w:t>2</w:t>
      </w:r>
      <w:r>
        <w:rPr>
          <w:rFonts w:cs="Arial"/>
        </w:rPr>
        <w:t>-month follow-up.</w:t>
      </w:r>
    </w:p>
    <w:p w:rsidR="00C90E0F" w:rsidRDefault="00C90E0F" w:rsidP="00851535">
      <w:pPr>
        <w:spacing w:after="0" w:line="240" w:lineRule="auto"/>
        <w:rPr>
          <w:rFonts w:cs="Arial"/>
        </w:rPr>
      </w:pPr>
    </w:p>
    <w:p w:rsidR="00294219" w:rsidRDefault="00294219" w:rsidP="00851535">
      <w:pPr>
        <w:spacing w:after="0" w:line="240" w:lineRule="auto"/>
        <w:rPr>
          <w:rFonts w:cs="Arial"/>
        </w:rPr>
      </w:pPr>
    </w:p>
    <w:p w:rsidR="00A33503" w:rsidRPr="00BC302B" w:rsidRDefault="00A33503" w:rsidP="00A33503">
      <w:pPr>
        <w:pStyle w:val="Heading2"/>
        <w:spacing w:before="0" w:after="0"/>
        <w:rPr>
          <w:rFonts w:ascii="Arial" w:hAnsi="Arial" w:cs="Arial"/>
          <w:b w:val="0"/>
          <w:bCs w:val="0"/>
          <w:color w:val="auto"/>
          <w:sz w:val="22"/>
          <w:szCs w:val="22"/>
        </w:rPr>
      </w:pPr>
      <w:r w:rsidRPr="00BC302B">
        <w:rPr>
          <w:rFonts w:ascii="Arial" w:hAnsi="Arial" w:cs="Arial"/>
          <w:b w:val="0"/>
          <w:bCs w:val="0"/>
          <w:color w:val="auto"/>
          <w:sz w:val="22"/>
          <w:szCs w:val="22"/>
        </w:rPr>
        <w:t>Secondary objectives</w:t>
      </w:r>
      <w:bookmarkEnd w:id="3"/>
      <w:r w:rsidRPr="00BC302B">
        <w:rPr>
          <w:rFonts w:ascii="Arial" w:hAnsi="Arial" w:cs="Arial"/>
          <w:b w:val="0"/>
          <w:bCs w:val="0"/>
          <w:color w:val="auto"/>
          <w:sz w:val="22"/>
          <w:szCs w:val="22"/>
        </w:rPr>
        <w:t xml:space="preserve"> </w:t>
      </w:r>
    </w:p>
    <w:p w:rsidR="00294219" w:rsidRDefault="0019307A" w:rsidP="00294219">
      <w:pPr>
        <w:spacing w:after="0" w:line="240" w:lineRule="auto"/>
        <w:rPr>
          <w:rFonts w:cs="Arial"/>
        </w:rPr>
      </w:pPr>
      <w:r w:rsidRPr="0019307A">
        <w:rPr>
          <w:rFonts w:cs="Arial"/>
        </w:rPr>
        <w:t xml:space="preserve">To determine the acceptability of the online </w:t>
      </w:r>
      <w:proofErr w:type="spellStart"/>
      <w:r w:rsidRPr="0019307A">
        <w:rPr>
          <w:rFonts w:cs="Arial"/>
        </w:rPr>
        <w:t>eCentreClinic</w:t>
      </w:r>
      <w:proofErr w:type="spellEnd"/>
      <w:r w:rsidRPr="0019307A">
        <w:rPr>
          <w:rFonts w:cs="Arial"/>
        </w:rPr>
        <w:t xml:space="preserve"> Wellbeing Course, to MHA consumers. </w:t>
      </w:r>
      <w:r>
        <w:rPr>
          <w:rFonts w:cs="Arial"/>
        </w:rPr>
        <w:t>This objective</w:t>
      </w:r>
      <w:r w:rsidR="00294219">
        <w:rPr>
          <w:rFonts w:cs="Arial"/>
        </w:rPr>
        <w:t xml:space="preserve"> will be achieved by </w:t>
      </w:r>
      <w:r>
        <w:rPr>
          <w:rFonts w:cs="Arial"/>
        </w:rPr>
        <w:t>measuring consumer satisfaction at 9-weeks (1-week post-treatment)</w:t>
      </w:r>
      <w:r w:rsidR="00294219">
        <w:rPr>
          <w:rFonts w:cs="Arial"/>
        </w:rPr>
        <w:t xml:space="preserve">. </w:t>
      </w:r>
    </w:p>
    <w:p w:rsidR="00294219" w:rsidRDefault="00294219" w:rsidP="00A33503">
      <w:pPr>
        <w:spacing w:after="0" w:line="240" w:lineRule="auto"/>
        <w:rPr>
          <w:rFonts w:cs="Arial"/>
        </w:rPr>
      </w:pPr>
    </w:p>
    <w:p w:rsidR="00C90E0F" w:rsidRDefault="00C90E0F" w:rsidP="00C90E0F">
      <w:pPr>
        <w:spacing w:after="0" w:line="240" w:lineRule="auto"/>
        <w:rPr>
          <w:rFonts w:cs="Arial"/>
        </w:rPr>
      </w:pPr>
    </w:p>
    <w:p w:rsidR="00C90E0F" w:rsidRPr="00BC302B" w:rsidRDefault="00C90E0F" w:rsidP="00C90E0F">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 xml:space="preserve">Additional </w:t>
      </w:r>
      <w:r w:rsidRPr="00BC302B">
        <w:rPr>
          <w:rFonts w:ascii="Arial" w:hAnsi="Arial" w:cs="Arial"/>
          <w:b w:val="0"/>
          <w:bCs w:val="0"/>
          <w:color w:val="auto"/>
          <w:sz w:val="22"/>
          <w:szCs w:val="22"/>
        </w:rPr>
        <w:t xml:space="preserve">objectives </w:t>
      </w:r>
    </w:p>
    <w:p w:rsidR="00C90E0F" w:rsidRDefault="00C90E0F" w:rsidP="00C90E0F">
      <w:pPr>
        <w:spacing w:after="0" w:line="240" w:lineRule="auto"/>
        <w:rPr>
          <w:rFonts w:cs="Arial"/>
        </w:rPr>
      </w:pPr>
      <w:r>
        <w:rPr>
          <w:rFonts w:cs="Arial"/>
        </w:rPr>
        <w:t xml:space="preserve">To determine the </w:t>
      </w:r>
      <w:r w:rsidR="0019307A">
        <w:rPr>
          <w:rFonts w:cs="Arial"/>
        </w:rPr>
        <w:t xml:space="preserve">feasibility of the MHA administering online Courses developed by the </w:t>
      </w:r>
      <w:proofErr w:type="spellStart"/>
      <w:r w:rsidR="0019307A">
        <w:rPr>
          <w:rFonts w:cs="Arial"/>
        </w:rPr>
        <w:t>eCentreClinic</w:t>
      </w:r>
      <w:proofErr w:type="spellEnd"/>
      <w:r w:rsidR="0019307A">
        <w:rPr>
          <w:rFonts w:cs="Arial"/>
        </w:rPr>
        <w:t>.</w:t>
      </w:r>
      <w:r w:rsidR="00294219">
        <w:rPr>
          <w:rFonts w:cs="Arial"/>
        </w:rPr>
        <w:t xml:space="preserve"> </w:t>
      </w:r>
    </w:p>
    <w:p w:rsidR="00A83B76" w:rsidRDefault="00A83B76" w:rsidP="00A33503">
      <w:pPr>
        <w:spacing w:after="0" w:line="240" w:lineRule="auto"/>
        <w:rPr>
          <w:rFonts w:cs="Arial"/>
          <w:b/>
        </w:rPr>
      </w:pPr>
    </w:p>
    <w:p w:rsidR="00C90E0F" w:rsidRDefault="00C90E0F" w:rsidP="00A33503">
      <w:pPr>
        <w:spacing w:after="0" w:line="240" w:lineRule="auto"/>
        <w:rPr>
          <w:rFonts w:cs="Arial"/>
          <w:b/>
        </w:rPr>
      </w:pPr>
    </w:p>
    <w:p w:rsidR="00C90E0F" w:rsidRPr="00BC302B" w:rsidRDefault="00C90E0F" w:rsidP="00A33503">
      <w:pPr>
        <w:spacing w:after="0" w:line="240" w:lineRule="auto"/>
        <w:rPr>
          <w:rFonts w:cs="Arial"/>
        </w:rPr>
      </w:pPr>
    </w:p>
    <w:p w:rsidR="00A33503" w:rsidRPr="00A32F96" w:rsidRDefault="00A33503" w:rsidP="00A33503">
      <w:pPr>
        <w:pStyle w:val="Heading1"/>
        <w:spacing w:before="0" w:after="0"/>
        <w:ind w:hanging="142"/>
        <w:rPr>
          <w:rFonts w:ascii="Arial" w:hAnsi="Arial" w:cs="Arial"/>
          <w:color w:val="auto"/>
          <w:sz w:val="22"/>
          <w:szCs w:val="22"/>
        </w:rPr>
      </w:pPr>
      <w:bookmarkStart w:id="4" w:name="_Toc369492357"/>
      <w:r w:rsidRPr="00A32F96">
        <w:rPr>
          <w:rFonts w:ascii="Arial" w:hAnsi="Arial" w:cs="Arial"/>
          <w:color w:val="auto"/>
          <w:sz w:val="22"/>
          <w:szCs w:val="22"/>
        </w:rPr>
        <w:t>STUDY D</w:t>
      </w:r>
      <w:bookmarkEnd w:id="4"/>
      <w:r>
        <w:rPr>
          <w:rFonts w:ascii="Arial" w:hAnsi="Arial" w:cs="Arial"/>
          <w:color w:val="auto"/>
          <w:sz w:val="22"/>
          <w:szCs w:val="22"/>
        </w:rPr>
        <w:t>esign</w:t>
      </w:r>
    </w:p>
    <w:p w:rsidR="00A33503" w:rsidRPr="00BC302B"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Design</w:t>
      </w:r>
    </w:p>
    <w:p w:rsidR="00A33503" w:rsidRDefault="0019307A" w:rsidP="00A33503">
      <w:pPr>
        <w:spacing w:after="0" w:line="240" w:lineRule="auto"/>
        <w:rPr>
          <w:rFonts w:cs="Arial"/>
        </w:rPr>
      </w:pPr>
      <w:r>
        <w:rPr>
          <w:rFonts w:cs="Arial"/>
        </w:rPr>
        <w:t>Open trial design, n=20</w:t>
      </w:r>
      <w:r w:rsidR="00294219">
        <w:rPr>
          <w:rFonts w:cs="Arial"/>
        </w:rPr>
        <w:t xml:space="preserve">. </w:t>
      </w:r>
    </w:p>
    <w:p w:rsidR="00A33503" w:rsidRDefault="00A33503" w:rsidP="00A33503">
      <w:pPr>
        <w:spacing w:after="0" w:line="240" w:lineRule="auto"/>
        <w:rPr>
          <w:rFonts w:cs="Arial"/>
        </w:rPr>
      </w:pPr>
    </w:p>
    <w:p w:rsidR="00BF2300" w:rsidRPr="00BC302B" w:rsidRDefault="00BF2300" w:rsidP="00A33503">
      <w:pPr>
        <w:spacing w:after="0" w:line="240" w:lineRule="auto"/>
        <w:rPr>
          <w:rFonts w:cs="Arial"/>
        </w:rPr>
      </w:pPr>
    </w:p>
    <w:p w:rsidR="00A33503" w:rsidRPr="00BC302B" w:rsidRDefault="00A33503" w:rsidP="00A33503">
      <w:pPr>
        <w:pStyle w:val="Heading2"/>
        <w:spacing w:before="0" w:after="0"/>
        <w:rPr>
          <w:rFonts w:ascii="Arial" w:hAnsi="Arial" w:cs="Arial"/>
          <w:b w:val="0"/>
          <w:bCs w:val="0"/>
          <w:color w:val="auto"/>
          <w:sz w:val="22"/>
          <w:szCs w:val="22"/>
        </w:rPr>
      </w:pPr>
      <w:r>
        <w:rPr>
          <w:rFonts w:ascii="Arial" w:hAnsi="Arial" w:cs="Arial"/>
        </w:rPr>
        <w:tab/>
      </w:r>
      <w:r>
        <w:rPr>
          <w:rFonts w:ascii="Arial" w:hAnsi="Arial" w:cs="Arial"/>
          <w:b w:val="0"/>
          <w:bCs w:val="0"/>
          <w:color w:val="auto"/>
          <w:sz w:val="22"/>
          <w:szCs w:val="22"/>
        </w:rPr>
        <w:t>Study groups</w:t>
      </w:r>
    </w:p>
    <w:p w:rsidR="0019307A" w:rsidRDefault="0019307A" w:rsidP="00A33503">
      <w:pPr>
        <w:tabs>
          <w:tab w:val="right" w:pos="9356"/>
        </w:tabs>
        <w:spacing w:after="0" w:line="240" w:lineRule="auto"/>
        <w:ind w:left="2552" w:hanging="2552"/>
        <w:rPr>
          <w:rFonts w:cs="Arial"/>
        </w:rPr>
      </w:pPr>
      <w:r>
        <w:rPr>
          <w:rFonts w:cs="Arial"/>
        </w:rPr>
        <w:t xml:space="preserve">This design comprises only one group. </w:t>
      </w:r>
    </w:p>
    <w:p w:rsidR="00A33503" w:rsidRPr="00841774" w:rsidRDefault="006672FA" w:rsidP="00A33503">
      <w:pPr>
        <w:tabs>
          <w:tab w:val="right" w:pos="9356"/>
        </w:tabs>
        <w:spacing w:after="0" w:line="240" w:lineRule="auto"/>
        <w:rPr>
          <w:rFonts w:cs="Arial"/>
        </w:rPr>
      </w:pPr>
      <w:r w:rsidRPr="006672FA">
        <w:rPr>
          <w:rFonts w:cs="Arial"/>
        </w:rPr>
        <w:t xml:space="preserve"> </w:t>
      </w:r>
    </w:p>
    <w:p w:rsidR="00A33503" w:rsidRDefault="00A33503" w:rsidP="00A33503">
      <w:pPr>
        <w:spacing w:after="0" w:line="240" w:lineRule="auto"/>
        <w:rPr>
          <w:rFonts w:cs="Arial"/>
        </w:rPr>
      </w:pPr>
    </w:p>
    <w:p w:rsidR="00A33503" w:rsidRPr="00BC302B" w:rsidRDefault="00A33503" w:rsidP="00A33503">
      <w:pPr>
        <w:pStyle w:val="Heading2"/>
        <w:spacing w:before="0" w:after="0"/>
        <w:rPr>
          <w:rFonts w:ascii="Arial" w:hAnsi="Arial" w:cs="Arial"/>
          <w:b w:val="0"/>
          <w:bCs w:val="0"/>
          <w:color w:val="auto"/>
          <w:sz w:val="22"/>
          <w:szCs w:val="22"/>
        </w:rPr>
      </w:pPr>
      <w:r>
        <w:rPr>
          <w:rFonts w:ascii="Arial" w:hAnsi="Arial" w:cs="Arial"/>
        </w:rPr>
        <w:tab/>
      </w:r>
      <w:r>
        <w:rPr>
          <w:rFonts w:ascii="Arial" w:hAnsi="Arial" w:cs="Arial"/>
          <w:b w:val="0"/>
          <w:bCs w:val="0"/>
          <w:color w:val="auto"/>
          <w:sz w:val="22"/>
          <w:szCs w:val="22"/>
        </w:rPr>
        <w:t>Number of participants</w:t>
      </w:r>
    </w:p>
    <w:p w:rsidR="00A33503" w:rsidRDefault="0019307A" w:rsidP="00A33503">
      <w:pPr>
        <w:spacing w:after="0" w:line="240" w:lineRule="auto"/>
        <w:rPr>
          <w:rFonts w:cs="Arial"/>
        </w:rPr>
      </w:pPr>
      <w:r>
        <w:rPr>
          <w:rFonts w:cs="Arial"/>
        </w:rPr>
        <w:t xml:space="preserve">20 </w:t>
      </w:r>
      <w:r w:rsidR="00A8740A">
        <w:rPr>
          <w:rFonts w:cs="Arial"/>
        </w:rPr>
        <w:t>in total</w:t>
      </w:r>
      <w:r>
        <w:rPr>
          <w:rFonts w:cs="Arial"/>
        </w:rPr>
        <w:t xml:space="preserve"> (1 group)</w:t>
      </w:r>
      <w:r w:rsidR="00871BE0">
        <w:rPr>
          <w:rFonts w:cs="Arial"/>
        </w:rPr>
        <w:t xml:space="preserve">. </w:t>
      </w:r>
    </w:p>
    <w:p w:rsidR="00A33503" w:rsidRDefault="00A33503" w:rsidP="00A33503">
      <w:pPr>
        <w:spacing w:after="0" w:line="240" w:lineRule="auto"/>
        <w:rPr>
          <w:rFonts w:cs="Arial"/>
        </w:rPr>
      </w:pPr>
    </w:p>
    <w:p w:rsidR="00E20D46" w:rsidRPr="00D90CE0" w:rsidRDefault="00E20D46" w:rsidP="00A33503">
      <w:pPr>
        <w:spacing w:after="0" w:line="240" w:lineRule="auto"/>
        <w:rPr>
          <w:rFonts w:cs="Arial"/>
        </w:rPr>
      </w:pPr>
    </w:p>
    <w:p w:rsidR="00A33503" w:rsidRPr="00BC302B" w:rsidRDefault="00A33503" w:rsidP="00A33503">
      <w:pPr>
        <w:pStyle w:val="Heading2"/>
        <w:spacing w:before="0" w:after="0"/>
        <w:rPr>
          <w:rFonts w:ascii="Arial" w:hAnsi="Arial" w:cs="Arial"/>
          <w:b w:val="0"/>
          <w:bCs w:val="0"/>
          <w:color w:val="auto"/>
          <w:sz w:val="22"/>
          <w:szCs w:val="22"/>
        </w:rPr>
      </w:pPr>
      <w:r>
        <w:rPr>
          <w:rFonts w:ascii="Arial" w:hAnsi="Arial" w:cs="Arial"/>
        </w:rPr>
        <w:tab/>
      </w:r>
      <w:r>
        <w:rPr>
          <w:rFonts w:ascii="Arial" w:hAnsi="Arial" w:cs="Arial"/>
          <w:b w:val="0"/>
          <w:bCs w:val="0"/>
          <w:color w:val="auto"/>
          <w:sz w:val="22"/>
          <w:szCs w:val="22"/>
        </w:rPr>
        <w:t xml:space="preserve">Number of </w:t>
      </w:r>
      <w:proofErr w:type="spellStart"/>
      <w:r>
        <w:rPr>
          <w:rFonts w:ascii="Arial" w:hAnsi="Arial" w:cs="Arial"/>
          <w:b w:val="0"/>
          <w:bCs w:val="0"/>
          <w:color w:val="auto"/>
          <w:sz w:val="22"/>
          <w:szCs w:val="22"/>
        </w:rPr>
        <w:t>centres</w:t>
      </w:r>
      <w:proofErr w:type="spellEnd"/>
    </w:p>
    <w:p w:rsidR="00A33503" w:rsidRDefault="0019307A" w:rsidP="00A33503">
      <w:pPr>
        <w:spacing w:after="0" w:line="240" w:lineRule="auto"/>
        <w:rPr>
          <w:rFonts w:cs="Arial"/>
        </w:rPr>
      </w:pPr>
      <w:r>
        <w:rPr>
          <w:rFonts w:cs="Arial"/>
        </w:rPr>
        <w:t>2</w:t>
      </w:r>
      <w:r w:rsidR="00647197">
        <w:rPr>
          <w:rFonts w:cs="Arial"/>
        </w:rPr>
        <w:t>, t</w:t>
      </w:r>
      <w:r w:rsidR="00871BE0">
        <w:rPr>
          <w:rFonts w:cs="Arial"/>
        </w:rPr>
        <w:t xml:space="preserve">he </w:t>
      </w:r>
      <w:proofErr w:type="spellStart"/>
      <w:r w:rsidR="00871BE0">
        <w:rPr>
          <w:rFonts w:cs="Arial"/>
        </w:rPr>
        <w:t>eCentreClinic</w:t>
      </w:r>
      <w:proofErr w:type="spellEnd"/>
      <w:r w:rsidR="00871BE0">
        <w:rPr>
          <w:rFonts w:cs="Arial"/>
        </w:rPr>
        <w:t>, Centre for Emotional Health, Department of Psychology, Macquarie University</w:t>
      </w:r>
      <w:r>
        <w:rPr>
          <w:rFonts w:cs="Arial"/>
        </w:rPr>
        <w:t>, and Mental Health Association (MHA), NSW</w:t>
      </w:r>
      <w:r w:rsidR="00FA44E3">
        <w:rPr>
          <w:rFonts w:cs="Arial"/>
        </w:rPr>
        <w:t>.</w:t>
      </w:r>
    </w:p>
    <w:p w:rsidR="00A33503" w:rsidRDefault="00A33503" w:rsidP="00A33503">
      <w:pPr>
        <w:spacing w:after="0" w:line="240" w:lineRule="auto"/>
        <w:rPr>
          <w:rFonts w:cs="Arial"/>
        </w:rPr>
      </w:pPr>
    </w:p>
    <w:p w:rsidR="00E20D46" w:rsidRDefault="00E20D46" w:rsidP="00A33503">
      <w:pPr>
        <w:spacing w:after="0" w:line="240" w:lineRule="auto"/>
        <w:rPr>
          <w:rFonts w:cs="Arial"/>
        </w:rPr>
      </w:pPr>
    </w:p>
    <w:p w:rsidR="00A33503" w:rsidRPr="00BC302B" w:rsidRDefault="00A33503" w:rsidP="00A33503">
      <w:pPr>
        <w:pStyle w:val="Heading2"/>
        <w:spacing w:before="0" w:after="0"/>
        <w:rPr>
          <w:rFonts w:ascii="Arial" w:hAnsi="Arial" w:cs="Arial"/>
          <w:b w:val="0"/>
          <w:bCs w:val="0"/>
          <w:color w:val="auto"/>
          <w:sz w:val="22"/>
          <w:szCs w:val="22"/>
        </w:rPr>
      </w:pPr>
      <w:r>
        <w:rPr>
          <w:rFonts w:ascii="Arial" w:hAnsi="Arial" w:cs="Arial"/>
        </w:rPr>
        <w:tab/>
      </w:r>
      <w:r>
        <w:rPr>
          <w:rFonts w:ascii="Arial" w:hAnsi="Arial" w:cs="Arial"/>
          <w:b w:val="0"/>
          <w:bCs w:val="0"/>
          <w:color w:val="auto"/>
          <w:sz w:val="22"/>
          <w:szCs w:val="22"/>
        </w:rPr>
        <w:t>Duration</w:t>
      </w:r>
    </w:p>
    <w:p w:rsidR="00A33503" w:rsidRDefault="0019307A" w:rsidP="00A33503">
      <w:pPr>
        <w:spacing w:after="0" w:line="240" w:lineRule="auto"/>
        <w:rPr>
          <w:rFonts w:cs="Arial"/>
        </w:rPr>
      </w:pPr>
      <w:r>
        <w:rPr>
          <w:rFonts w:cs="Arial"/>
        </w:rPr>
        <w:t xml:space="preserve">1 June 2012 - 30 May 2013 </w:t>
      </w:r>
      <w:r w:rsidR="00A33503">
        <w:rPr>
          <w:rFonts w:cs="Arial"/>
        </w:rPr>
        <w:t xml:space="preserve">inclusive of </w:t>
      </w:r>
      <w:r>
        <w:rPr>
          <w:rFonts w:cs="Arial"/>
        </w:rPr>
        <w:t xml:space="preserve">intervention, </w:t>
      </w:r>
      <w:r w:rsidR="00B75F13">
        <w:rPr>
          <w:rFonts w:cs="Arial"/>
        </w:rPr>
        <w:t>2</w:t>
      </w:r>
      <w:r>
        <w:rPr>
          <w:rFonts w:cs="Arial"/>
        </w:rPr>
        <w:t xml:space="preserve"> </w:t>
      </w:r>
      <w:r w:rsidR="00FA44E3">
        <w:rPr>
          <w:rFonts w:cs="Arial"/>
        </w:rPr>
        <w:t xml:space="preserve">month </w:t>
      </w:r>
      <w:r w:rsidR="00A33503">
        <w:rPr>
          <w:rFonts w:cs="Arial"/>
        </w:rPr>
        <w:t xml:space="preserve">follow up </w:t>
      </w:r>
      <w:r w:rsidR="00A8740A">
        <w:rPr>
          <w:rFonts w:cs="Arial"/>
        </w:rPr>
        <w:t>and write up of results. The Primary E</w:t>
      </w:r>
      <w:r w:rsidR="00A33503">
        <w:rPr>
          <w:rFonts w:cs="Arial"/>
        </w:rPr>
        <w:t xml:space="preserve">ndpoint will be the end of active </w:t>
      </w:r>
      <w:r>
        <w:rPr>
          <w:rFonts w:cs="Arial"/>
        </w:rPr>
        <w:t>intervention</w:t>
      </w:r>
      <w:r w:rsidR="00A33503">
        <w:rPr>
          <w:rFonts w:cs="Arial"/>
        </w:rPr>
        <w:t xml:space="preserve"> (</w:t>
      </w:r>
      <w:r w:rsidR="00A8740A">
        <w:rPr>
          <w:rFonts w:cs="Arial"/>
        </w:rPr>
        <w:t>i.e.</w:t>
      </w:r>
      <w:r w:rsidR="00FA44E3">
        <w:rPr>
          <w:rFonts w:cs="Arial"/>
        </w:rPr>
        <w:t>,</w:t>
      </w:r>
      <w:r w:rsidR="00A8740A">
        <w:rPr>
          <w:rFonts w:cs="Arial"/>
        </w:rPr>
        <w:t xml:space="preserve"> 9</w:t>
      </w:r>
      <w:r w:rsidR="00A33503">
        <w:rPr>
          <w:rFonts w:cs="Arial"/>
        </w:rPr>
        <w:t xml:space="preserve"> weeks after beginning the </w:t>
      </w:r>
      <w:r w:rsidR="00382021">
        <w:rPr>
          <w:rFonts w:cs="Arial"/>
        </w:rPr>
        <w:t>Course</w:t>
      </w:r>
      <w:r w:rsidR="00A33503">
        <w:rPr>
          <w:rFonts w:cs="Arial"/>
        </w:rPr>
        <w:t>)</w:t>
      </w:r>
      <w:r w:rsidR="00D911E4">
        <w:rPr>
          <w:rFonts w:cs="Arial"/>
        </w:rPr>
        <w:t>;</w:t>
      </w:r>
      <w:r w:rsidR="00A8740A">
        <w:rPr>
          <w:rFonts w:cs="Arial"/>
        </w:rPr>
        <w:t xml:space="preserve"> the Secondary End</w:t>
      </w:r>
      <w:r w:rsidR="00A33503">
        <w:rPr>
          <w:rFonts w:cs="Arial"/>
        </w:rPr>
        <w:t>point will be</w:t>
      </w:r>
      <w:r w:rsidR="003761EC">
        <w:rPr>
          <w:rFonts w:cs="Arial"/>
        </w:rPr>
        <w:t xml:space="preserve"> at</w:t>
      </w:r>
      <w:r w:rsidR="00A33503">
        <w:rPr>
          <w:rFonts w:cs="Arial"/>
        </w:rPr>
        <w:t xml:space="preserve"> the </w:t>
      </w:r>
      <w:r w:rsidR="00B75F13">
        <w:rPr>
          <w:rFonts w:cs="Arial"/>
        </w:rPr>
        <w:t>2</w:t>
      </w:r>
      <w:r w:rsidR="00A8740A">
        <w:rPr>
          <w:rFonts w:cs="Arial"/>
        </w:rPr>
        <w:t xml:space="preserve"> month </w:t>
      </w:r>
      <w:r w:rsidR="00A33503">
        <w:rPr>
          <w:rFonts w:cs="Arial"/>
        </w:rPr>
        <w:t xml:space="preserve">follow up </w:t>
      </w:r>
      <w:r w:rsidR="00A8740A">
        <w:rPr>
          <w:rFonts w:cs="Arial"/>
        </w:rPr>
        <w:t xml:space="preserve">(i.e., </w:t>
      </w:r>
      <w:r w:rsidR="00B75F13">
        <w:rPr>
          <w:rFonts w:cs="Arial"/>
        </w:rPr>
        <w:t>2</w:t>
      </w:r>
      <w:r w:rsidR="00A33503">
        <w:rPr>
          <w:rFonts w:cs="Arial"/>
        </w:rPr>
        <w:t xml:space="preserve"> months after completion of </w:t>
      </w:r>
      <w:r w:rsidR="002513C2">
        <w:rPr>
          <w:rFonts w:cs="Arial"/>
        </w:rPr>
        <w:t>the intervention</w:t>
      </w:r>
      <w:r w:rsidR="00A33503">
        <w:rPr>
          <w:rFonts w:cs="Arial"/>
        </w:rPr>
        <w:t xml:space="preserve">). </w:t>
      </w:r>
    </w:p>
    <w:p w:rsidR="00A33503" w:rsidRDefault="00A33503" w:rsidP="00A33503">
      <w:pPr>
        <w:spacing w:after="0" w:line="240" w:lineRule="auto"/>
        <w:rPr>
          <w:rFonts w:cs="Arial"/>
        </w:rPr>
      </w:pPr>
    </w:p>
    <w:p w:rsidR="00A33503" w:rsidRPr="00BC302B" w:rsidRDefault="00A33503" w:rsidP="00A33503">
      <w:pPr>
        <w:spacing w:after="0" w:line="240" w:lineRule="auto"/>
        <w:rPr>
          <w:rFonts w:cs="Arial"/>
        </w:rPr>
      </w:pPr>
    </w:p>
    <w:p w:rsidR="00A33503" w:rsidRPr="00A32F96" w:rsidRDefault="00A33503" w:rsidP="00A33503">
      <w:pPr>
        <w:pStyle w:val="Heading1"/>
        <w:spacing w:before="0" w:after="0"/>
        <w:ind w:hanging="142"/>
        <w:rPr>
          <w:rFonts w:ascii="Arial" w:hAnsi="Arial" w:cs="Arial"/>
          <w:color w:val="auto"/>
          <w:sz w:val="22"/>
          <w:szCs w:val="22"/>
        </w:rPr>
      </w:pPr>
      <w:r>
        <w:rPr>
          <w:rFonts w:ascii="Arial" w:hAnsi="Arial" w:cs="Arial"/>
          <w:color w:val="auto"/>
          <w:sz w:val="22"/>
          <w:szCs w:val="22"/>
        </w:rPr>
        <w:t xml:space="preserve"> Participant selection</w:t>
      </w:r>
    </w:p>
    <w:p w:rsidR="00A33503" w:rsidRPr="00841774" w:rsidRDefault="00A33503" w:rsidP="00A33503">
      <w:pPr>
        <w:pStyle w:val="Heading2"/>
        <w:spacing w:before="0" w:after="0"/>
        <w:rPr>
          <w:rFonts w:ascii="Arial" w:hAnsi="Arial" w:cs="Arial"/>
          <w:b w:val="0"/>
          <w:bCs w:val="0"/>
          <w:color w:val="auto"/>
          <w:sz w:val="22"/>
          <w:szCs w:val="22"/>
        </w:rPr>
      </w:pPr>
      <w:r w:rsidRPr="00841774">
        <w:rPr>
          <w:rFonts w:ascii="Arial" w:hAnsi="Arial" w:cs="Arial"/>
          <w:b w:val="0"/>
          <w:bCs w:val="0"/>
          <w:color w:val="auto"/>
          <w:sz w:val="22"/>
          <w:szCs w:val="22"/>
        </w:rPr>
        <w:t>Inclusion criteria</w:t>
      </w:r>
    </w:p>
    <w:p w:rsidR="002513C2" w:rsidRDefault="002513C2" w:rsidP="00A33503">
      <w:pPr>
        <w:spacing w:after="0" w:line="240" w:lineRule="auto"/>
        <w:ind w:right="171"/>
        <w:rPr>
          <w:rFonts w:cs="Arial"/>
          <w:bCs/>
        </w:rPr>
      </w:pPr>
      <w:r w:rsidRPr="002513C2">
        <w:rPr>
          <w:rFonts w:cs="Arial"/>
          <w:bCs/>
        </w:rPr>
        <w:t xml:space="preserve">(1) Resident of Australia, </w:t>
      </w:r>
    </w:p>
    <w:p w:rsidR="002513C2" w:rsidRDefault="002513C2" w:rsidP="00A33503">
      <w:pPr>
        <w:spacing w:after="0" w:line="240" w:lineRule="auto"/>
        <w:ind w:right="171"/>
        <w:rPr>
          <w:rFonts w:cs="Arial"/>
          <w:bCs/>
        </w:rPr>
      </w:pPr>
      <w:r w:rsidRPr="002513C2">
        <w:rPr>
          <w:rFonts w:cs="Arial"/>
          <w:bCs/>
        </w:rPr>
        <w:t xml:space="preserve">(2) 18-64 years of age, </w:t>
      </w:r>
    </w:p>
    <w:p w:rsidR="002513C2" w:rsidRDefault="002513C2" w:rsidP="00A33503">
      <w:pPr>
        <w:spacing w:after="0" w:line="240" w:lineRule="auto"/>
        <w:ind w:right="171"/>
        <w:rPr>
          <w:rFonts w:cs="Arial"/>
          <w:bCs/>
        </w:rPr>
      </w:pPr>
      <w:r w:rsidRPr="002513C2">
        <w:rPr>
          <w:rFonts w:cs="Arial"/>
          <w:bCs/>
        </w:rPr>
        <w:t xml:space="preserve">(3) not currently participating in CBT for target symptoms, </w:t>
      </w:r>
    </w:p>
    <w:p w:rsidR="002513C2" w:rsidRDefault="002513C2" w:rsidP="00A33503">
      <w:pPr>
        <w:spacing w:after="0" w:line="240" w:lineRule="auto"/>
        <w:ind w:right="171"/>
        <w:rPr>
          <w:rFonts w:cs="Arial"/>
          <w:bCs/>
        </w:rPr>
      </w:pPr>
      <w:r w:rsidRPr="002513C2">
        <w:rPr>
          <w:rFonts w:cs="Arial"/>
          <w:bCs/>
        </w:rPr>
        <w:t>(4) a score above 4 on the GAD-7</w:t>
      </w:r>
      <w:r w:rsidR="00B62812">
        <w:rPr>
          <w:rFonts w:cs="Arial"/>
          <w:bCs/>
        </w:rPr>
        <w:t xml:space="preserve"> (indicating at least mild anxiety)</w:t>
      </w:r>
      <w:r w:rsidRPr="002513C2">
        <w:rPr>
          <w:rFonts w:cs="Arial"/>
          <w:bCs/>
        </w:rPr>
        <w:t xml:space="preserve">, </w:t>
      </w:r>
    </w:p>
    <w:p w:rsidR="002513C2" w:rsidRDefault="002513C2" w:rsidP="00A33503">
      <w:pPr>
        <w:spacing w:after="0" w:line="240" w:lineRule="auto"/>
        <w:ind w:right="171"/>
        <w:rPr>
          <w:rFonts w:cs="Arial"/>
          <w:bCs/>
        </w:rPr>
      </w:pPr>
      <w:r w:rsidRPr="002513C2">
        <w:rPr>
          <w:rFonts w:cs="Arial"/>
          <w:bCs/>
        </w:rPr>
        <w:t xml:space="preserve">(5) provides informed consent, </w:t>
      </w:r>
    </w:p>
    <w:p w:rsidR="002B1049" w:rsidRDefault="002513C2" w:rsidP="00A33503">
      <w:pPr>
        <w:spacing w:after="0" w:line="240" w:lineRule="auto"/>
        <w:ind w:right="171"/>
        <w:rPr>
          <w:rFonts w:cs="Arial"/>
          <w:bCs/>
        </w:rPr>
      </w:pPr>
      <w:r w:rsidRPr="002513C2">
        <w:rPr>
          <w:rFonts w:cs="Arial"/>
          <w:bCs/>
        </w:rPr>
        <w:t>(6) access to a computer, printer, and internet</w:t>
      </w:r>
    </w:p>
    <w:p w:rsidR="00A33503" w:rsidRPr="00841774" w:rsidRDefault="00A33503" w:rsidP="00A33503">
      <w:pPr>
        <w:spacing w:after="0" w:line="240" w:lineRule="auto"/>
        <w:ind w:left="360" w:right="171"/>
        <w:rPr>
          <w:rFonts w:cs="Arial"/>
          <w:bCs/>
        </w:rPr>
      </w:pPr>
    </w:p>
    <w:p w:rsidR="00A33503"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Exclusion criteria</w:t>
      </w:r>
    </w:p>
    <w:p w:rsidR="002513C2" w:rsidRDefault="002513C2" w:rsidP="00A33503">
      <w:pPr>
        <w:spacing w:after="0" w:line="240" w:lineRule="auto"/>
        <w:rPr>
          <w:rFonts w:cs="Arial"/>
        </w:rPr>
      </w:pPr>
      <w:r>
        <w:rPr>
          <w:rFonts w:cs="Arial"/>
        </w:rPr>
        <w:t>(1) S</w:t>
      </w:r>
      <w:r w:rsidRPr="002513C2">
        <w:rPr>
          <w:rFonts w:cs="Arial"/>
        </w:rPr>
        <w:t xml:space="preserve">evere depression (i.e. score &gt; 22 on PHQ-9), suicidal ideation </w:t>
      </w:r>
      <w:r w:rsidR="000D1C02">
        <w:rPr>
          <w:rFonts w:cs="Arial"/>
        </w:rPr>
        <w:t xml:space="preserve">or plan </w:t>
      </w:r>
      <w:r w:rsidRPr="002513C2">
        <w:rPr>
          <w:rFonts w:cs="Arial"/>
        </w:rPr>
        <w:t>(</w:t>
      </w:r>
      <w:r w:rsidR="000D1C02">
        <w:rPr>
          <w:rFonts w:cs="Arial"/>
        </w:rPr>
        <w:t>based on interview)</w:t>
      </w:r>
      <w:r>
        <w:rPr>
          <w:rFonts w:cs="Arial"/>
        </w:rPr>
        <w:t xml:space="preserve">, </w:t>
      </w:r>
    </w:p>
    <w:p w:rsidR="002513C2" w:rsidRDefault="002513C2" w:rsidP="00A33503">
      <w:pPr>
        <w:spacing w:after="0" w:line="240" w:lineRule="auto"/>
        <w:rPr>
          <w:rFonts w:cs="Arial"/>
        </w:rPr>
      </w:pPr>
      <w:r>
        <w:rPr>
          <w:rFonts w:cs="Arial"/>
        </w:rPr>
        <w:t>(2</w:t>
      </w:r>
      <w:r w:rsidRPr="002513C2">
        <w:rPr>
          <w:rFonts w:cs="Arial"/>
        </w:rPr>
        <w:t xml:space="preserve">) suicidal intention or plan, </w:t>
      </w:r>
    </w:p>
    <w:p w:rsidR="002513C2" w:rsidRDefault="002513C2" w:rsidP="00A33503">
      <w:pPr>
        <w:spacing w:after="0" w:line="240" w:lineRule="auto"/>
        <w:rPr>
          <w:rFonts w:cs="Arial"/>
        </w:rPr>
      </w:pPr>
      <w:r>
        <w:rPr>
          <w:rFonts w:cs="Arial"/>
        </w:rPr>
        <w:lastRenderedPageBreak/>
        <w:t>(3</w:t>
      </w:r>
      <w:r w:rsidRPr="002513C2">
        <w:rPr>
          <w:rFonts w:cs="Arial"/>
        </w:rPr>
        <w:t xml:space="preserve">) principal problem not anxiety, </w:t>
      </w:r>
    </w:p>
    <w:p w:rsidR="002513C2" w:rsidRDefault="002513C2" w:rsidP="00A33503">
      <w:pPr>
        <w:spacing w:after="0" w:line="240" w:lineRule="auto"/>
        <w:rPr>
          <w:rFonts w:cs="Arial"/>
        </w:rPr>
      </w:pPr>
      <w:r>
        <w:rPr>
          <w:rFonts w:cs="Arial"/>
        </w:rPr>
        <w:t>(4</w:t>
      </w:r>
      <w:r w:rsidRPr="002513C2">
        <w:rPr>
          <w:rFonts w:cs="Arial"/>
        </w:rPr>
        <w:t xml:space="preserve">) principal problem are symptoms of OCD, </w:t>
      </w:r>
    </w:p>
    <w:p w:rsidR="00A33503" w:rsidRPr="00665612" w:rsidRDefault="002513C2" w:rsidP="00A33503">
      <w:pPr>
        <w:spacing w:after="0" w:line="240" w:lineRule="auto"/>
        <w:rPr>
          <w:rFonts w:cs="Arial"/>
          <w:lang w:val="en-US" w:eastAsia="ja-JP"/>
        </w:rPr>
      </w:pPr>
      <w:r>
        <w:rPr>
          <w:rFonts w:cs="Arial"/>
        </w:rPr>
        <w:t>(5</w:t>
      </w:r>
      <w:r w:rsidRPr="002513C2">
        <w:rPr>
          <w:rFonts w:cs="Arial"/>
        </w:rPr>
        <w:t>) acute psychosis.</w:t>
      </w:r>
    </w:p>
    <w:p w:rsidR="00A33503" w:rsidRDefault="00A33503" w:rsidP="00A33503">
      <w:pPr>
        <w:spacing w:after="0" w:line="240" w:lineRule="auto"/>
        <w:rPr>
          <w:rFonts w:cs="Arial"/>
        </w:rPr>
      </w:pPr>
    </w:p>
    <w:p w:rsidR="00057B37" w:rsidRDefault="00057B37" w:rsidP="00A33503">
      <w:pPr>
        <w:spacing w:after="0" w:line="240" w:lineRule="auto"/>
        <w:rPr>
          <w:rFonts w:cs="Arial"/>
        </w:rPr>
      </w:pPr>
    </w:p>
    <w:p w:rsidR="00A33503" w:rsidRDefault="00A33503" w:rsidP="00A33503">
      <w:pPr>
        <w:spacing w:after="0" w:line="240" w:lineRule="auto"/>
        <w:rPr>
          <w:rFonts w:cs="Arial"/>
        </w:rPr>
      </w:pPr>
    </w:p>
    <w:p w:rsidR="00A33503" w:rsidRDefault="00A33503" w:rsidP="00A33503">
      <w:pPr>
        <w:pStyle w:val="Heading1"/>
        <w:spacing w:before="0" w:after="0" w:line="360" w:lineRule="auto"/>
        <w:ind w:right="-597" w:hanging="142"/>
        <w:rPr>
          <w:rFonts w:ascii="Arial" w:hAnsi="Arial" w:cs="Arial"/>
          <w:color w:val="auto"/>
          <w:sz w:val="22"/>
          <w:szCs w:val="22"/>
        </w:rPr>
      </w:pPr>
      <w:r>
        <w:rPr>
          <w:rFonts w:ascii="Arial" w:hAnsi="Arial" w:cs="Arial"/>
          <w:color w:val="auto"/>
          <w:sz w:val="22"/>
          <w:szCs w:val="22"/>
        </w:rPr>
        <w:t>Study OUTLINE</w:t>
      </w:r>
    </w:p>
    <w:p w:rsidR="00E35B09" w:rsidRDefault="00A33503" w:rsidP="00CA798E">
      <w:pPr>
        <w:pStyle w:val="Heading2"/>
        <w:spacing w:before="0" w:after="0"/>
        <w:ind w:left="709" w:right="-595"/>
        <w:rPr>
          <w:rFonts w:ascii="Arial" w:hAnsi="Arial" w:cs="Arial"/>
          <w:b w:val="0"/>
          <w:bCs w:val="0"/>
          <w:color w:val="auto"/>
          <w:sz w:val="22"/>
          <w:szCs w:val="22"/>
        </w:rPr>
      </w:pPr>
      <w:r>
        <w:rPr>
          <w:rFonts w:ascii="Arial" w:hAnsi="Arial" w:cs="Arial"/>
          <w:b w:val="0"/>
          <w:bCs w:val="0"/>
          <w:color w:val="auto"/>
          <w:sz w:val="22"/>
          <w:szCs w:val="22"/>
        </w:rPr>
        <w:t xml:space="preserve">Study Flow </w:t>
      </w:r>
      <w:r w:rsidR="00E35B09">
        <w:rPr>
          <w:rFonts w:ascii="Arial" w:hAnsi="Arial" w:cs="Arial"/>
          <w:b w:val="0"/>
          <w:bCs w:val="0"/>
          <w:color w:val="auto"/>
          <w:sz w:val="22"/>
          <w:szCs w:val="22"/>
        </w:rPr>
        <w:t>Table</w:t>
      </w:r>
      <w:r w:rsidR="00CD3D15">
        <w:rPr>
          <w:rFonts w:ascii="Arial" w:hAnsi="Arial" w:cs="Arial"/>
          <w:b w:val="0"/>
          <w:bCs w:val="0"/>
          <w:color w:val="auto"/>
          <w:sz w:val="22"/>
          <w:szCs w:val="22"/>
        </w:rPr>
        <w:t xml:space="preserve"> </w:t>
      </w:r>
    </w:p>
    <w:p w:rsidR="002513C2" w:rsidRDefault="002513C2" w:rsidP="002513C2">
      <w:pPr>
        <w:rPr>
          <w:lang w:val="en-US" w:eastAsia="ja-JP"/>
        </w:rPr>
      </w:pPr>
    </w:p>
    <w:tbl>
      <w:tblPr>
        <w:tblStyle w:val="TableGrid"/>
        <w:tblW w:w="0" w:type="auto"/>
        <w:tblLook w:val="04A0"/>
      </w:tblPr>
      <w:tblGrid>
        <w:gridCol w:w="1668"/>
        <w:gridCol w:w="3118"/>
        <w:gridCol w:w="5352"/>
      </w:tblGrid>
      <w:tr w:rsidR="002513C2" w:rsidRPr="00B75F13" w:rsidTr="00B75F13">
        <w:tc>
          <w:tcPr>
            <w:tcW w:w="1668" w:type="dxa"/>
          </w:tcPr>
          <w:p w:rsidR="002513C2" w:rsidRPr="00B75F13" w:rsidRDefault="002513C2" w:rsidP="00B75F13">
            <w:pPr>
              <w:jc w:val="center"/>
              <w:rPr>
                <w:b/>
                <w:lang w:val="en-US" w:eastAsia="ja-JP"/>
              </w:rPr>
            </w:pPr>
            <w:r w:rsidRPr="00B75F13">
              <w:rPr>
                <w:b/>
                <w:lang w:val="en-US" w:eastAsia="ja-JP"/>
              </w:rPr>
              <w:t>Dates</w:t>
            </w:r>
          </w:p>
        </w:tc>
        <w:tc>
          <w:tcPr>
            <w:tcW w:w="3118" w:type="dxa"/>
          </w:tcPr>
          <w:p w:rsidR="002513C2" w:rsidRPr="00B75F13" w:rsidRDefault="00B75F13" w:rsidP="00B75F13">
            <w:pPr>
              <w:jc w:val="center"/>
              <w:rPr>
                <w:b/>
                <w:lang w:val="en-US" w:eastAsia="ja-JP"/>
              </w:rPr>
            </w:pPr>
            <w:r w:rsidRPr="00B75F13">
              <w:rPr>
                <w:b/>
                <w:lang w:val="en-US" w:eastAsia="ja-JP"/>
              </w:rPr>
              <w:t>Phase</w:t>
            </w:r>
          </w:p>
        </w:tc>
        <w:tc>
          <w:tcPr>
            <w:tcW w:w="5352" w:type="dxa"/>
          </w:tcPr>
          <w:p w:rsidR="002513C2" w:rsidRPr="00B75F13" w:rsidRDefault="00B75F13" w:rsidP="00B75F13">
            <w:pPr>
              <w:jc w:val="center"/>
              <w:rPr>
                <w:b/>
                <w:lang w:val="en-US" w:eastAsia="ja-JP"/>
              </w:rPr>
            </w:pPr>
            <w:r w:rsidRPr="00B75F13">
              <w:rPr>
                <w:b/>
                <w:lang w:val="en-US" w:eastAsia="ja-JP"/>
              </w:rPr>
              <w:t>Activities</w:t>
            </w:r>
          </w:p>
        </w:tc>
      </w:tr>
      <w:tr w:rsidR="002513C2" w:rsidTr="00B75F13">
        <w:tc>
          <w:tcPr>
            <w:tcW w:w="1668" w:type="dxa"/>
          </w:tcPr>
          <w:p w:rsidR="002513C2" w:rsidRPr="00B75F13" w:rsidRDefault="00B75F13" w:rsidP="002513C2">
            <w:pPr>
              <w:rPr>
                <w:sz w:val="18"/>
                <w:lang w:val="en-US" w:eastAsia="ja-JP"/>
              </w:rPr>
            </w:pPr>
            <w:r w:rsidRPr="00B75F13">
              <w:rPr>
                <w:sz w:val="18"/>
                <w:lang w:val="en-US" w:eastAsia="ja-JP"/>
              </w:rPr>
              <w:t>June-July 2012</w:t>
            </w:r>
          </w:p>
        </w:tc>
        <w:tc>
          <w:tcPr>
            <w:tcW w:w="3118" w:type="dxa"/>
          </w:tcPr>
          <w:p w:rsidR="002513C2" w:rsidRPr="00B75F13" w:rsidRDefault="00B75F13" w:rsidP="002513C2">
            <w:pPr>
              <w:rPr>
                <w:sz w:val="18"/>
                <w:lang w:val="en-US" w:eastAsia="ja-JP"/>
              </w:rPr>
            </w:pPr>
            <w:r w:rsidRPr="00B75F13">
              <w:rPr>
                <w:sz w:val="18"/>
                <w:lang w:val="en-US" w:eastAsia="ja-JP"/>
              </w:rPr>
              <w:t>Recruitment</w:t>
            </w:r>
          </w:p>
        </w:tc>
        <w:tc>
          <w:tcPr>
            <w:tcW w:w="5352" w:type="dxa"/>
          </w:tcPr>
          <w:p w:rsidR="002513C2" w:rsidRPr="00B75F13" w:rsidRDefault="00B75F13" w:rsidP="002513C2">
            <w:pPr>
              <w:rPr>
                <w:sz w:val="18"/>
                <w:lang w:val="en-US" w:eastAsia="ja-JP"/>
              </w:rPr>
            </w:pPr>
            <w:r w:rsidRPr="00B75F13">
              <w:rPr>
                <w:sz w:val="18"/>
                <w:lang w:val="en-US" w:eastAsia="ja-JP"/>
              </w:rPr>
              <w:t>Eligible applicants recruited by MHA</w:t>
            </w:r>
          </w:p>
        </w:tc>
      </w:tr>
      <w:tr w:rsidR="002513C2" w:rsidTr="00B75F13">
        <w:tc>
          <w:tcPr>
            <w:tcW w:w="1668" w:type="dxa"/>
          </w:tcPr>
          <w:p w:rsidR="002513C2" w:rsidRPr="00B75F13" w:rsidRDefault="00B75F13" w:rsidP="002513C2">
            <w:pPr>
              <w:rPr>
                <w:sz w:val="18"/>
                <w:lang w:val="en-US" w:eastAsia="ja-JP"/>
              </w:rPr>
            </w:pPr>
            <w:r w:rsidRPr="00B75F13">
              <w:rPr>
                <w:sz w:val="18"/>
                <w:lang w:val="en-US" w:eastAsia="ja-JP"/>
              </w:rPr>
              <w:t>August 2012</w:t>
            </w:r>
          </w:p>
        </w:tc>
        <w:tc>
          <w:tcPr>
            <w:tcW w:w="3118" w:type="dxa"/>
          </w:tcPr>
          <w:p w:rsidR="002513C2" w:rsidRPr="00B75F13" w:rsidRDefault="00B75F13" w:rsidP="002513C2">
            <w:pPr>
              <w:rPr>
                <w:sz w:val="18"/>
                <w:lang w:val="en-US" w:eastAsia="ja-JP"/>
              </w:rPr>
            </w:pPr>
            <w:r w:rsidRPr="00B75F13">
              <w:rPr>
                <w:sz w:val="18"/>
                <w:lang w:val="en-US" w:eastAsia="ja-JP"/>
              </w:rPr>
              <w:t>Intervention</w:t>
            </w:r>
          </w:p>
        </w:tc>
        <w:tc>
          <w:tcPr>
            <w:tcW w:w="5352" w:type="dxa"/>
          </w:tcPr>
          <w:p w:rsidR="002513C2" w:rsidRPr="00B75F13" w:rsidRDefault="00B75F13" w:rsidP="002513C2">
            <w:pPr>
              <w:rPr>
                <w:sz w:val="18"/>
                <w:lang w:val="en-US" w:eastAsia="ja-JP"/>
              </w:rPr>
            </w:pPr>
            <w:r w:rsidRPr="00B75F13">
              <w:rPr>
                <w:sz w:val="18"/>
                <w:lang w:val="en-US" w:eastAsia="ja-JP"/>
              </w:rPr>
              <w:t>Participants begin intervention (8 week Course).</w:t>
            </w:r>
          </w:p>
          <w:p w:rsidR="00B75F13" w:rsidRPr="00B75F13" w:rsidRDefault="00B75F13" w:rsidP="002513C2">
            <w:pPr>
              <w:rPr>
                <w:sz w:val="18"/>
                <w:lang w:val="en-US" w:eastAsia="ja-JP"/>
              </w:rPr>
            </w:pPr>
            <w:r w:rsidRPr="00B75F13">
              <w:rPr>
                <w:sz w:val="18"/>
                <w:lang w:val="en-US" w:eastAsia="ja-JP"/>
              </w:rPr>
              <w:t>Complete outcome questionnaires at pre-intervention</w:t>
            </w:r>
          </w:p>
          <w:p w:rsidR="00B75F13" w:rsidRPr="00B75F13" w:rsidRDefault="00B75F13" w:rsidP="00B75F13">
            <w:pPr>
              <w:rPr>
                <w:sz w:val="18"/>
                <w:lang w:val="en-US" w:eastAsia="ja-JP"/>
              </w:rPr>
            </w:pPr>
            <w:r w:rsidRPr="00B75F13">
              <w:rPr>
                <w:sz w:val="18"/>
                <w:lang w:val="en-US" w:eastAsia="ja-JP"/>
              </w:rPr>
              <w:t>Complete GAD-7 and PHQ-9 before each lesson</w:t>
            </w:r>
          </w:p>
          <w:p w:rsidR="00B75F13" w:rsidRPr="00B75F13" w:rsidRDefault="00B75F13" w:rsidP="00B75F13">
            <w:pPr>
              <w:rPr>
                <w:sz w:val="18"/>
                <w:lang w:val="en-US" w:eastAsia="ja-JP"/>
              </w:rPr>
            </w:pPr>
            <w:r w:rsidRPr="00B75F13">
              <w:rPr>
                <w:sz w:val="18"/>
                <w:lang w:val="en-US" w:eastAsia="ja-JP"/>
              </w:rPr>
              <w:t>Weekly contact from MHA Psychologist</w:t>
            </w:r>
          </w:p>
        </w:tc>
      </w:tr>
      <w:tr w:rsidR="002513C2" w:rsidTr="00B75F13">
        <w:tc>
          <w:tcPr>
            <w:tcW w:w="1668" w:type="dxa"/>
          </w:tcPr>
          <w:p w:rsidR="002513C2" w:rsidRPr="00B75F13" w:rsidRDefault="00B75F13" w:rsidP="002513C2">
            <w:pPr>
              <w:rPr>
                <w:sz w:val="18"/>
                <w:lang w:val="en-US" w:eastAsia="ja-JP"/>
              </w:rPr>
            </w:pPr>
            <w:r w:rsidRPr="00B75F13">
              <w:rPr>
                <w:sz w:val="18"/>
                <w:lang w:val="en-US" w:eastAsia="ja-JP"/>
              </w:rPr>
              <w:t>October</w:t>
            </w:r>
          </w:p>
        </w:tc>
        <w:tc>
          <w:tcPr>
            <w:tcW w:w="3118" w:type="dxa"/>
          </w:tcPr>
          <w:p w:rsidR="002513C2" w:rsidRPr="00B75F13" w:rsidRDefault="00B75F13" w:rsidP="002513C2">
            <w:pPr>
              <w:rPr>
                <w:sz w:val="18"/>
                <w:lang w:val="en-US" w:eastAsia="ja-JP"/>
              </w:rPr>
            </w:pPr>
            <w:r w:rsidRPr="00B75F13">
              <w:rPr>
                <w:sz w:val="18"/>
                <w:lang w:val="en-US" w:eastAsia="ja-JP"/>
              </w:rPr>
              <w:t>Post-Intervention</w:t>
            </w:r>
          </w:p>
        </w:tc>
        <w:tc>
          <w:tcPr>
            <w:tcW w:w="5352" w:type="dxa"/>
          </w:tcPr>
          <w:p w:rsidR="00B75F13" w:rsidRPr="00B75F13" w:rsidRDefault="00B75F13" w:rsidP="00B75F13">
            <w:pPr>
              <w:rPr>
                <w:sz w:val="18"/>
                <w:lang w:val="en-US" w:eastAsia="ja-JP"/>
              </w:rPr>
            </w:pPr>
            <w:r w:rsidRPr="00B75F13">
              <w:rPr>
                <w:sz w:val="18"/>
                <w:lang w:val="en-US" w:eastAsia="ja-JP"/>
              </w:rPr>
              <w:t>Participants complete intervention.</w:t>
            </w:r>
          </w:p>
          <w:p w:rsidR="00B75F13" w:rsidRPr="00B75F13" w:rsidRDefault="00B75F13" w:rsidP="00B75F13">
            <w:pPr>
              <w:rPr>
                <w:sz w:val="18"/>
                <w:lang w:val="en-US" w:eastAsia="ja-JP"/>
              </w:rPr>
            </w:pPr>
            <w:r w:rsidRPr="00B75F13">
              <w:rPr>
                <w:sz w:val="18"/>
                <w:lang w:val="en-US" w:eastAsia="ja-JP"/>
              </w:rPr>
              <w:t>Complete outcome questionnaires at post-intervention</w:t>
            </w:r>
          </w:p>
          <w:p w:rsidR="002513C2" w:rsidRPr="00B75F13" w:rsidRDefault="00B75F13" w:rsidP="00B75F13">
            <w:pPr>
              <w:rPr>
                <w:sz w:val="18"/>
                <w:lang w:val="en-US" w:eastAsia="ja-JP"/>
              </w:rPr>
            </w:pPr>
            <w:r w:rsidRPr="00B75F13">
              <w:rPr>
                <w:sz w:val="18"/>
                <w:lang w:val="en-US" w:eastAsia="ja-JP"/>
              </w:rPr>
              <w:t>Telephone feedback from MHA Psychologist</w:t>
            </w:r>
          </w:p>
        </w:tc>
      </w:tr>
      <w:tr w:rsidR="002513C2" w:rsidTr="00B75F13">
        <w:tc>
          <w:tcPr>
            <w:tcW w:w="1668" w:type="dxa"/>
          </w:tcPr>
          <w:p w:rsidR="002513C2" w:rsidRPr="00B75F13" w:rsidRDefault="00B75F13" w:rsidP="002513C2">
            <w:pPr>
              <w:rPr>
                <w:sz w:val="18"/>
                <w:lang w:val="en-US" w:eastAsia="ja-JP"/>
              </w:rPr>
            </w:pPr>
            <w:r w:rsidRPr="00B75F13">
              <w:rPr>
                <w:sz w:val="18"/>
                <w:lang w:val="en-US" w:eastAsia="ja-JP"/>
              </w:rPr>
              <w:t>December</w:t>
            </w:r>
          </w:p>
        </w:tc>
        <w:tc>
          <w:tcPr>
            <w:tcW w:w="3118" w:type="dxa"/>
          </w:tcPr>
          <w:p w:rsidR="002513C2" w:rsidRPr="00B75F13" w:rsidRDefault="00B75F13" w:rsidP="002513C2">
            <w:pPr>
              <w:rPr>
                <w:sz w:val="18"/>
                <w:lang w:val="en-US" w:eastAsia="ja-JP"/>
              </w:rPr>
            </w:pPr>
            <w:r w:rsidRPr="00B75F13">
              <w:rPr>
                <w:sz w:val="18"/>
                <w:lang w:val="en-US" w:eastAsia="ja-JP"/>
              </w:rPr>
              <w:t>2-month follow-up</w:t>
            </w:r>
          </w:p>
        </w:tc>
        <w:tc>
          <w:tcPr>
            <w:tcW w:w="5352" w:type="dxa"/>
          </w:tcPr>
          <w:p w:rsidR="00B75F13" w:rsidRPr="00B75F13" w:rsidRDefault="00B75F13" w:rsidP="00B75F13">
            <w:pPr>
              <w:rPr>
                <w:sz w:val="18"/>
                <w:lang w:val="en-US" w:eastAsia="ja-JP"/>
              </w:rPr>
            </w:pPr>
            <w:r w:rsidRPr="00B75F13">
              <w:rPr>
                <w:sz w:val="18"/>
                <w:lang w:val="en-US" w:eastAsia="ja-JP"/>
              </w:rPr>
              <w:t>Complete outcome questionnaires at 2-month follow-up</w:t>
            </w:r>
          </w:p>
          <w:p w:rsidR="002513C2" w:rsidRPr="00B75F13" w:rsidRDefault="00B75F13" w:rsidP="00B75F13">
            <w:pPr>
              <w:rPr>
                <w:sz w:val="18"/>
                <w:lang w:val="en-US" w:eastAsia="ja-JP"/>
              </w:rPr>
            </w:pPr>
            <w:r w:rsidRPr="00B75F13">
              <w:rPr>
                <w:sz w:val="18"/>
                <w:lang w:val="en-US" w:eastAsia="ja-JP"/>
              </w:rPr>
              <w:t>Telephone feedback from MHA Psychologist</w:t>
            </w:r>
          </w:p>
        </w:tc>
      </w:tr>
      <w:tr w:rsidR="002513C2" w:rsidTr="00B75F13">
        <w:tc>
          <w:tcPr>
            <w:tcW w:w="1668" w:type="dxa"/>
          </w:tcPr>
          <w:p w:rsidR="002513C2" w:rsidRPr="00B75F13" w:rsidRDefault="00B75F13" w:rsidP="002513C2">
            <w:pPr>
              <w:rPr>
                <w:sz w:val="18"/>
                <w:lang w:val="en-US" w:eastAsia="ja-JP"/>
              </w:rPr>
            </w:pPr>
            <w:r w:rsidRPr="00B75F13">
              <w:rPr>
                <w:sz w:val="18"/>
                <w:lang w:val="en-US" w:eastAsia="ja-JP"/>
              </w:rPr>
              <w:t>February</w:t>
            </w:r>
          </w:p>
        </w:tc>
        <w:tc>
          <w:tcPr>
            <w:tcW w:w="3118" w:type="dxa"/>
          </w:tcPr>
          <w:p w:rsidR="002513C2" w:rsidRPr="00B75F13" w:rsidRDefault="00B75F13" w:rsidP="002513C2">
            <w:pPr>
              <w:rPr>
                <w:sz w:val="18"/>
                <w:lang w:val="en-US" w:eastAsia="ja-JP"/>
              </w:rPr>
            </w:pPr>
            <w:r w:rsidRPr="00B75F13">
              <w:rPr>
                <w:sz w:val="18"/>
                <w:lang w:val="en-US" w:eastAsia="ja-JP"/>
              </w:rPr>
              <w:t>Write-up</w:t>
            </w:r>
          </w:p>
        </w:tc>
        <w:tc>
          <w:tcPr>
            <w:tcW w:w="5352" w:type="dxa"/>
          </w:tcPr>
          <w:p w:rsidR="00B75F13" w:rsidRPr="00B75F13" w:rsidRDefault="00B75F13" w:rsidP="002513C2">
            <w:pPr>
              <w:rPr>
                <w:sz w:val="18"/>
                <w:lang w:val="en-US" w:eastAsia="ja-JP"/>
              </w:rPr>
            </w:pPr>
            <w:r w:rsidRPr="00B75F13">
              <w:rPr>
                <w:sz w:val="18"/>
                <w:lang w:val="en-US" w:eastAsia="ja-JP"/>
              </w:rPr>
              <w:t>Write up of results and submission of manuscript for publication</w:t>
            </w:r>
          </w:p>
        </w:tc>
      </w:tr>
      <w:tr w:rsidR="002513C2" w:rsidTr="00B75F13">
        <w:tc>
          <w:tcPr>
            <w:tcW w:w="1668" w:type="dxa"/>
          </w:tcPr>
          <w:p w:rsidR="002513C2" w:rsidRPr="00B75F13" w:rsidRDefault="00B75F13" w:rsidP="002513C2">
            <w:pPr>
              <w:rPr>
                <w:sz w:val="18"/>
                <w:lang w:val="en-US" w:eastAsia="ja-JP"/>
              </w:rPr>
            </w:pPr>
            <w:r w:rsidRPr="00B75F13">
              <w:rPr>
                <w:sz w:val="18"/>
                <w:lang w:val="en-US" w:eastAsia="ja-JP"/>
              </w:rPr>
              <w:t>May</w:t>
            </w:r>
          </w:p>
        </w:tc>
        <w:tc>
          <w:tcPr>
            <w:tcW w:w="3118" w:type="dxa"/>
          </w:tcPr>
          <w:p w:rsidR="002513C2" w:rsidRPr="00B75F13" w:rsidRDefault="00B75F13" w:rsidP="002513C2">
            <w:pPr>
              <w:rPr>
                <w:sz w:val="18"/>
                <w:lang w:val="en-US" w:eastAsia="ja-JP"/>
              </w:rPr>
            </w:pPr>
            <w:r w:rsidRPr="00B75F13">
              <w:rPr>
                <w:sz w:val="18"/>
                <w:lang w:val="en-US" w:eastAsia="ja-JP"/>
              </w:rPr>
              <w:t>Project Close-Out</w:t>
            </w:r>
          </w:p>
        </w:tc>
        <w:tc>
          <w:tcPr>
            <w:tcW w:w="5352" w:type="dxa"/>
          </w:tcPr>
          <w:p w:rsidR="002513C2" w:rsidRPr="00B75F13" w:rsidRDefault="00B75F13" w:rsidP="002513C2">
            <w:pPr>
              <w:rPr>
                <w:sz w:val="18"/>
                <w:lang w:val="en-US" w:eastAsia="ja-JP"/>
              </w:rPr>
            </w:pPr>
            <w:r w:rsidRPr="00B75F13">
              <w:rPr>
                <w:sz w:val="18"/>
                <w:lang w:val="en-US" w:eastAsia="ja-JP"/>
              </w:rPr>
              <w:t>Submit final report to MQ HREC</w:t>
            </w:r>
          </w:p>
          <w:p w:rsidR="00B75F13" w:rsidRPr="00B75F13" w:rsidRDefault="00B75F13" w:rsidP="002513C2">
            <w:pPr>
              <w:rPr>
                <w:sz w:val="18"/>
                <w:lang w:val="en-US" w:eastAsia="ja-JP"/>
              </w:rPr>
            </w:pPr>
            <w:r w:rsidRPr="00B75F13">
              <w:rPr>
                <w:sz w:val="18"/>
                <w:lang w:val="en-US" w:eastAsia="ja-JP"/>
              </w:rPr>
              <w:t xml:space="preserve">Submit reports to MHA and </w:t>
            </w:r>
            <w:proofErr w:type="spellStart"/>
            <w:r w:rsidRPr="00B75F13">
              <w:rPr>
                <w:sz w:val="18"/>
                <w:lang w:val="en-US" w:eastAsia="ja-JP"/>
              </w:rPr>
              <w:t>eCentreClinic</w:t>
            </w:r>
            <w:proofErr w:type="spellEnd"/>
          </w:p>
        </w:tc>
      </w:tr>
    </w:tbl>
    <w:p w:rsidR="008A6DE0" w:rsidRPr="00E35B09" w:rsidRDefault="008A6DE0" w:rsidP="00E35B09">
      <w:pPr>
        <w:rPr>
          <w:lang w:val="en-US" w:eastAsia="ja-JP"/>
        </w:rPr>
      </w:pPr>
    </w:p>
    <w:p w:rsidR="00A33503" w:rsidRDefault="00A33503" w:rsidP="00A33503">
      <w:pPr>
        <w:spacing w:after="0" w:line="240" w:lineRule="auto"/>
      </w:pPr>
    </w:p>
    <w:p w:rsidR="00A33503"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 xml:space="preserve">Investigation plan </w:t>
      </w:r>
    </w:p>
    <w:p w:rsidR="00FD1C71" w:rsidRDefault="00A33503" w:rsidP="00A33503">
      <w:pPr>
        <w:spacing w:after="0" w:line="240" w:lineRule="auto"/>
        <w:rPr>
          <w:rFonts w:cs="Arial"/>
        </w:rPr>
      </w:pPr>
      <w:r w:rsidRPr="00D90CE0">
        <w:rPr>
          <w:rFonts w:cs="Arial"/>
        </w:rPr>
        <w:t>A</w:t>
      </w:r>
      <w:r w:rsidR="00A427BF">
        <w:rPr>
          <w:rFonts w:cs="Arial"/>
        </w:rPr>
        <w:t>n open trial, with 1 group (n=20)</w:t>
      </w:r>
      <w:r w:rsidR="00FD1C71">
        <w:rPr>
          <w:rFonts w:cs="Arial"/>
        </w:rPr>
        <w:t>.</w:t>
      </w:r>
    </w:p>
    <w:p w:rsidR="003633A8" w:rsidRDefault="003633A8" w:rsidP="003633A8">
      <w:pPr>
        <w:tabs>
          <w:tab w:val="left" w:pos="7974"/>
        </w:tabs>
        <w:spacing w:after="0" w:line="240" w:lineRule="auto"/>
        <w:rPr>
          <w:rFonts w:cs="Arial"/>
        </w:rPr>
      </w:pPr>
      <w:r>
        <w:rPr>
          <w:rFonts w:cs="Arial"/>
        </w:rPr>
        <w:tab/>
      </w:r>
    </w:p>
    <w:p w:rsidR="00A427BF" w:rsidRDefault="00CA798E" w:rsidP="00A33503">
      <w:pPr>
        <w:spacing w:after="0" w:line="240" w:lineRule="auto"/>
        <w:rPr>
          <w:rFonts w:cs="Arial"/>
        </w:rPr>
      </w:pPr>
      <w:r w:rsidRPr="00D90CE0">
        <w:rPr>
          <w:rFonts w:cs="Arial"/>
        </w:rPr>
        <w:t xml:space="preserve">This </w:t>
      </w:r>
      <w:r>
        <w:rPr>
          <w:rFonts w:cs="Arial"/>
        </w:rPr>
        <w:t xml:space="preserve">design tests the </w:t>
      </w:r>
      <w:r w:rsidR="00A427BF" w:rsidRPr="00A427BF">
        <w:rPr>
          <w:rFonts w:cs="Arial"/>
        </w:rPr>
        <w:t xml:space="preserve">short and medium term efficacy of the online </w:t>
      </w:r>
      <w:proofErr w:type="spellStart"/>
      <w:r w:rsidR="00A427BF" w:rsidRPr="00A427BF">
        <w:rPr>
          <w:rFonts w:cs="Arial"/>
        </w:rPr>
        <w:t>eCentreClinic</w:t>
      </w:r>
      <w:proofErr w:type="spellEnd"/>
      <w:r w:rsidR="00A427BF" w:rsidRPr="00A427BF">
        <w:rPr>
          <w:rFonts w:cs="Arial"/>
        </w:rPr>
        <w:t xml:space="preserve"> Wellbeing Course to MHA consumers, when administered by the MHA. </w:t>
      </w:r>
    </w:p>
    <w:p w:rsidR="00145E78" w:rsidRDefault="00145E78" w:rsidP="00145E78">
      <w:pPr>
        <w:spacing w:after="0" w:line="240" w:lineRule="auto"/>
        <w:rPr>
          <w:rFonts w:cs="Arial"/>
        </w:rPr>
      </w:pPr>
    </w:p>
    <w:p w:rsidR="00A427BF" w:rsidRDefault="00A427BF" w:rsidP="00145E78">
      <w:pPr>
        <w:spacing w:after="0" w:line="240" w:lineRule="auto"/>
        <w:rPr>
          <w:rFonts w:cs="Arial"/>
        </w:rPr>
      </w:pPr>
      <w:r w:rsidRPr="00A427BF">
        <w:rPr>
          <w:rFonts w:cs="Arial"/>
        </w:rPr>
        <w:t xml:space="preserve">MHA consumers aged 18-64 years who telephone the </w:t>
      </w:r>
      <w:r w:rsidR="007E1123" w:rsidRPr="00057B37">
        <w:rPr>
          <w:rFonts w:cs="Arial"/>
        </w:rPr>
        <w:t xml:space="preserve">1300 794 992 </w:t>
      </w:r>
      <w:r w:rsidRPr="00057B37">
        <w:rPr>
          <w:rFonts w:cs="Arial"/>
        </w:rPr>
        <w:t xml:space="preserve"> Anxiety</w:t>
      </w:r>
      <w:r w:rsidRPr="00A427BF">
        <w:rPr>
          <w:rFonts w:cs="Arial"/>
        </w:rPr>
        <w:t xml:space="preserve"> Support line, will be informed about the aims of the study, and invited to apply. Those interest will be provided with more information and then sent an informed consent form, and asked to complete and return this. Those who complete the form will be telephoned by a Psychologist at the MHA who will provide more details, and administer the Patient Health Questionnaire-9 Item and Generalised Anxiety Disorder-7 item questionnaires. Applicants with scores too high or too low on these questionnaires will be automatically excluded with clear information about where to get treatment, while eligible applicants will be asked to provide demographic details and contact details for their GP.</w:t>
      </w:r>
    </w:p>
    <w:p w:rsidR="00A427BF" w:rsidRDefault="00A427BF" w:rsidP="00145E78">
      <w:pPr>
        <w:spacing w:after="0" w:line="240" w:lineRule="auto"/>
        <w:rPr>
          <w:rFonts w:cs="Arial"/>
        </w:rPr>
      </w:pPr>
    </w:p>
    <w:p w:rsidR="00A427BF" w:rsidRPr="00A427BF" w:rsidRDefault="00A427BF" w:rsidP="00A427BF">
      <w:pPr>
        <w:spacing w:after="0" w:line="240" w:lineRule="auto"/>
        <w:rPr>
          <w:rFonts w:cs="Arial"/>
        </w:rPr>
      </w:pPr>
      <w:r w:rsidRPr="00A427BF">
        <w:rPr>
          <w:rFonts w:cs="Arial"/>
        </w:rPr>
        <w:t xml:space="preserve">Eligible applicants will receive an email confirming their participation and start date of the course. On the start date they will receive login codes and instructions to begin the 8-week course. The first part </w:t>
      </w:r>
      <w:r w:rsidRPr="00A427BF">
        <w:rPr>
          <w:rFonts w:cs="Arial"/>
        </w:rPr>
        <w:lastRenderedPageBreak/>
        <w:t xml:space="preserve">of the first lesson includes standardized questionnaires of anxiety, depression and disability. Course content includes evidence-based principles of managing anxiety and depression. Each of the five lessons contains a printable homework assignment designed to reinforce the material in the lessons. Participants will receive weekly telephone calls or emails from trained and supervised clinical staff at the MHA who will provide support, encouragement and will answer questions about the content of the Course. </w:t>
      </w:r>
    </w:p>
    <w:p w:rsidR="00A427BF" w:rsidRPr="00A427BF" w:rsidRDefault="00A427BF" w:rsidP="00A427BF">
      <w:pPr>
        <w:spacing w:after="0" w:line="240" w:lineRule="auto"/>
        <w:rPr>
          <w:rFonts w:cs="Arial"/>
        </w:rPr>
      </w:pPr>
    </w:p>
    <w:p w:rsidR="00A427BF" w:rsidRDefault="00A427BF" w:rsidP="00A427BF">
      <w:pPr>
        <w:spacing w:after="0" w:line="240" w:lineRule="auto"/>
        <w:rPr>
          <w:rFonts w:cs="Arial"/>
        </w:rPr>
      </w:pPr>
      <w:r w:rsidRPr="00A427BF">
        <w:rPr>
          <w:rFonts w:cs="Arial"/>
        </w:rPr>
        <w:t>Participants will be encourage to log at least weekly to review course materials. They will be asked to complete the GAD-7 and PHQ-9 before each lesson and all questionnaires at week 9 (i.e., a</w:t>
      </w:r>
      <w:r>
        <w:rPr>
          <w:rFonts w:cs="Arial"/>
        </w:rPr>
        <w:t>t post-education) and again at 2</w:t>
      </w:r>
      <w:r w:rsidRPr="00A427BF">
        <w:rPr>
          <w:rFonts w:cs="Arial"/>
        </w:rPr>
        <w:t xml:space="preserve"> month follow up. At post-treatment and follow up, participants will receive a telephone call from the MHA Psychologist summarising </w:t>
      </w:r>
      <w:r w:rsidR="001A7C53">
        <w:rPr>
          <w:rFonts w:cs="Arial"/>
        </w:rPr>
        <w:t>their individual results. Post 2</w:t>
      </w:r>
      <w:r w:rsidRPr="00A427BF">
        <w:rPr>
          <w:rFonts w:cs="Arial"/>
        </w:rPr>
        <w:t>-months, they will be emailed a summary of the overall results, will be invited to request copies of any published articles when they become available and will be provided information about how to access further treatment should they want it.</w:t>
      </w:r>
    </w:p>
    <w:p w:rsidR="00A427BF" w:rsidRDefault="00A427BF" w:rsidP="00145E78">
      <w:pPr>
        <w:spacing w:after="0" w:line="240" w:lineRule="auto"/>
        <w:rPr>
          <w:rFonts w:cs="Arial"/>
        </w:rPr>
      </w:pPr>
    </w:p>
    <w:p w:rsidR="00145E78" w:rsidRDefault="00145E78" w:rsidP="00145E78">
      <w:pPr>
        <w:spacing w:after="0" w:line="240" w:lineRule="auto"/>
        <w:rPr>
          <w:rFonts w:cs="Arial"/>
        </w:rPr>
      </w:pPr>
      <w:r w:rsidRPr="00D90CE0">
        <w:rPr>
          <w:rFonts w:cs="Arial"/>
        </w:rPr>
        <w:t xml:space="preserve">The </w:t>
      </w:r>
      <w:r w:rsidR="00A427BF">
        <w:rPr>
          <w:rFonts w:cs="Arial"/>
        </w:rPr>
        <w:t>intervention Course</w:t>
      </w:r>
      <w:r w:rsidR="003515E2">
        <w:rPr>
          <w:rFonts w:cs="Arial"/>
        </w:rPr>
        <w:t xml:space="preserve"> </w:t>
      </w:r>
      <w:r w:rsidR="00A427BF">
        <w:rPr>
          <w:rFonts w:cs="Arial"/>
        </w:rPr>
        <w:t xml:space="preserve">will be </w:t>
      </w:r>
      <w:r w:rsidRPr="00D90CE0">
        <w:rPr>
          <w:rFonts w:cs="Arial"/>
        </w:rPr>
        <w:t xml:space="preserve">delivered via the website </w:t>
      </w:r>
      <w:hyperlink r:id="rId10" w:history="1">
        <w:r w:rsidR="003515E2" w:rsidRPr="00346EB8">
          <w:rPr>
            <w:rStyle w:val="Hyperlink"/>
            <w:rFonts w:cs="Calibri"/>
          </w:rPr>
          <w:t>www.ecentreclinic.org</w:t>
        </w:r>
      </w:hyperlink>
      <w:r w:rsidRPr="00D90CE0">
        <w:rPr>
          <w:rFonts w:cs="Arial"/>
        </w:rPr>
        <w:t xml:space="preserve">. </w:t>
      </w:r>
      <w:r w:rsidR="00A427BF">
        <w:rPr>
          <w:rFonts w:cs="Arial"/>
        </w:rPr>
        <w:t xml:space="preserve">This </w:t>
      </w:r>
      <w:r w:rsidR="003515E2">
        <w:rPr>
          <w:rFonts w:cs="Arial"/>
        </w:rPr>
        <w:t xml:space="preserve">Course </w:t>
      </w:r>
      <w:r w:rsidRPr="00D90CE0">
        <w:rPr>
          <w:rFonts w:cs="Arial"/>
        </w:rPr>
        <w:t xml:space="preserve">consists of </w:t>
      </w:r>
      <w:r w:rsidR="00A427BF">
        <w:rPr>
          <w:rFonts w:cs="Arial"/>
        </w:rPr>
        <w:t xml:space="preserve">5 online lessons, homework assignments, and weekly support, </w:t>
      </w:r>
      <w:r>
        <w:rPr>
          <w:rFonts w:cs="Arial"/>
        </w:rPr>
        <w:t>conducted over an 8</w:t>
      </w:r>
      <w:r w:rsidR="00A427BF">
        <w:rPr>
          <w:rFonts w:cs="Arial"/>
        </w:rPr>
        <w:t xml:space="preserve"> week period:</w:t>
      </w:r>
    </w:p>
    <w:p w:rsidR="00145E78" w:rsidRDefault="00145E78" w:rsidP="00145E78">
      <w:pPr>
        <w:spacing w:after="0" w:line="240" w:lineRule="auto"/>
        <w:rPr>
          <w:rFonts w:cs="Arial"/>
        </w:rPr>
      </w:pPr>
    </w:p>
    <w:p w:rsidR="00145E78" w:rsidRPr="005C6362" w:rsidRDefault="00145E78" w:rsidP="005E7634">
      <w:pPr>
        <w:numPr>
          <w:ilvl w:val="0"/>
          <w:numId w:val="2"/>
        </w:numPr>
        <w:spacing w:after="0" w:line="240" w:lineRule="auto"/>
        <w:rPr>
          <w:rFonts w:cs="Arial"/>
          <w:i/>
        </w:rPr>
      </w:pPr>
      <w:r w:rsidRPr="005C6362">
        <w:rPr>
          <w:rFonts w:cs="Arial"/>
          <w:i/>
        </w:rPr>
        <w:t>Lesson One:</w:t>
      </w:r>
    </w:p>
    <w:p w:rsidR="00145E78" w:rsidRPr="00A427BF" w:rsidRDefault="00145E78" w:rsidP="005E7634">
      <w:pPr>
        <w:numPr>
          <w:ilvl w:val="1"/>
          <w:numId w:val="2"/>
        </w:numPr>
        <w:spacing w:after="0" w:line="240" w:lineRule="auto"/>
        <w:rPr>
          <w:rFonts w:cs="Arial"/>
        </w:rPr>
      </w:pPr>
      <w:r w:rsidRPr="00A427BF">
        <w:rPr>
          <w:rFonts w:cs="Arial"/>
        </w:rPr>
        <w:t>Learn about the physical, cognitive and behavioural symptoms of anxiety</w:t>
      </w:r>
      <w:r w:rsidR="00C639A7" w:rsidRPr="00A427BF">
        <w:rPr>
          <w:rFonts w:cs="Arial"/>
        </w:rPr>
        <w:t xml:space="preserve"> and depression</w:t>
      </w:r>
      <w:r w:rsidR="003515E2" w:rsidRPr="00A427BF">
        <w:rPr>
          <w:rFonts w:cs="Arial"/>
        </w:rPr>
        <w:t xml:space="preserve"> </w:t>
      </w:r>
      <w:r w:rsidRPr="00A427BF">
        <w:rPr>
          <w:rFonts w:cs="Arial"/>
        </w:rPr>
        <w:t>Learn about the principles of CBT</w:t>
      </w:r>
    </w:p>
    <w:p w:rsidR="00E21CCA" w:rsidRDefault="00E21CCA" w:rsidP="00E21CCA">
      <w:pPr>
        <w:spacing w:after="0" w:line="240" w:lineRule="auto"/>
        <w:ind w:left="1080"/>
        <w:rPr>
          <w:rFonts w:cs="Arial"/>
        </w:rPr>
      </w:pPr>
    </w:p>
    <w:p w:rsidR="00145E78" w:rsidRPr="005C6362" w:rsidRDefault="00145E78" w:rsidP="005E7634">
      <w:pPr>
        <w:numPr>
          <w:ilvl w:val="0"/>
          <w:numId w:val="2"/>
        </w:numPr>
        <w:spacing w:after="0" w:line="240" w:lineRule="auto"/>
        <w:rPr>
          <w:rFonts w:cs="Arial"/>
          <w:i/>
        </w:rPr>
      </w:pPr>
      <w:r w:rsidRPr="005C6362">
        <w:rPr>
          <w:rFonts w:cs="Arial"/>
          <w:i/>
        </w:rPr>
        <w:t xml:space="preserve">Lesson 2: </w:t>
      </w:r>
    </w:p>
    <w:p w:rsidR="00145E78" w:rsidRDefault="00145E78" w:rsidP="005E7634">
      <w:pPr>
        <w:numPr>
          <w:ilvl w:val="1"/>
          <w:numId w:val="2"/>
        </w:numPr>
        <w:spacing w:after="0" w:line="240" w:lineRule="auto"/>
        <w:rPr>
          <w:rFonts w:cs="Arial"/>
        </w:rPr>
      </w:pPr>
      <w:r>
        <w:rPr>
          <w:rFonts w:cs="Arial"/>
        </w:rPr>
        <w:t>Learn about the relationship between the way you think and feel</w:t>
      </w:r>
    </w:p>
    <w:p w:rsidR="00145E78" w:rsidRDefault="00145E78" w:rsidP="005E7634">
      <w:pPr>
        <w:numPr>
          <w:ilvl w:val="1"/>
          <w:numId w:val="2"/>
        </w:numPr>
        <w:spacing w:after="0" w:line="240" w:lineRule="auto"/>
        <w:rPr>
          <w:rFonts w:cs="Arial"/>
        </w:rPr>
      </w:pPr>
      <w:r>
        <w:rPr>
          <w:rFonts w:cs="Arial"/>
        </w:rPr>
        <w:t>Begin monitoring and challenging unhelpful thinking patterns</w:t>
      </w:r>
      <w:r w:rsidR="003515E2">
        <w:rPr>
          <w:rFonts w:cs="Arial"/>
        </w:rPr>
        <w:t xml:space="preserve">. </w:t>
      </w:r>
    </w:p>
    <w:p w:rsidR="003515E2" w:rsidRDefault="003515E2" w:rsidP="005E7634">
      <w:pPr>
        <w:numPr>
          <w:ilvl w:val="1"/>
          <w:numId w:val="2"/>
        </w:numPr>
        <w:spacing w:after="0" w:line="240" w:lineRule="auto"/>
        <w:rPr>
          <w:rFonts w:cs="Arial"/>
        </w:rPr>
      </w:pPr>
      <w:r>
        <w:rPr>
          <w:rFonts w:cs="Arial"/>
        </w:rPr>
        <w:t xml:space="preserve">Examples </w:t>
      </w:r>
      <w:r w:rsidR="00A427BF">
        <w:rPr>
          <w:rFonts w:cs="Arial"/>
        </w:rPr>
        <w:t xml:space="preserve">based on people with </w:t>
      </w:r>
      <w:r>
        <w:rPr>
          <w:rFonts w:cs="Arial"/>
        </w:rPr>
        <w:t>symp</w:t>
      </w:r>
      <w:r w:rsidR="00A427BF">
        <w:rPr>
          <w:rFonts w:cs="Arial"/>
        </w:rPr>
        <w:t>toms of anxiety and depression</w:t>
      </w:r>
      <w:r>
        <w:rPr>
          <w:rFonts w:cs="Arial"/>
        </w:rPr>
        <w:t xml:space="preserve">. </w:t>
      </w:r>
    </w:p>
    <w:p w:rsidR="00E21CCA" w:rsidRDefault="00E21CCA" w:rsidP="00E21CCA">
      <w:pPr>
        <w:spacing w:after="0" w:line="240" w:lineRule="auto"/>
        <w:ind w:left="1080"/>
        <w:rPr>
          <w:rFonts w:cs="Arial"/>
        </w:rPr>
      </w:pPr>
    </w:p>
    <w:p w:rsidR="00145E78" w:rsidRPr="005C6362" w:rsidRDefault="00145E78" w:rsidP="005E7634">
      <w:pPr>
        <w:numPr>
          <w:ilvl w:val="0"/>
          <w:numId w:val="2"/>
        </w:numPr>
        <w:spacing w:after="0" w:line="240" w:lineRule="auto"/>
        <w:rPr>
          <w:rFonts w:cs="Arial"/>
          <w:i/>
        </w:rPr>
      </w:pPr>
      <w:r w:rsidRPr="005C6362">
        <w:rPr>
          <w:rFonts w:cs="Arial"/>
          <w:i/>
        </w:rPr>
        <w:t>Lesson 3:</w:t>
      </w:r>
    </w:p>
    <w:p w:rsidR="00145E78" w:rsidRDefault="00145E78" w:rsidP="005E7634">
      <w:pPr>
        <w:numPr>
          <w:ilvl w:val="1"/>
          <w:numId w:val="2"/>
        </w:numPr>
        <w:spacing w:after="0" w:line="240" w:lineRule="auto"/>
        <w:rPr>
          <w:rFonts w:cs="Arial"/>
        </w:rPr>
      </w:pPr>
      <w:r>
        <w:rPr>
          <w:rFonts w:cs="Arial"/>
        </w:rPr>
        <w:t xml:space="preserve">Learn about physical symptoms and managing these with de-arousal </w:t>
      </w:r>
      <w:r w:rsidR="00C639A7">
        <w:rPr>
          <w:rFonts w:cs="Arial"/>
        </w:rPr>
        <w:t xml:space="preserve">and activation </w:t>
      </w:r>
      <w:r>
        <w:rPr>
          <w:rFonts w:cs="Arial"/>
        </w:rPr>
        <w:t>techniques</w:t>
      </w:r>
    </w:p>
    <w:p w:rsidR="00145E78" w:rsidRDefault="00145E78" w:rsidP="005E7634">
      <w:pPr>
        <w:numPr>
          <w:ilvl w:val="1"/>
          <w:numId w:val="2"/>
        </w:numPr>
        <w:spacing w:after="0" w:line="240" w:lineRule="auto"/>
        <w:rPr>
          <w:rFonts w:cs="Arial"/>
        </w:rPr>
      </w:pPr>
      <w:r>
        <w:rPr>
          <w:rFonts w:cs="Arial"/>
        </w:rPr>
        <w:t>Assertiveness skills</w:t>
      </w:r>
    </w:p>
    <w:p w:rsidR="0016247D" w:rsidRDefault="0016247D" w:rsidP="005E7634">
      <w:pPr>
        <w:numPr>
          <w:ilvl w:val="1"/>
          <w:numId w:val="2"/>
        </w:numPr>
        <w:spacing w:after="0" w:line="240" w:lineRule="auto"/>
        <w:rPr>
          <w:rFonts w:cs="Arial"/>
        </w:rPr>
      </w:pPr>
      <w:r>
        <w:rPr>
          <w:rFonts w:cs="Arial"/>
        </w:rPr>
        <w:t xml:space="preserve">Examples </w:t>
      </w:r>
      <w:r w:rsidR="00A427BF">
        <w:rPr>
          <w:rFonts w:cs="Arial"/>
        </w:rPr>
        <w:t xml:space="preserve">based on people with </w:t>
      </w:r>
      <w:r>
        <w:rPr>
          <w:rFonts w:cs="Arial"/>
        </w:rPr>
        <w:t xml:space="preserve">symptoms of anxiety and depression. </w:t>
      </w:r>
    </w:p>
    <w:p w:rsidR="00E21CCA" w:rsidRPr="005A1881" w:rsidRDefault="00E21CCA" w:rsidP="00E21CCA">
      <w:pPr>
        <w:spacing w:after="0" w:line="240" w:lineRule="auto"/>
        <w:ind w:left="1080"/>
        <w:rPr>
          <w:rFonts w:cs="Arial"/>
        </w:rPr>
      </w:pPr>
    </w:p>
    <w:p w:rsidR="00145E78" w:rsidRPr="005C6362" w:rsidRDefault="00145E78" w:rsidP="005E7634">
      <w:pPr>
        <w:numPr>
          <w:ilvl w:val="0"/>
          <w:numId w:val="2"/>
        </w:numPr>
        <w:spacing w:after="0" w:line="240" w:lineRule="auto"/>
        <w:rPr>
          <w:rFonts w:cs="Arial"/>
          <w:i/>
        </w:rPr>
      </w:pPr>
      <w:r w:rsidRPr="005C6362">
        <w:rPr>
          <w:rFonts w:cs="Arial"/>
          <w:i/>
        </w:rPr>
        <w:t xml:space="preserve">Lesson 4: </w:t>
      </w:r>
    </w:p>
    <w:p w:rsidR="00145E78" w:rsidRDefault="00145E78" w:rsidP="005E7634">
      <w:pPr>
        <w:numPr>
          <w:ilvl w:val="1"/>
          <w:numId w:val="2"/>
        </w:numPr>
        <w:spacing w:after="0" w:line="240" w:lineRule="auto"/>
        <w:rPr>
          <w:rFonts w:cs="Arial"/>
        </w:rPr>
      </w:pPr>
      <w:r>
        <w:rPr>
          <w:rFonts w:cs="Arial"/>
        </w:rPr>
        <w:t xml:space="preserve">Learn about behaviours (low activity and avoidance) that make </w:t>
      </w:r>
      <w:r w:rsidR="0016247D">
        <w:rPr>
          <w:rFonts w:cs="Arial"/>
        </w:rPr>
        <w:t xml:space="preserve">symptoms </w:t>
      </w:r>
      <w:r>
        <w:rPr>
          <w:rFonts w:cs="Arial"/>
        </w:rPr>
        <w:t>worse, and how to challenge those behaviours</w:t>
      </w:r>
    </w:p>
    <w:p w:rsidR="0016247D" w:rsidRDefault="0016247D" w:rsidP="005E7634">
      <w:pPr>
        <w:numPr>
          <w:ilvl w:val="1"/>
          <w:numId w:val="2"/>
        </w:numPr>
        <w:spacing w:after="0" w:line="240" w:lineRule="auto"/>
        <w:rPr>
          <w:rFonts w:cs="Arial"/>
        </w:rPr>
      </w:pPr>
      <w:r>
        <w:rPr>
          <w:rFonts w:cs="Arial"/>
        </w:rPr>
        <w:t xml:space="preserve">Examples </w:t>
      </w:r>
      <w:r w:rsidR="00A427BF">
        <w:rPr>
          <w:rFonts w:cs="Arial"/>
        </w:rPr>
        <w:t xml:space="preserve">based on people with </w:t>
      </w:r>
      <w:r>
        <w:rPr>
          <w:rFonts w:cs="Arial"/>
        </w:rPr>
        <w:t xml:space="preserve">symptoms of anxiety and depression. </w:t>
      </w:r>
    </w:p>
    <w:p w:rsidR="00E21CCA" w:rsidRDefault="00E21CCA" w:rsidP="00E21CCA">
      <w:pPr>
        <w:spacing w:after="0" w:line="240" w:lineRule="auto"/>
        <w:ind w:left="1080"/>
        <w:rPr>
          <w:rFonts w:cs="Arial"/>
        </w:rPr>
      </w:pPr>
    </w:p>
    <w:p w:rsidR="00145E78" w:rsidRPr="005C6362" w:rsidRDefault="00145E78" w:rsidP="005E7634">
      <w:pPr>
        <w:numPr>
          <w:ilvl w:val="0"/>
          <w:numId w:val="2"/>
        </w:numPr>
        <w:spacing w:after="0" w:line="240" w:lineRule="auto"/>
        <w:rPr>
          <w:rFonts w:cs="Arial"/>
          <w:i/>
        </w:rPr>
      </w:pPr>
      <w:r w:rsidRPr="005C6362">
        <w:rPr>
          <w:rFonts w:cs="Arial"/>
          <w:i/>
        </w:rPr>
        <w:t xml:space="preserve">Lesson 5: </w:t>
      </w:r>
    </w:p>
    <w:p w:rsidR="0016247D" w:rsidRDefault="00145E78" w:rsidP="005E7634">
      <w:pPr>
        <w:numPr>
          <w:ilvl w:val="0"/>
          <w:numId w:val="12"/>
        </w:numPr>
        <w:spacing w:after="0" w:line="240" w:lineRule="auto"/>
        <w:rPr>
          <w:rFonts w:cs="Arial"/>
        </w:rPr>
      </w:pPr>
      <w:r>
        <w:rPr>
          <w:rFonts w:cs="Arial"/>
        </w:rPr>
        <w:t xml:space="preserve">Learn about problem solving, </w:t>
      </w:r>
      <w:r w:rsidRPr="00D4057C">
        <w:rPr>
          <w:rFonts w:cs="Arial"/>
        </w:rPr>
        <w:t>rela</w:t>
      </w:r>
      <w:r>
        <w:rPr>
          <w:rFonts w:cs="Arial"/>
        </w:rPr>
        <w:t>pse prevention and staying well</w:t>
      </w:r>
    </w:p>
    <w:p w:rsidR="0016247D" w:rsidRPr="0016247D" w:rsidRDefault="0016247D" w:rsidP="005E7634">
      <w:pPr>
        <w:numPr>
          <w:ilvl w:val="0"/>
          <w:numId w:val="12"/>
        </w:numPr>
        <w:spacing w:after="0" w:line="240" w:lineRule="auto"/>
        <w:rPr>
          <w:rFonts w:cs="Arial"/>
        </w:rPr>
      </w:pPr>
      <w:r w:rsidRPr="0016247D">
        <w:rPr>
          <w:rFonts w:cs="Arial"/>
        </w:rPr>
        <w:t xml:space="preserve">Examples </w:t>
      </w:r>
      <w:r w:rsidR="00A427BF">
        <w:rPr>
          <w:rFonts w:cs="Arial"/>
        </w:rPr>
        <w:t xml:space="preserve">based on people with </w:t>
      </w:r>
      <w:r w:rsidRPr="0016247D">
        <w:rPr>
          <w:rFonts w:cs="Arial"/>
        </w:rPr>
        <w:t xml:space="preserve">symptoms of anxiety and depression. </w:t>
      </w:r>
    </w:p>
    <w:p w:rsidR="00145E78" w:rsidRDefault="00145E78" w:rsidP="00145E78">
      <w:pPr>
        <w:spacing w:after="0" w:line="240" w:lineRule="auto"/>
        <w:rPr>
          <w:rFonts w:cs="Arial"/>
        </w:rPr>
      </w:pPr>
    </w:p>
    <w:p w:rsidR="00C639A7" w:rsidRDefault="00C639A7" w:rsidP="00C639A7">
      <w:pPr>
        <w:spacing w:after="0" w:line="240" w:lineRule="auto"/>
        <w:rPr>
          <w:rFonts w:cs="Arial"/>
        </w:rPr>
      </w:pPr>
      <w:r>
        <w:rPr>
          <w:rFonts w:cs="Arial"/>
        </w:rPr>
        <w:t xml:space="preserve">At the beginning of </w:t>
      </w:r>
      <w:r w:rsidR="00A427BF">
        <w:rPr>
          <w:rFonts w:cs="Arial"/>
        </w:rPr>
        <w:t xml:space="preserve">the </w:t>
      </w:r>
      <w:r w:rsidR="00382021">
        <w:rPr>
          <w:rFonts w:cs="Arial"/>
        </w:rPr>
        <w:t>Course</w:t>
      </w:r>
      <w:r>
        <w:rPr>
          <w:rFonts w:cs="Arial"/>
        </w:rPr>
        <w:t xml:space="preserve"> </w:t>
      </w:r>
      <w:r w:rsidRPr="00D90CE0">
        <w:rPr>
          <w:rFonts w:cs="Arial"/>
        </w:rPr>
        <w:t xml:space="preserve">all participants will complete </w:t>
      </w:r>
      <w:r>
        <w:rPr>
          <w:rFonts w:cs="Arial"/>
        </w:rPr>
        <w:t xml:space="preserve">the outcome measure </w:t>
      </w:r>
      <w:r w:rsidRPr="00D90CE0">
        <w:rPr>
          <w:rFonts w:cs="Arial"/>
        </w:rPr>
        <w:t>questionnaires.</w:t>
      </w:r>
      <w:r>
        <w:rPr>
          <w:rFonts w:cs="Arial"/>
        </w:rPr>
        <w:t xml:space="preserve"> </w:t>
      </w:r>
      <w:r w:rsidRPr="00C00029">
        <w:rPr>
          <w:rFonts w:cs="Arial"/>
        </w:rPr>
        <w:t>The questionnaires being administered in this study</w:t>
      </w:r>
      <w:r w:rsidR="001B62E5">
        <w:rPr>
          <w:rFonts w:cs="Arial"/>
        </w:rPr>
        <w:t xml:space="preserve"> are all valid and reliable clinical and research measures. </w:t>
      </w:r>
    </w:p>
    <w:p w:rsidR="00C639A7" w:rsidRDefault="00C639A7" w:rsidP="00145E78">
      <w:pPr>
        <w:spacing w:after="0" w:line="240" w:lineRule="auto"/>
        <w:rPr>
          <w:rFonts w:cs="Arial"/>
        </w:rPr>
      </w:pPr>
    </w:p>
    <w:p w:rsidR="001B62E5" w:rsidRDefault="00145E78" w:rsidP="00145E78">
      <w:pPr>
        <w:spacing w:after="0" w:line="240" w:lineRule="auto"/>
        <w:rPr>
          <w:rFonts w:cs="Arial"/>
        </w:rPr>
      </w:pPr>
      <w:r>
        <w:rPr>
          <w:rFonts w:cs="Arial"/>
        </w:rPr>
        <w:t>A</w:t>
      </w:r>
      <w:r w:rsidRPr="00D90CE0">
        <w:rPr>
          <w:rFonts w:cs="Arial"/>
        </w:rPr>
        <w:t xml:space="preserve">ll participants will complete a second </w:t>
      </w:r>
      <w:r>
        <w:rPr>
          <w:rFonts w:cs="Arial"/>
        </w:rPr>
        <w:t xml:space="preserve">entire </w:t>
      </w:r>
      <w:r w:rsidRPr="00D90CE0">
        <w:rPr>
          <w:rFonts w:cs="Arial"/>
        </w:rPr>
        <w:t>set of questionnaires</w:t>
      </w:r>
      <w:r>
        <w:rPr>
          <w:rFonts w:cs="Arial"/>
        </w:rPr>
        <w:t xml:space="preserve"> at the post-treatment point</w:t>
      </w:r>
      <w:r w:rsidR="001B62E5">
        <w:rPr>
          <w:rFonts w:cs="Arial"/>
        </w:rPr>
        <w:t xml:space="preserve"> (Primary Endpoint)</w:t>
      </w:r>
      <w:r w:rsidR="009A10A6">
        <w:rPr>
          <w:rFonts w:cs="Arial"/>
        </w:rPr>
        <w:t xml:space="preserve">, </w:t>
      </w:r>
      <w:r w:rsidR="00A427BF">
        <w:rPr>
          <w:rFonts w:cs="Arial"/>
        </w:rPr>
        <w:t>and at the 2</w:t>
      </w:r>
      <w:r w:rsidR="009A10A6">
        <w:rPr>
          <w:rFonts w:cs="Arial"/>
        </w:rPr>
        <w:t xml:space="preserve"> month follow-up (Secondary Endpoint)</w:t>
      </w:r>
      <w:r w:rsidR="001B62E5">
        <w:rPr>
          <w:rFonts w:cs="Arial"/>
        </w:rPr>
        <w:t xml:space="preserve">. </w:t>
      </w:r>
    </w:p>
    <w:p w:rsidR="001B62E5" w:rsidRDefault="001B62E5" w:rsidP="00145E78">
      <w:pPr>
        <w:spacing w:after="0" w:line="240" w:lineRule="auto"/>
        <w:rPr>
          <w:rFonts w:cs="Arial"/>
        </w:rPr>
      </w:pPr>
    </w:p>
    <w:p w:rsidR="00145E78" w:rsidRDefault="00145E78" w:rsidP="00145E78">
      <w:pPr>
        <w:spacing w:after="0" w:line="240" w:lineRule="auto"/>
        <w:rPr>
          <w:rFonts w:cs="Arial"/>
        </w:rPr>
      </w:pPr>
      <w:r>
        <w:rPr>
          <w:rFonts w:cs="Arial"/>
        </w:rPr>
        <w:t xml:space="preserve">In addition, </w:t>
      </w:r>
      <w:r w:rsidR="001B62E5">
        <w:rPr>
          <w:rFonts w:cs="Arial"/>
        </w:rPr>
        <w:t>brief measures of anxiety and depression (</w:t>
      </w:r>
      <w:r>
        <w:rPr>
          <w:rFonts w:cs="Arial"/>
        </w:rPr>
        <w:t>the GAD-7 and PHQ-9</w:t>
      </w:r>
      <w:r w:rsidR="001B62E5">
        <w:rPr>
          <w:rFonts w:cs="Arial"/>
        </w:rPr>
        <w:t>)</w:t>
      </w:r>
      <w:r>
        <w:rPr>
          <w:rFonts w:cs="Arial"/>
        </w:rPr>
        <w:t xml:space="preserve"> will be administered at the beginning of each lesson to monitor anxiety and mood. We will also encourage feedback from participants at every stage of the project to determine how to improve the content and delivery of </w:t>
      </w:r>
      <w:r w:rsidR="00382021">
        <w:rPr>
          <w:rFonts w:cs="Arial"/>
        </w:rPr>
        <w:t>Course</w:t>
      </w:r>
      <w:r>
        <w:rPr>
          <w:rFonts w:cs="Arial"/>
        </w:rPr>
        <w:t xml:space="preserve">. </w:t>
      </w:r>
    </w:p>
    <w:p w:rsidR="00145E78" w:rsidRDefault="00145E78" w:rsidP="00145E78">
      <w:pPr>
        <w:spacing w:after="0" w:line="240" w:lineRule="auto"/>
        <w:rPr>
          <w:rFonts w:cs="Arial"/>
        </w:rPr>
      </w:pPr>
    </w:p>
    <w:p w:rsidR="00A33503" w:rsidRDefault="00A33503" w:rsidP="00A33503">
      <w:pPr>
        <w:spacing w:after="0" w:line="240" w:lineRule="auto"/>
        <w:rPr>
          <w:rFonts w:cs="Arial"/>
        </w:rPr>
      </w:pPr>
    </w:p>
    <w:p w:rsidR="00A33503" w:rsidRPr="00D90CE0" w:rsidRDefault="00A33503" w:rsidP="00A33503">
      <w:pPr>
        <w:spacing w:after="0" w:line="240" w:lineRule="auto"/>
        <w:rPr>
          <w:rFonts w:cs="Arial"/>
        </w:rPr>
      </w:pPr>
    </w:p>
    <w:p w:rsidR="00A33503" w:rsidRPr="00E07EA2" w:rsidRDefault="00A33503" w:rsidP="00A33503">
      <w:pPr>
        <w:pStyle w:val="Heading2"/>
        <w:spacing w:before="0" w:after="0"/>
        <w:rPr>
          <w:rFonts w:ascii="Arial" w:hAnsi="Arial" w:cs="Arial"/>
          <w:b w:val="0"/>
          <w:bCs w:val="0"/>
          <w:color w:val="auto"/>
          <w:sz w:val="22"/>
          <w:szCs w:val="22"/>
        </w:rPr>
      </w:pPr>
      <w:r w:rsidRPr="00E07EA2">
        <w:rPr>
          <w:rFonts w:ascii="Arial" w:hAnsi="Arial" w:cs="Arial"/>
          <w:b w:val="0"/>
          <w:bCs w:val="0"/>
          <w:color w:val="auto"/>
          <w:sz w:val="22"/>
          <w:szCs w:val="22"/>
        </w:rPr>
        <w:t>Study Procedure risks</w:t>
      </w:r>
    </w:p>
    <w:p w:rsidR="00A33503" w:rsidRDefault="00A33503" w:rsidP="00A33503">
      <w:pPr>
        <w:spacing w:after="0" w:line="240" w:lineRule="auto"/>
        <w:rPr>
          <w:rFonts w:cs="Arial"/>
          <w:lang w:val="en-US" w:eastAsia="ja-JP"/>
        </w:rPr>
      </w:pPr>
    </w:p>
    <w:p w:rsidR="00957AC6" w:rsidRDefault="00957AC6" w:rsidP="00957AC6">
      <w:pPr>
        <w:autoSpaceDE w:val="0"/>
        <w:autoSpaceDN w:val="0"/>
        <w:adjustRightInd w:val="0"/>
        <w:spacing w:after="0" w:line="240" w:lineRule="auto"/>
        <w:rPr>
          <w:rFonts w:cs="Arial"/>
          <w:lang w:eastAsia="en-AU"/>
        </w:rPr>
      </w:pPr>
      <w:r w:rsidRPr="00D4057C">
        <w:rPr>
          <w:rFonts w:cs="Arial"/>
          <w:lang w:eastAsia="en-AU"/>
        </w:rPr>
        <w:t>It is expected that adults with symptoms of anxiety will experience clinically significant reductions in the severity</w:t>
      </w:r>
      <w:r>
        <w:rPr>
          <w:rFonts w:cs="Arial"/>
          <w:lang w:eastAsia="en-AU"/>
        </w:rPr>
        <w:t xml:space="preserve"> </w:t>
      </w:r>
      <w:r w:rsidRPr="00D4057C">
        <w:rPr>
          <w:rFonts w:cs="Arial"/>
          <w:lang w:eastAsia="en-AU"/>
        </w:rPr>
        <w:t xml:space="preserve">of their symptoms. It is </w:t>
      </w:r>
      <w:r>
        <w:rPr>
          <w:rFonts w:cs="Arial"/>
          <w:lang w:eastAsia="en-AU"/>
        </w:rPr>
        <w:t xml:space="preserve">also </w:t>
      </w:r>
      <w:r w:rsidRPr="00D4057C">
        <w:rPr>
          <w:rFonts w:cs="Arial"/>
          <w:lang w:eastAsia="en-AU"/>
        </w:rPr>
        <w:t xml:space="preserve">hoped that the techniques taught in </w:t>
      </w:r>
      <w:r w:rsidR="00D54FC9">
        <w:rPr>
          <w:rFonts w:cs="Arial"/>
          <w:lang w:eastAsia="en-AU"/>
        </w:rPr>
        <w:t xml:space="preserve">the Courses </w:t>
      </w:r>
      <w:r w:rsidRPr="00D4057C">
        <w:rPr>
          <w:rFonts w:cs="Arial"/>
          <w:lang w:eastAsia="en-AU"/>
        </w:rPr>
        <w:t>will be applied by participants after the trial</w:t>
      </w:r>
      <w:r>
        <w:rPr>
          <w:rFonts w:cs="Arial"/>
          <w:lang w:eastAsia="en-AU"/>
        </w:rPr>
        <w:t xml:space="preserve"> </w:t>
      </w:r>
      <w:r w:rsidRPr="00D4057C">
        <w:rPr>
          <w:rFonts w:cs="Arial"/>
          <w:lang w:eastAsia="en-AU"/>
        </w:rPr>
        <w:t>is completed, resulting in long</w:t>
      </w:r>
      <w:r>
        <w:rPr>
          <w:rFonts w:cs="Arial"/>
          <w:lang w:eastAsia="en-AU"/>
        </w:rPr>
        <w:t xml:space="preserve"> </w:t>
      </w:r>
      <w:r w:rsidRPr="00D4057C">
        <w:rPr>
          <w:rFonts w:cs="Arial"/>
          <w:lang w:eastAsia="en-AU"/>
        </w:rPr>
        <w:t>term</w:t>
      </w:r>
      <w:r>
        <w:rPr>
          <w:rFonts w:cs="Arial"/>
          <w:lang w:eastAsia="en-AU"/>
        </w:rPr>
        <w:t xml:space="preserve"> </w:t>
      </w:r>
      <w:r w:rsidRPr="00D4057C">
        <w:rPr>
          <w:rFonts w:cs="Arial"/>
          <w:lang w:eastAsia="en-AU"/>
        </w:rPr>
        <w:t>improved management of symptoms.</w:t>
      </w:r>
      <w:r>
        <w:rPr>
          <w:rFonts w:cs="Arial"/>
          <w:lang w:eastAsia="en-AU"/>
        </w:rPr>
        <w:t xml:space="preserve"> However, because anxiety often develop</w:t>
      </w:r>
      <w:r w:rsidR="00EB226C">
        <w:rPr>
          <w:rFonts w:cs="Arial"/>
          <w:lang w:eastAsia="en-AU"/>
        </w:rPr>
        <w:t>s</w:t>
      </w:r>
      <w:r>
        <w:rPr>
          <w:rFonts w:cs="Arial"/>
          <w:lang w:eastAsia="en-AU"/>
        </w:rPr>
        <w:t xml:space="preserve"> in teenage hood and early adulthood, it is </w:t>
      </w:r>
      <w:r w:rsidRPr="00D4057C">
        <w:rPr>
          <w:rFonts w:cs="Arial"/>
          <w:lang w:eastAsia="en-AU"/>
        </w:rPr>
        <w:t xml:space="preserve">likely that most of participants will have experienced distressing levels of </w:t>
      </w:r>
      <w:r w:rsidR="003D02F2">
        <w:rPr>
          <w:rFonts w:cs="Arial"/>
          <w:lang w:eastAsia="en-AU"/>
        </w:rPr>
        <w:t xml:space="preserve">emotions </w:t>
      </w:r>
      <w:r w:rsidRPr="00D4057C">
        <w:rPr>
          <w:rFonts w:cs="Arial"/>
          <w:lang w:eastAsia="en-AU"/>
        </w:rPr>
        <w:t>for several decades. The</w:t>
      </w:r>
      <w:r>
        <w:rPr>
          <w:rFonts w:cs="Arial"/>
          <w:lang w:eastAsia="en-AU"/>
        </w:rPr>
        <w:t xml:space="preserve"> </w:t>
      </w:r>
      <w:r w:rsidR="00EB226C">
        <w:rPr>
          <w:rFonts w:cs="Arial"/>
          <w:lang w:eastAsia="en-AU"/>
        </w:rPr>
        <w:t xml:space="preserve">Course </w:t>
      </w:r>
      <w:proofErr w:type="spellStart"/>
      <w:r w:rsidR="00D54FC9">
        <w:rPr>
          <w:rFonts w:cs="Arial"/>
          <w:lang w:eastAsia="en-AU"/>
        </w:rPr>
        <w:t>Course</w:t>
      </w:r>
      <w:proofErr w:type="spellEnd"/>
      <w:r w:rsidR="00D54FC9">
        <w:rPr>
          <w:rFonts w:cs="Arial"/>
          <w:lang w:eastAsia="en-AU"/>
        </w:rPr>
        <w:t xml:space="preserve"> encourages</w:t>
      </w:r>
      <w:r w:rsidRPr="00D4057C">
        <w:rPr>
          <w:rFonts w:cs="Arial"/>
          <w:lang w:eastAsia="en-AU"/>
        </w:rPr>
        <w:t xml:space="preserve"> them to learn and practice techniques for managing symptoms and, in the</w:t>
      </w:r>
      <w:r>
        <w:rPr>
          <w:rFonts w:cs="Arial"/>
          <w:lang w:eastAsia="en-AU"/>
        </w:rPr>
        <w:t xml:space="preserve"> </w:t>
      </w:r>
      <w:r w:rsidRPr="00D4057C">
        <w:rPr>
          <w:rFonts w:cs="Arial"/>
          <w:lang w:eastAsia="en-AU"/>
        </w:rPr>
        <w:t xml:space="preserve">short term, this often leads to an increase in levels of </w:t>
      </w:r>
      <w:r w:rsidR="00D54FC9">
        <w:rPr>
          <w:rFonts w:cs="Arial"/>
          <w:lang w:eastAsia="en-AU"/>
        </w:rPr>
        <w:t>symptoms</w:t>
      </w:r>
      <w:r w:rsidRPr="00D4057C">
        <w:rPr>
          <w:rFonts w:cs="Arial"/>
          <w:lang w:eastAsia="en-AU"/>
        </w:rPr>
        <w:t>.</w:t>
      </w:r>
    </w:p>
    <w:p w:rsidR="00957AC6" w:rsidRDefault="00957AC6" w:rsidP="00957AC6">
      <w:pPr>
        <w:autoSpaceDE w:val="0"/>
        <w:autoSpaceDN w:val="0"/>
        <w:adjustRightInd w:val="0"/>
        <w:spacing w:after="0" w:line="240" w:lineRule="auto"/>
        <w:rPr>
          <w:rFonts w:cs="Arial"/>
          <w:lang w:eastAsia="en-AU"/>
        </w:rPr>
      </w:pPr>
    </w:p>
    <w:p w:rsidR="00957AC6" w:rsidRPr="00D4057C" w:rsidRDefault="00957AC6" w:rsidP="00957AC6">
      <w:pPr>
        <w:autoSpaceDE w:val="0"/>
        <w:autoSpaceDN w:val="0"/>
        <w:adjustRightInd w:val="0"/>
        <w:spacing w:after="0" w:line="240" w:lineRule="auto"/>
        <w:rPr>
          <w:rFonts w:cs="Arial"/>
          <w:lang w:eastAsia="en-AU"/>
        </w:rPr>
      </w:pPr>
      <w:r w:rsidRPr="00D4057C">
        <w:rPr>
          <w:rFonts w:cs="Arial"/>
          <w:lang w:eastAsia="en-AU"/>
        </w:rPr>
        <w:t xml:space="preserve">Our priority is to support participants to stay safe. </w:t>
      </w:r>
      <w:r w:rsidR="00977F8B">
        <w:rPr>
          <w:rFonts w:cs="Arial"/>
          <w:lang w:eastAsia="en-AU"/>
        </w:rPr>
        <w:t>Steps for doing this include</w:t>
      </w:r>
      <w:r w:rsidRPr="00D4057C">
        <w:rPr>
          <w:rFonts w:cs="Arial"/>
          <w:lang w:eastAsia="en-AU"/>
        </w:rPr>
        <w:t>:</w:t>
      </w:r>
    </w:p>
    <w:p w:rsidR="00957AC6" w:rsidRDefault="00957AC6" w:rsidP="00957AC6">
      <w:pPr>
        <w:autoSpaceDE w:val="0"/>
        <w:autoSpaceDN w:val="0"/>
        <w:adjustRightInd w:val="0"/>
        <w:spacing w:after="0" w:line="240" w:lineRule="auto"/>
        <w:rPr>
          <w:rFonts w:cs="Arial"/>
          <w:lang w:eastAsia="en-AU"/>
        </w:rPr>
      </w:pPr>
    </w:p>
    <w:p w:rsidR="00957AC6" w:rsidRDefault="00957AC6" w:rsidP="00957AC6">
      <w:pPr>
        <w:autoSpaceDE w:val="0"/>
        <w:autoSpaceDN w:val="0"/>
        <w:adjustRightInd w:val="0"/>
        <w:spacing w:after="0" w:line="240" w:lineRule="auto"/>
        <w:rPr>
          <w:rFonts w:cs="Arial"/>
          <w:lang w:eastAsia="en-AU"/>
        </w:rPr>
      </w:pPr>
      <w:r w:rsidRPr="00D4057C">
        <w:rPr>
          <w:rFonts w:cs="Arial"/>
          <w:u w:val="single"/>
          <w:lang w:eastAsia="en-AU"/>
        </w:rPr>
        <w:t>At Application</w:t>
      </w:r>
      <w:r>
        <w:rPr>
          <w:rFonts w:cs="Arial"/>
          <w:u w:val="single"/>
          <w:lang w:eastAsia="en-AU"/>
        </w:rPr>
        <w:t>:</w:t>
      </w:r>
      <w:r w:rsidRPr="00D4057C">
        <w:rPr>
          <w:rFonts w:cs="Arial"/>
          <w:lang w:eastAsia="en-AU"/>
        </w:rPr>
        <w:t xml:space="preserve"> </w:t>
      </w:r>
    </w:p>
    <w:p w:rsidR="00957AC6" w:rsidRPr="00D4057C" w:rsidRDefault="00977F8B" w:rsidP="00957AC6">
      <w:pPr>
        <w:autoSpaceDE w:val="0"/>
        <w:autoSpaceDN w:val="0"/>
        <w:adjustRightInd w:val="0"/>
        <w:spacing w:after="0" w:line="240" w:lineRule="auto"/>
        <w:rPr>
          <w:rFonts w:cs="Arial"/>
          <w:lang w:eastAsia="en-AU"/>
        </w:rPr>
      </w:pPr>
      <w:r>
        <w:rPr>
          <w:rFonts w:cs="Arial"/>
          <w:lang w:eastAsia="en-AU"/>
        </w:rPr>
        <w:t>Applicant</w:t>
      </w:r>
      <w:r w:rsidR="00957AC6" w:rsidRPr="00D4057C">
        <w:rPr>
          <w:rFonts w:cs="Arial"/>
          <w:lang w:eastAsia="en-AU"/>
        </w:rPr>
        <w:t xml:space="preserve">s with severe symptoms of depression </w:t>
      </w:r>
      <w:r w:rsidR="000D1C02">
        <w:rPr>
          <w:rFonts w:cs="Arial"/>
          <w:lang w:eastAsia="en-AU"/>
        </w:rPr>
        <w:t xml:space="preserve">or suicidal ideation or plan </w:t>
      </w:r>
      <w:r w:rsidR="00957AC6" w:rsidRPr="00D4057C">
        <w:rPr>
          <w:rFonts w:cs="Arial"/>
          <w:lang w:eastAsia="en-AU"/>
        </w:rPr>
        <w:t>(total score of &gt;</w:t>
      </w:r>
      <w:r w:rsidR="007C6D0F">
        <w:rPr>
          <w:rFonts w:cs="Arial"/>
          <w:lang w:eastAsia="en-AU"/>
        </w:rPr>
        <w:t>23</w:t>
      </w:r>
      <w:r w:rsidR="00957AC6" w:rsidRPr="00D4057C">
        <w:rPr>
          <w:rFonts w:cs="Arial"/>
          <w:lang w:eastAsia="en-AU"/>
        </w:rPr>
        <w:t xml:space="preserve"> on the </w:t>
      </w:r>
      <w:r w:rsidR="00957AC6">
        <w:rPr>
          <w:rFonts w:cs="Arial"/>
          <w:lang w:eastAsia="en-AU"/>
        </w:rPr>
        <w:t>PHQ-9</w:t>
      </w:r>
      <w:r w:rsidR="00957AC6" w:rsidRPr="00D4057C">
        <w:rPr>
          <w:rFonts w:cs="Arial"/>
          <w:lang w:eastAsia="en-AU"/>
        </w:rPr>
        <w:t>, a reliable and valid measure of the symptoms of depression</w:t>
      </w:r>
      <w:r w:rsidR="000D1C02">
        <w:rPr>
          <w:rFonts w:cs="Arial"/>
          <w:lang w:eastAsia="en-AU"/>
        </w:rPr>
        <w:t>, and interview by a Psychologist</w:t>
      </w:r>
      <w:r w:rsidR="00957AC6" w:rsidRPr="00D4057C">
        <w:rPr>
          <w:rFonts w:cs="Arial"/>
          <w:lang w:eastAsia="en-AU"/>
        </w:rPr>
        <w:t>), will not be eligible to</w:t>
      </w:r>
      <w:r w:rsidR="00957AC6">
        <w:rPr>
          <w:rFonts w:cs="Arial"/>
          <w:lang w:eastAsia="en-AU"/>
        </w:rPr>
        <w:t xml:space="preserve"> </w:t>
      </w:r>
      <w:r w:rsidR="00957AC6" w:rsidRPr="00D4057C">
        <w:rPr>
          <w:rFonts w:cs="Arial"/>
          <w:lang w:eastAsia="en-AU"/>
        </w:rPr>
        <w:t xml:space="preserve">participate, and will be provided with written contact details </w:t>
      </w:r>
      <w:r w:rsidR="00957AC6">
        <w:rPr>
          <w:rFonts w:cs="Arial"/>
          <w:lang w:eastAsia="en-AU"/>
        </w:rPr>
        <w:t xml:space="preserve">of how to access urgent support </w:t>
      </w:r>
      <w:r w:rsidR="00957AC6" w:rsidRPr="00D4057C">
        <w:rPr>
          <w:rFonts w:cs="Arial"/>
          <w:lang w:eastAsia="en-AU"/>
        </w:rPr>
        <w:t xml:space="preserve">and </w:t>
      </w:r>
      <w:r w:rsidR="00957AC6">
        <w:rPr>
          <w:rFonts w:cs="Arial"/>
          <w:lang w:eastAsia="en-AU"/>
        </w:rPr>
        <w:t xml:space="preserve">will be </w:t>
      </w:r>
      <w:r w:rsidR="00957AC6" w:rsidRPr="00D4057C">
        <w:rPr>
          <w:rFonts w:cs="Arial"/>
          <w:lang w:eastAsia="en-AU"/>
        </w:rPr>
        <w:t>strongly</w:t>
      </w:r>
      <w:r w:rsidR="00957AC6">
        <w:rPr>
          <w:rFonts w:cs="Arial"/>
          <w:lang w:eastAsia="en-AU"/>
        </w:rPr>
        <w:t xml:space="preserve"> </w:t>
      </w:r>
      <w:r w:rsidR="00957AC6" w:rsidRPr="00D4057C">
        <w:rPr>
          <w:rFonts w:cs="Arial"/>
          <w:lang w:eastAsia="en-AU"/>
        </w:rPr>
        <w:t>encouraged to do so.</w:t>
      </w:r>
      <w:r w:rsidR="00957AC6">
        <w:rPr>
          <w:rFonts w:cs="Arial"/>
          <w:lang w:eastAsia="en-AU"/>
        </w:rPr>
        <w:t xml:space="preserve"> Applicants assessed as having </w:t>
      </w:r>
      <w:r w:rsidR="003D02F2">
        <w:rPr>
          <w:rFonts w:cs="Arial"/>
          <w:lang w:eastAsia="en-AU"/>
        </w:rPr>
        <w:t xml:space="preserve">a </w:t>
      </w:r>
      <w:r>
        <w:rPr>
          <w:rFonts w:cs="Arial"/>
          <w:lang w:eastAsia="en-AU"/>
        </w:rPr>
        <w:t>principal</w:t>
      </w:r>
      <w:r w:rsidR="003D02F2">
        <w:rPr>
          <w:rFonts w:cs="Arial"/>
          <w:lang w:eastAsia="en-AU"/>
        </w:rPr>
        <w:t xml:space="preserve"> disorder not targeted by </w:t>
      </w:r>
      <w:r>
        <w:rPr>
          <w:rFonts w:cs="Arial"/>
          <w:lang w:eastAsia="en-AU"/>
        </w:rPr>
        <w:t xml:space="preserve">the Courses </w:t>
      </w:r>
      <w:r w:rsidR="00957AC6">
        <w:rPr>
          <w:rFonts w:cs="Arial"/>
          <w:lang w:eastAsia="en-AU"/>
        </w:rPr>
        <w:t xml:space="preserve">will not be eligible for this </w:t>
      </w:r>
      <w:r w:rsidR="006B5467">
        <w:rPr>
          <w:rFonts w:cs="Arial"/>
          <w:lang w:eastAsia="en-AU"/>
        </w:rPr>
        <w:t>study</w:t>
      </w:r>
      <w:r w:rsidR="00957AC6">
        <w:rPr>
          <w:rFonts w:cs="Arial"/>
          <w:lang w:eastAsia="en-AU"/>
        </w:rPr>
        <w:t xml:space="preserve">, </w:t>
      </w:r>
      <w:r>
        <w:rPr>
          <w:rFonts w:cs="Arial"/>
          <w:lang w:eastAsia="en-AU"/>
        </w:rPr>
        <w:t>as they are unlikely to benefit from th</w:t>
      </w:r>
      <w:r w:rsidR="006B5467">
        <w:rPr>
          <w:rFonts w:cs="Arial"/>
          <w:lang w:eastAsia="en-AU"/>
        </w:rPr>
        <w:t>e</w:t>
      </w:r>
      <w:r>
        <w:rPr>
          <w:rFonts w:cs="Arial"/>
          <w:lang w:eastAsia="en-AU"/>
        </w:rPr>
        <w:t xml:space="preserve"> Course. Instead, they </w:t>
      </w:r>
      <w:r w:rsidR="00957AC6">
        <w:rPr>
          <w:rFonts w:cs="Arial"/>
          <w:lang w:eastAsia="en-AU"/>
        </w:rPr>
        <w:t xml:space="preserve">will be </w:t>
      </w:r>
      <w:r w:rsidR="006B5467">
        <w:rPr>
          <w:rFonts w:cs="Arial"/>
          <w:lang w:eastAsia="en-AU"/>
        </w:rPr>
        <w:t xml:space="preserve">encouraged to consider other treatment options including accessing their GP or local services, and </w:t>
      </w:r>
      <w:r w:rsidR="003D02F2">
        <w:rPr>
          <w:rFonts w:cs="Arial"/>
          <w:lang w:eastAsia="en-AU"/>
        </w:rPr>
        <w:t xml:space="preserve">informed about more appropriate iCBT </w:t>
      </w:r>
      <w:r w:rsidR="003C3EC0">
        <w:rPr>
          <w:rFonts w:cs="Arial"/>
          <w:lang w:eastAsia="en-AU"/>
        </w:rPr>
        <w:t>Courses</w:t>
      </w:r>
      <w:r w:rsidR="003D02F2">
        <w:rPr>
          <w:rFonts w:cs="Arial"/>
          <w:lang w:eastAsia="en-AU"/>
        </w:rPr>
        <w:t xml:space="preserve"> which </w:t>
      </w:r>
      <w:r w:rsidR="006B5467">
        <w:rPr>
          <w:rFonts w:cs="Arial"/>
          <w:lang w:eastAsia="en-AU"/>
        </w:rPr>
        <w:t xml:space="preserve">may </w:t>
      </w:r>
      <w:r w:rsidR="003D02F2">
        <w:rPr>
          <w:rFonts w:cs="Arial"/>
          <w:lang w:eastAsia="en-AU"/>
        </w:rPr>
        <w:t>target their specific problem</w:t>
      </w:r>
      <w:r w:rsidR="00957AC6">
        <w:rPr>
          <w:rFonts w:cs="Arial"/>
          <w:lang w:eastAsia="en-AU"/>
        </w:rPr>
        <w:t xml:space="preserve">. </w:t>
      </w:r>
    </w:p>
    <w:p w:rsidR="00957AC6" w:rsidRDefault="00957AC6" w:rsidP="00957AC6">
      <w:pPr>
        <w:autoSpaceDE w:val="0"/>
        <w:autoSpaceDN w:val="0"/>
        <w:adjustRightInd w:val="0"/>
        <w:spacing w:after="0" w:line="240" w:lineRule="auto"/>
        <w:rPr>
          <w:rFonts w:cs="Arial"/>
          <w:lang w:eastAsia="en-AU"/>
        </w:rPr>
      </w:pPr>
    </w:p>
    <w:p w:rsidR="00703CAF" w:rsidRDefault="000A3A7B" w:rsidP="00957AC6">
      <w:pPr>
        <w:autoSpaceDE w:val="0"/>
        <w:autoSpaceDN w:val="0"/>
        <w:adjustRightInd w:val="0"/>
        <w:spacing w:after="0" w:line="240" w:lineRule="auto"/>
        <w:rPr>
          <w:rFonts w:cs="Arial"/>
          <w:lang w:eastAsia="en-AU"/>
        </w:rPr>
      </w:pPr>
      <w:r>
        <w:rPr>
          <w:rFonts w:cs="Arial"/>
          <w:lang w:eastAsia="en-AU"/>
        </w:rPr>
        <w:t>During the telephone interview, a</w:t>
      </w:r>
      <w:r w:rsidR="00957AC6" w:rsidRPr="00D4057C">
        <w:rPr>
          <w:rFonts w:cs="Arial"/>
          <w:lang w:eastAsia="en-AU"/>
        </w:rPr>
        <w:t xml:space="preserve">ll applicants </w:t>
      </w:r>
      <w:r>
        <w:rPr>
          <w:rFonts w:cs="Arial"/>
          <w:lang w:eastAsia="en-AU"/>
        </w:rPr>
        <w:t xml:space="preserve">are </w:t>
      </w:r>
      <w:r w:rsidR="00957AC6" w:rsidRPr="00D4057C">
        <w:rPr>
          <w:rFonts w:cs="Arial"/>
          <w:lang w:eastAsia="en-AU"/>
        </w:rPr>
        <w:t>scree</w:t>
      </w:r>
      <w:r>
        <w:rPr>
          <w:rFonts w:cs="Arial"/>
          <w:lang w:eastAsia="en-AU"/>
        </w:rPr>
        <w:t>ned for risk of suicide or self-</w:t>
      </w:r>
      <w:r w:rsidR="00957AC6">
        <w:rPr>
          <w:rFonts w:cs="Arial"/>
          <w:lang w:eastAsia="en-AU"/>
        </w:rPr>
        <w:t xml:space="preserve">harm. Those at risk will not be </w:t>
      </w:r>
      <w:r w:rsidR="00957AC6" w:rsidRPr="00D4057C">
        <w:rPr>
          <w:rFonts w:cs="Arial"/>
          <w:lang w:eastAsia="en-AU"/>
        </w:rPr>
        <w:t>eligible</w:t>
      </w:r>
      <w:r w:rsidR="00957AC6">
        <w:rPr>
          <w:rFonts w:cs="Arial"/>
          <w:lang w:eastAsia="en-AU"/>
        </w:rPr>
        <w:t xml:space="preserve"> </w:t>
      </w:r>
      <w:r w:rsidR="00957AC6" w:rsidRPr="00D4057C">
        <w:rPr>
          <w:rFonts w:cs="Arial"/>
          <w:lang w:eastAsia="en-AU"/>
        </w:rPr>
        <w:t xml:space="preserve">to participate, </w:t>
      </w:r>
      <w:r>
        <w:rPr>
          <w:rFonts w:cs="Arial"/>
          <w:lang w:eastAsia="en-AU"/>
        </w:rPr>
        <w:t xml:space="preserve">as we believe they require more immediate and intense support than can be provided via the Internet. Instead, they will be assisted to access </w:t>
      </w:r>
      <w:r w:rsidRPr="00D4057C">
        <w:rPr>
          <w:rFonts w:cs="Arial"/>
          <w:lang w:eastAsia="en-AU"/>
        </w:rPr>
        <w:t xml:space="preserve">urgent support </w:t>
      </w:r>
      <w:r w:rsidR="00703CAF">
        <w:rPr>
          <w:rFonts w:cs="Arial"/>
          <w:lang w:eastAsia="en-AU"/>
        </w:rPr>
        <w:t xml:space="preserve">from specialist crisis management services </w:t>
      </w:r>
      <w:r w:rsidRPr="00D4057C">
        <w:rPr>
          <w:rFonts w:cs="Arial"/>
          <w:lang w:eastAsia="en-AU"/>
        </w:rPr>
        <w:t xml:space="preserve">and </w:t>
      </w:r>
      <w:r w:rsidR="006B5467">
        <w:rPr>
          <w:rFonts w:cs="Arial"/>
          <w:lang w:eastAsia="en-AU"/>
        </w:rPr>
        <w:t xml:space="preserve">this support </w:t>
      </w:r>
      <w:r w:rsidR="00703CAF">
        <w:rPr>
          <w:rFonts w:cs="Arial"/>
          <w:lang w:eastAsia="en-AU"/>
        </w:rPr>
        <w:t xml:space="preserve">will be followed up with written information. </w:t>
      </w:r>
    </w:p>
    <w:p w:rsidR="00957AC6" w:rsidRDefault="00957AC6" w:rsidP="00957AC6">
      <w:pPr>
        <w:autoSpaceDE w:val="0"/>
        <w:autoSpaceDN w:val="0"/>
        <w:adjustRightInd w:val="0"/>
        <w:spacing w:after="0" w:line="240" w:lineRule="auto"/>
        <w:rPr>
          <w:rFonts w:cs="Arial"/>
          <w:lang w:eastAsia="en-AU"/>
        </w:rPr>
      </w:pPr>
    </w:p>
    <w:p w:rsidR="00957AC6" w:rsidRPr="00D4057C" w:rsidRDefault="00957AC6" w:rsidP="00957AC6">
      <w:pPr>
        <w:autoSpaceDE w:val="0"/>
        <w:autoSpaceDN w:val="0"/>
        <w:adjustRightInd w:val="0"/>
        <w:spacing w:after="0" w:line="240" w:lineRule="auto"/>
        <w:rPr>
          <w:rFonts w:cs="Arial"/>
          <w:lang w:eastAsia="en-AU"/>
        </w:rPr>
      </w:pPr>
      <w:r w:rsidRPr="00D4057C">
        <w:rPr>
          <w:rFonts w:cs="Arial"/>
          <w:lang w:eastAsia="en-AU"/>
        </w:rPr>
        <w:t xml:space="preserve">All applicants will </w:t>
      </w:r>
      <w:r w:rsidR="00A802C8">
        <w:rPr>
          <w:rFonts w:cs="Arial"/>
          <w:lang w:eastAsia="en-AU"/>
        </w:rPr>
        <w:t xml:space="preserve">also </w:t>
      </w:r>
      <w:r w:rsidRPr="00D4057C">
        <w:rPr>
          <w:rFonts w:cs="Arial"/>
          <w:lang w:eastAsia="en-AU"/>
        </w:rPr>
        <w:t>be informed (verbally and in writing) of steps to take if they feel emotionally</w:t>
      </w:r>
      <w:r>
        <w:rPr>
          <w:rFonts w:cs="Arial"/>
          <w:lang w:eastAsia="en-AU"/>
        </w:rPr>
        <w:t xml:space="preserve"> </w:t>
      </w:r>
      <w:r w:rsidRPr="00D4057C">
        <w:rPr>
          <w:rFonts w:cs="Arial"/>
          <w:lang w:eastAsia="en-AU"/>
        </w:rPr>
        <w:t xml:space="preserve">distressed during the </w:t>
      </w:r>
      <w:r w:rsidR="006B5467">
        <w:rPr>
          <w:rFonts w:cs="Arial"/>
          <w:lang w:eastAsia="en-AU"/>
        </w:rPr>
        <w:t>study</w:t>
      </w:r>
      <w:r w:rsidRPr="00D4057C">
        <w:rPr>
          <w:rFonts w:cs="Arial"/>
          <w:lang w:eastAsia="en-AU"/>
        </w:rPr>
        <w:t>, including the contact details of the</w:t>
      </w:r>
      <w:r>
        <w:rPr>
          <w:rFonts w:cs="Arial"/>
          <w:lang w:eastAsia="en-AU"/>
        </w:rPr>
        <w:t xml:space="preserve"> researchers, the importance of </w:t>
      </w:r>
      <w:r w:rsidRPr="00D4057C">
        <w:rPr>
          <w:rFonts w:cs="Arial"/>
          <w:lang w:eastAsia="en-AU"/>
        </w:rPr>
        <w:t>contacting their own</w:t>
      </w:r>
      <w:r>
        <w:rPr>
          <w:rFonts w:cs="Arial"/>
          <w:lang w:eastAsia="en-AU"/>
        </w:rPr>
        <w:t xml:space="preserve"> </w:t>
      </w:r>
      <w:r w:rsidRPr="00D4057C">
        <w:rPr>
          <w:rFonts w:cs="Arial"/>
          <w:lang w:eastAsia="en-AU"/>
        </w:rPr>
        <w:t xml:space="preserve">GP, and contact details of emergency </w:t>
      </w:r>
      <w:r w:rsidR="006B5467">
        <w:rPr>
          <w:rFonts w:cs="Arial"/>
          <w:lang w:eastAsia="en-AU"/>
        </w:rPr>
        <w:t xml:space="preserve">crisis </w:t>
      </w:r>
      <w:r w:rsidRPr="00D4057C">
        <w:rPr>
          <w:rFonts w:cs="Arial"/>
          <w:lang w:eastAsia="en-AU"/>
        </w:rPr>
        <w:t>service</w:t>
      </w:r>
      <w:r>
        <w:rPr>
          <w:rFonts w:cs="Arial"/>
          <w:lang w:eastAsia="en-AU"/>
        </w:rPr>
        <w:t xml:space="preserve">s. Applicants must also </w:t>
      </w:r>
      <w:r w:rsidRPr="00D4057C">
        <w:rPr>
          <w:rFonts w:cs="Arial"/>
          <w:lang w:eastAsia="en-AU"/>
        </w:rPr>
        <w:t>provide contact details for their GP</w:t>
      </w:r>
      <w:r w:rsidR="00B057CC">
        <w:rPr>
          <w:rFonts w:cs="Arial"/>
          <w:lang w:eastAsia="en-AU"/>
        </w:rPr>
        <w:t xml:space="preserve"> or GP Practice</w:t>
      </w:r>
      <w:r w:rsidRPr="00D4057C">
        <w:rPr>
          <w:rFonts w:cs="Arial"/>
          <w:lang w:eastAsia="en-AU"/>
        </w:rPr>
        <w:t xml:space="preserve">, who </w:t>
      </w:r>
      <w:r w:rsidR="00EB226C">
        <w:rPr>
          <w:rFonts w:cs="Arial"/>
          <w:lang w:eastAsia="en-AU"/>
        </w:rPr>
        <w:t xml:space="preserve">the MHA Psychologist </w:t>
      </w:r>
      <w:r w:rsidRPr="00D4057C">
        <w:rPr>
          <w:rFonts w:cs="Arial"/>
          <w:lang w:eastAsia="en-AU"/>
        </w:rPr>
        <w:t>will</w:t>
      </w:r>
      <w:r>
        <w:rPr>
          <w:rFonts w:cs="Arial"/>
          <w:lang w:eastAsia="en-AU"/>
        </w:rPr>
        <w:t xml:space="preserve"> </w:t>
      </w:r>
      <w:r w:rsidRPr="00D4057C">
        <w:rPr>
          <w:rFonts w:cs="Arial"/>
          <w:lang w:eastAsia="en-AU"/>
        </w:rPr>
        <w:t>only contact i</w:t>
      </w:r>
      <w:r>
        <w:rPr>
          <w:rFonts w:cs="Arial"/>
          <w:lang w:eastAsia="en-AU"/>
        </w:rPr>
        <w:t xml:space="preserve">f sufficiently concerned </w:t>
      </w:r>
      <w:r w:rsidRPr="00D4057C">
        <w:rPr>
          <w:rFonts w:cs="Arial"/>
          <w:lang w:eastAsia="en-AU"/>
        </w:rPr>
        <w:t>about the participant (this is explained to participants verbally, and in the</w:t>
      </w:r>
      <w:r>
        <w:rPr>
          <w:rFonts w:cs="Arial"/>
          <w:lang w:eastAsia="en-AU"/>
        </w:rPr>
        <w:t xml:space="preserve"> </w:t>
      </w:r>
      <w:r w:rsidRPr="00D4057C">
        <w:rPr>
          <w:rFonts w:cs="Arial"/>
          <w:lang w:eastAsia="en-AU"/>
        </w:rPr>
        <w:t>Participant Information Sheet). We do not contact GPs as a standard</w:t>
      </w:r>
      <w:r>
        <w:rPr>
          <w:rFonts w:cs="Arial"/>
          <w:lang w:eastAsia="en-AU"/>
        </w:rPr>
        <w:t xml:space="preserve"> protocol, as many participants </w:t>
      </w:r>
      <w:r w:rsidRPr="00D4057C">
        <w:rPr>
          <w:rFonts w:cs="Arial"/>
          <w:lang w:eastAsia="en-AU"/>
        </w:rPr>
        <w:t>have said that</w:t>
      </w:r>
      <w:r>
        <w:rPr>
          <w:rFonts w:cs="Arial"/>
          <w:lang w:eastAsia="en-AU"/>
        </w:rPr>
        <w:t xml:space="preserve"> </w:t>
      </w:r>
      <w:r w:rsidRPr="00D4057C">
        <w:rPr>
          <w:rFonts w:cs="Arial"/>
          <w:lang w:eastAsia="en-AU"/>
        </w:rPr>
        <w:t>they prefer their participation to remain confidential.</w:t>
      </w:r>
    </w:p>
    <w:p w:rsidR="00957AC6" w:rsidRDefault="00957AC6" w:rsidP="00957AC6">
      <w:pPr>
        <w:autoSpaceDE w:val="0"/>
        <w:autoSpaceDN w:val="0"/>
        <w:adjustRightInd w:val="0"/>
        <w:spacing w:after="0" w:line="240" w:lineRule="auto"/>
        <w:rPr>
          <w:rFonts w:cs="Arial"/>
          <w:lang w:eastAsia="en-AU"/>
        </w:rPr>
      </w:pPr>
    </w:p>
    <w:p w:rsidR="00957AC6" w:rsidRPr="00D4057C" w:rsidRDefault="00957AC6" w:rsidP="00957AC6">
      <w:pPr>
        <w:autoSpaceDE w:val="0"/>
        <w:autoSpaceDN w:val="0"/>
        <w:adjustRightInd w:val="0"/>
        <w:spacing w:after="0" w:line="240" w:lineRule="auto"/>
        <w:rPr>
          <w:rFonts w:cs="Arial"/>
          <w:u w:val="single"/>
          <w:lang w:eastAsia="en-AU"/>
        </w:rPr>
      </w:pPr>
      <w:r w:rsidRPr="00D4057C">
        <w:rPr>
          <w:rFonts w:cs="Arial"/>
          <w:u w:val="single"/>
          <w:lang w:eastAsia="en-AU"/>
        </w:rPr>
        <w:t>During the Trial</w:t>
      </w:r>
      <w:r w:rsidR="00FB00EF">
        <w:rPr>
          <w:rFonts w:cs="Arial"/>
          <w:u w:val="single"/>
          <w:lang w:eastAsia="en-AU"/>
        </w:rPr>
        <w:t>, Post-Treatment, and Follow-Ups</w:t>
      </w:r>
      <w:r w:rsidRPr="00D4057C">
        <w:rPr>
          <w:rFonts w:cs="Arial"/>
          <w:u w:val="single"/>
          <w:lang w:eastAsia="en-AU"/>
        </w:rPr>
        <w:t>:</w:t>
      </w:r>
    </w:p>
    <w:p w:rsidR="00FB00EF" w:rsidRPr="00FB00EF" w:rsidRDefault="006B5467" w:rsidP="00FB00EF">
      <w:pPr>
        <w:spacing w:after="0" w:line="240" w:lineRule="auto"/>
        <w:contextualSpacing/>
        <w:rPr>
          <w:rFonts w:cstheme="minorHAnsi"/>
        </w:rPr>
      </w:pPr>
      <w:r w:rsidRPr="006B5467">
        <w:rPr>
          <w:rFonts w:cstheme="minorHAnsi"/>
        </w:rPr>
        <w:t>At pre, post-</w:t>
      </w:r>
      <w:r w:rsidR="00CE7685">
        <w:rPr>
          <w:rFonts w:cstheme="minorHAnsi"/>
        </w:rPr>
        <w:t>treatment</w:t>
      </w:r>
      <w:r w:rsidRPr="006B5467">
        <w:rPr>
          <w:rFonts w:cstheme="minorHAnsi"/>
        </w:rPr>
        <w:t xml:space="preserve">, </w:t>
      </w:r>
      <w:r w:rsidR="00EB226C">
        <w:rPr>
          <w:rFonts w:cstheme="minorHAnsi"/>
        </w:rPr>
        <w:t xml:space="preserve">and </w:t>
      </w:r>
      <w:r w:rsidR="00FB00EF">
        <w:rPr>
          <w:rFonts w:cstheme="minorHAnsi"/>
        </w:rPr>
        <w:t xml:space="preserve">at </w:t>
      </w:r>
      <w:r w:rsidR="00EB226C">
        <w:rPr>
          <w:rFonts w:cstheme="minorHAnsi"/>
        </w:rPr>
        <w:t>follow-up</w:t>
      </w:r>
      <w:r w:rsidR="00FB00EF">
        <w:rPr>
          <w:rFonts w:cstheme="minorHAnsi"/>
        </w:rPr>
        <w:t xml:space="preserve"> (</w:t>
      </w:r>
      <w:r w:rsidR="00EB226C">
        <w:rPr>
          <w:rFonts w:cstheme="minorHAnsi"/>
        </w:rPr>
        <w:t>2</w:t>
      </w:r>
      <w:r w:rsidR="00FB00EF">
        <w:rPr>
          <w:rFonts w:cstheme="minorHAnsi"/>
        </w:rPr>
        <w:t xml:space="preserve"> month), </w:t>
      </w:r>
      <w:r w:rsidRPr="006B5467">
        <w:rPr>
          <w:rFonts w:cstheme="minorHAnsi"/>
        </w:rPr>
        <w:t xml:space="preserve">and before each of the 5 lessons, </w:t>
      </w:r>
      <w:r w:rsidR="00FB00EF">
        <w:rPr>
          <w:rFonts w:cstheme="minorHAnsi"/>
        </w:rPr>
        <w:t xml:space="preserve">all </w:t>
      </w:r>
      <w:r w:rsidRPr="006B5467">
        <w:rPr>
          <w:rFonts w:cstheme="minorHAnsi"/>
        </w:rPr>
        <w:t xml:space="preserve">participants complete a reliable and valid measure of the symptoms and severity of depression (the Patient Health Questionnaire-9 Item; PHQ-9). An increase of 5 or more points is considered an indicator of deterioration, and </w:t>
      </w:r>
      <w:r w:rsidR="00B057CC">
        <w:rPr>
          <w:rFonts w:cstheme="minorHAnsi"/>
        </w:rPr>
        <w:t>if this occurs, it will trigger</w:t>
      </w:r>
      <w:r w:rsidRPr="006B5467">
        <w:rPr>
          <w:rFonts w:cstheme="minorHAnsi"/>
        </w:rPr>
        <w:t xml:space="preserve"> te</w:t>
      </w:r>
      <w:r w:rsidR="00EB226C">
        <w:rPr>
          <w:rFonts w:cstheme="minorHAnsi"/>
        </w:rPr>
        <w:t>lephone and email contact from the</w:t>
      </w:r>
      <w:r w:rsidRPr="006B5467">
        <w:rPr>
          <w:rFonts w:cstheme="minorHAnsi"/>
        </w:rPr>
        <w:t xml:space="preserve"> Psychologist. </w:t>
      </w:r>
      <w:r w:rsidR="00FB00EF" w:rsidRPr="00FB00EF">
        <w:rPr>
          <w:rFonts w:cstheme="minorHAnsi"/>
        </w:rPr>
        <w:t xml:space="preserve">In the event of having contact with a participant who has deteriorated, a Psychologist will make 3 attempts to co-ordinate a telephone assessment to determine risk and develop a management plan. They will also email the participant with details about accessing crisis services. </w:t>
      </w:r>
    </w:p>
    <w:p w:rsidR="00FB00EF" w:rsidRDefault="00FB00EF" w:rsidP="006B5467">
      <w:pPr>
        <w:spacing w:after="0" w:line="240" w:lineRule="auto"/>
        <w:contextualSpacing/>
        <w:rPr>
          <w:rFonts w:cstheme="minorHAnsi"/>
        </w:rPr>
      </w:pPr>
    </w:p>
    <w:p w:rsidR="00957AC6" w:rsidRPr="00D4057C" w:rsidRDefault="00FB00EF" w:rsidP="00957AC6">
      <w:pPr>
        <w:autoSpaceDE w:val="0"/>
        <w:autoSpaceDN w:val="0"/>
        <w:adjustRightInd w:val="0"/>
        <w:spacing w:after="0" w:line="240" w:lineRule="auto"/>
        <w:rPr>
          <w:rFonts w:cs="Arial"/>
          <w:lang w:eastAsia="en-AU"/>
        </w:rPr>
      </w:pPr>
      <w:r>
        <w:rPr>
          <w:rFonts w:cstheme="minorHAnsi"/>
        </w:rPr>
        <w:t xml:space="preserve">All participants will also be provided with written information about </w:t>
      </w:r>
      <w:r w:rsidR="00957AC6" w:rsidRPr="00D4057C">
        <w:rPr>
          <w:rFonts w:cs="Arial"/>
          <w:lang w:eastAsia="en-AU"/>
        </w:rPr>
        <w:t>contact</w:t>
      </w:r>
      <w:r w:rsidR="00957AC6">
        <w:rPr>
          <w:rFonts w:cs="Arial"/>
          <w:lang w:eastAsia="en-AU"/>
        </w:rPr>
        <w:t xml:space="preserve"> </w:t>
      </w:r>
      <w:r w:rsidR="00957AC6" w:rsidRPr="00D4057C">
        <w:rPr>
          <w:rFonts w:cs="Arial"/>
          <w:lang w:eastAsia="en-AU"/>
        </w:rPr>
        <w:t>details for emergency services (</w:t>
      </w:r>
      <w:r w:rsidR="00537393">
        <w:rPr>
          <w:rFonts w:cs="Arial"/>
          <w:lang w:eastAsia="en-AU"/>
        </w:rPr>
        <w:t xml:space="preserve">this information is also included </w:t>
      </w:r>
      <w:r w:rsidR="00957AC6" w:rsidRPr="00D4057C">
        <w:rPr>
          <w:rFonts w:cs="Arial"/>
          <w:lang w:eastAsia="en-AU"/>
        </w:rPr>
        <w:t>in the footer</w:t>
      </w:r>
      <w:r w:rsidR="00537393">
        <w:rPr>
          <w:rFonts w:cs="Arial"/>
          <w:lang w:eastAsia="en-AU"/>
        </w:rPr>
        <w:t xml:space="preserve"> of all email correspondence</w:t>
      </w:r>
      <w:r w:rsidR="00957AC6" w:rsidRPr="00D4057C">
        <w:rPr>
          <w:rFonts w:cs="Arial"/>
          <w:lang w:eastAsia="en-AU"/>
        </w:rPr>
        <w:t>), and wri</w:t>
      </w:r>
      <w:r w:rsidR="00957AC6">
        <w:rPr>
          <w:rFonts w:cs="Arial"/>
          <w:lang w:eastAsia="en-AU"/>
        </w:rPr>
        <w:t xml:space="preserve">tten details about staying safe </w:t>
      </w:r>
      <w:r w:rsidR="00957AC6" w:rsidRPr="00D4057C">
        <w:rPr>
          <w:rFonts w:cs="Arial"/>
          <w:lang w:eastAsia="en-AU"/>
        </w:rPr>
        <w:t>in mental health emergencies</w:t>
      </w:r>
      <w:r w:rsidR="00957AC6">
        <w:rPr>
          <w:rFonts w:cs="Arial"/>
          <w:lang w:eastAsia="en-AU"/>
        </w:rPr>
        <w:t xml:space="preserve"> </w:t>
      </w:r>
      <w:r w:rsidR="00957AC6" w:rsidRPr="00D4057C">
        <w:rPr>
          <w:rFonts w:cs="Arial"/>
          <w:lang w:eastAsia="en-AU"/>
        </w:rPr>
        <w:t xml:space="preserve">are included in several locations in the </w:t>
      </w:r>
      <w:r w:rsidR="00537393">
        <w:rPr>
          <w:rFonts w:cs="Arial"/>
          <w:lang w:eastAsia="en-AU"/>
        </w:rPr>
        <w:t xml:space="preserve">Course </w:t>
      </w:r>
      <w:r w:rsidR="00957AC6" w:rsidRPr="00D4057C">
        <w:rPr>
          <w:rFonts w:cs="Arial"/>
          <w:lang w:eastAsia="en-AU"/>
        </w:rPr>
        <w:t>materials.</w:t>
      </w:r>
    </w:p>
    <w:p w:rsidR="00957AC6" w:rsidRDefault="00957AC6" w:rsidP="00957AC6">
      <w:pPr>
        <w:autoSpaceDE w:val="0"/>
        <w:autoSpaceDN w:val="0"/>
        <w:adjustRightInd w:val="0"/>
        <w:spacing w:after="0" w:line="240" w:lineRule="auto"/>
        <w:rPr>
          <w:rFonts w:cs="Arial"/>
          <w:lang w:eastAsia="en-AU"/>
        </w:rPr>
      </w:pPr>
    </w:p>
    <w:p w:rsidR="00957AC6" w:rsidRPr="00D4057C" w:rsidRDefault="003D02F2" w:rsidP="00957AC6">
      <w:pPr>
        <w:autoSpaceDE w:val="0"/>
        <w:autoSpaceDN w:val="0"/>
        <w:adjustRightInd w:val="0"/>
        <w:spacing w:after="0" w:line="240" w:lineRule="auto"/>
        <w:rPr>
          <w:rFonts w:cs="Arial"/>
          <w:lang w:eastAsia="en-AU"/>
        </w:rPr>
      </w:pPr>
      <w:r>
        <w:rPr>
          <w:rFonts w:cs="Arial"/>
          <w:lang w:eastAsia="en-AU"/>
        </w:rPr>
        <w:t>M</w:t>
      </w:r>
      <w:r w:rsidR="00957AC6" w:rsidRPr="00D4057C">
        <w:rPr>
          <w:rFonts w:cs="Arial"/>
          <w:lang w:eastAsia="en-AU"/>
        </w:rPr>
        <w:t xml:space="preserve">embers of the research team will meet at least weekly to discuss progress. The </w:t>
      </w:r>
      <w:r w:rsidR="00957AC6">
        <w:rPr>
          <w:rFonts w:cs="Arial"/>
          <w:lang w:eastAsia="en-AU"/>
        </w:rPr>
        <w:t xml:space="preserve">Chief Investigator will monitor </w:t>
      </w:r>
      <w:r w:rsidR="00957AC6" w:rsidRPr="00D4057C">
        <w:rPr>
          <w:rFonts w:cs="Arial"/>
          <w:lang w:eastAsia="en-AU"/>
        </w:rPr>
        <w:t>overall progress weekly and will take overall</w:t>
      </w:r>
      <w:r w:rsidR="00957AC6">
        <w:rPr>
          <w:rFonts w:cs="Arial"/>
          <w:lang w:eastAsia="en-AU"/>
        </w:rPr>
        <w:t xml:space="preserve"> </w:t>
      </w:r>
      <w:r w:rsidR="00957AC6" w:rsidRPr="00D4057C">
        <w:rPr>
          <w:rFonts w:cs="Arial"/>
          <w:lang w:eastAsia="en-AU"/>
        </w:rPr>
        <w:t xml:space="preserve">responsibility for this trial. </w:t>
      </w:r>
    </w:p>
    <w:p w:rsidR="00957AC6" w:rsidRDefault="00957AC6" w:rsidP="00957AC6">
      <w:pPr>
        <w:autoSpaceDE w:val="0"/>
        <w:autoSpaceDN w:val="0"/>
        <w:adjustRightInd w:val="0"/>
        <w:spacing w:after="0" w:line="240" w:lineRule="auto"/>
        <w:rPr>
          <w:rFonts w:cs="Arial"/>
          <w:i/>
          <w:iCs/>
          <w:lang w:eastAsia="en-AU"/>
        </w:rPr>
      </w:pPr>
    </w:p>
    <w:p w:rsidR="00A33503" w:rsidRDefault="00A33503" w:rsidP="00A33503">
      <w:pPr>
        <w:spacing w:after="0" w:line="240" w:lineRule="auto"/>
        <w:rPr>
          <w:rFonts w:cs="Arial"/>
          <w:lang w:val="en-US" w:eastAsia="ja-JP"/>
        </w:rPr>
      </w:pPr>
    </w:p>
    <w:p w:rsidR="00A33503" w:rsidRDefault="00A33503" w:rsidP="00A33503">
      <w:pPr>
        <w:pStyle w:val="Heading2"/>
        <w:spacing w:before="0" w:after="0"/>
        <w:rPr>
          <w:rFonts w:ascii="Arial" w:hAnsi="Arial" w:cs="Arial"/>
          <w:b w:val="0"/>
          <w:bCs w:val="0"/>
          <w:color w:val="auto"/>
          <w:sz w:val="22"/>
          <w:szCs w:val="22"/>
        </w:rPr>
      </w:pPr>
      <w:bookmarkStart w:id="5" w:name="_Toc369492358"/>
      <w:r>
        <w:rPr>
          <w:rFonts w:ascii="Arial" w:hAnsi="Arial" w:cs="Arial"/>
          <w:b w:val="0"/>
          <w:bCs w:val="0"/>
          <w:color w:val="auto"/>
          <w:sz w:val="22"/>
          <w:szCs w:val="22"/>
        </w:rPr>
        <w:lastRenderedPageBreak/>
        <w:t>Recruitment and screening</w:t>
      </w:r>
    </w:p>
    <w:p w:rsidR="00A33503" w:rsidRPr="00C8156A" w:rsidRDefault="00A33503" w:rsidP="00A33503">
      <w:pPr>
        <w:spacing w:after="0" w:line="240" w:lineRule="auto"/>
        <w:rPr>
          <w:rFonts w:cs="Arial"/>
          <w:u w:val="single"/>
        </w:rPr>
      </w:pPr>
      <w:r w:rsidRPr="00C8156A">
        <w:rPr>
          <w:rFonts w:cs="Arial"/>
          <w:u w:val="single"/>
        </w:rPr>
        <w:t>Recruitment</w:t>
      </w:r>
    </w:p>
    <w:p w:rsidR="00EB226C" w:rsidRDefault="00EB226C" w:rsidP="00A33503">
      <w:pPr>
        <w:spacing w:after="0" w:line="240" w:lineRule="auto"/>
        <w:rPr>
          <w:rFonts w:cs="Arial"/>
        </w:rPr>
      </w:pPr>
      <w:r w:rsidRPr="00EB226C">
        <w:rPr>
          <w:rFonts w:cs="Arial"/>
        </w:rPr>
        <w:t xml:space="preserve">Participants will be recruited from MHA consumers over a 2 month period. MHA consumers aged 18-64 years who telephone </w:t>
      </w:r>
      <w:r w:rsidRPr="00E3018C">
        <w:rPr>
          <w:rFonts w:cs="Arial"/>
        </w:rPr>
        <w:t xml:space="preserve">the </w:t>
      </w:r>
      <w:r w:rsidR="007E1123" w:rsidRPr="00E3018C">
        <w:rPr>
          <w:rFonts w:cs="Arial"/>
        </w:rPr>
        <w:t xml:space="preserve">1300 794 992 </w:t>
      </w:r>
      <w:r w:rsidRPr="00E3018C">
        <w:rPr>
          <w:rFonts w:cs="Arial"/>
        </w:rPr>
        <w:t>Anxiety</w:t>
      </w:r>
      <w:r w:rsidRPr="00EB226C">
        <w:rPr>
          <w:rFonts w:cs="Arial"/>
        </w:rPr>
        <w:t xml:space="preserve"> Support line, will be informed about the aims of the study, and invited to apply. Those interest will be provided with more information and then sent an informed consent form, and asked to complete and return this. Those who complete the form will be telephoned by a Psychologist at the MHA who will provide more details, and administer the Patient Health Questionnaire-9 Item and Generalised Anxiety Disorder-7 item questionnaires. Applicants with scores too high or too low on these questionnaires will be automatically excluded with clear information about where to get treatment, while eligible applicants will be asked to provide demographic details and contact details for their GP.</w:t>
      </w:r>
    </w:p>
    <w:p w:rsidR="00EB226C" w:rsidRDefault="00EB226C" w:rsidP="00A33503">
      <w:pPr>
        <w:spacing w:after="0" w:line="240" w:lineRule="auto"/>
        <w:rPr>
          <w:rFonts w:cs="Arial"/>
        </w:rPr>
      </w:pPr>
    </w:p>
    <w:p w:rsidR="00493531" w:rsidRPr="007C6D0F" w:rsidRDefault="00C518A3" w:rsidP="00EB226C">
      <w:pPr>
        <w:spacing w:after="0" w:line="240" w:lineRule="auto"/>
        <w:rPr>
          <w:rFonts w:cs="Arial"/>
          <w:lang w:val="en-US" w:eastAsia="ja-JP"/>
        </w:rPr>
      </w:pPr>
      <w:r>
        <w:rPr>
          <w:rFonts w:cs="Arial"/>
        </w:rPr>
        <w:t xml:space="preserve">Participants will be recruited </w:t>
      </w:r>
      <w:r w:rsidR="00EB226C">
        <w:rPr>
          <w:rFonts w:cs="Arial"/>
        </w:rPr>
        <w:t xml:space="preserve">over 2-months, or until 20 people are recruited. </w:t>
      </w:r>
    </w:p>
    <w:p w:rsidR="00E21CCA" w:rsidRPr="00493531" w:rsidRDefault="00E21CCA" w:rsidP="00E21CCA">
      <w:pPr>
        <w:spacing w:after="0" w:line="240" w:lineRule="auto"/>
        <w:ind w:left="360"/>
        <w:rPr>
          <w:rFonts w:cs="Arial"/>
          <w:lang w:val="en-US" w:eastAsia="ja-JP"/>
        </w:rPr>
      </w:pPr>
    </w:p>
    <w:p w:rsidR="00A33503" w:rsidRDefault="00A33503" w:rsidP="00E21CCA">
      <w:pPr>
        <w:spacing w:after="0" w:line="240" w:lineRule="auto"/>
        <w:rPr>
          <w:rFonts w:cs="Arial"/>
          <w:lang w:val="en-US" w:eastAsia="ja-JP"/>
        </w:rPr>
      </w:pPr>
    </w:p>
    <w:p w:rsidR="00A33503" w:rsidRPr="00D152BF" w:rsidRDefault="00A33503" w:rsidP="00A33503">
      <w:pPr>
        <w:spacing w:after="0" w:line="240" w:lineRule="auto"/>
        <w:rPr>
          <w:rFonts w:cs="Arial"/>
          <w:lang w:val="en-US" w:eastAsia="ja-JP"/>
        </w:rPr>
      </w:pPr>
    </w:p>
    <w:p w:rsidR="00A33503"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Informed consent process</w:t>
      </w:r>
    </w:p>
    <w:p w:rsidR="00493531" w:rsidRPr="009A5416" w:rsidRDefault="009A5416" w:rsidP="00493531">
      <w:pPr>
        <w:spacing w:after="0" w:line="240" w:lineRule="auto"/>
        <w:rPr>
          <w:rFonts w:cs="Arial"/>
          <w:lang w:val="en-US" w:eastAsia="ja-JP"/>
        </w:rPr>
      </w:pPr>
      <w:r>
        <w:rPr>
          <w:rFonts w:cs="Arial"/>
          <w:lang w:val="en-US" w:eastAsia="ja-JP"/>
        </w:rPr>
        <w:t xml:space="preserve">Potential applicants are instructed to read the </w:t>
      </w:r>
      <w:r w:rsidRPr="00493531">
        <w:rPr>
          <w:rFonts w:cs="Arial"/>
          <w:lang w:val="en-US" w:eastAsia="ja-JP"/>
        </w:rPr>
        <w:t xml:space="preserve">Participant Information Form </w:t>
      </w:r>
      <w:r>
        <w:rPr>
          <w:rFonts w:cs="Arial"/>
          <w:lang w:val="en-US" w:eastAsia="ja-JP"/>
        </w:rPr>
        <w:t xml:space="preserve">and then decide whether to complete </w:t>
      </w:r>
      <w:r w:rsidR="00EB226C">
        <w:rPr>
          <w:rFonts w:cs="Arial"/>
          <w:lang w:val="en-US" w:eastAsia="ja-JP"/>
        </w:rPr>
        <w:t xml:space="preserve">and return the </w:t>
      </w:r>
      <w:r w:rsidRPr="00493531">
        <w:rPr>
          <w:rFonts w:cs="Arial"/>
          <w:lang w:val="en-US" w:eastAsia="ja-JP"/>
        </w:rPr>
        <w:t>Consent Form</w:t>
      </w:r>
      <w:r w:rsidR="00912426">
        <w:rPr>
          <w:rFonts w:cs="Arial"/>
          <w:lang w:val="en-US" w:eastAsia="ja-JP"/>
        </w:rPr>
        <w:t xml:space="preserve">. </w:t>
      </w:r>
      <w:r w:rsidR="00493531" w:rsidRPr="00D152BF">
        <w:rPr>
          <w:rFonts w:cs="Arial"/>
          <w:lang w:val="en-US" w:eastAsia="ja-JP"/>
        </w:rPr>
        <w:t xml:space="preserve">Additionally, </w:t>
      </w:r>
      <w:r w:rsidR="00493531" w:rsidRPr="00D152BF">
        <w:rPr>
          <w:rFonts w:cs="Arial"/>
        </w:rPr>
        <w:t xml:space="preserve">each time a patient logs on to </w:t>
      </w:r>
      <w:r w:rsidR="00AA7441">
        <w:rPr>
          <w:rFonts w:cs="Arial"/>
        </w:rPr>
        <w:t>complete</w:t>
      </w:r>
      <w:r w:rsidR="00493531" w:rsidRPr="00D152BF">
        <w:rPr>
          <w:rFonts w:cs="Arial"/>
        </w:rPr>
        <w:t xml:space="preserve"> a lesson will be taken as a sign of continued consent to participate.  </w:t>
      </w:r>
    </w:p>
    <w:p w:rsidR="00A33503" w:rsidRPr="00D152BF" w:rsidRDefault="00A33503" w:rsidP="00A33503">
      <w:pPr>
        <w:spacing w:after="0" w:line="240" w:lineRule="auto"/>
        <w:rPr>
          <w:rFonts w:cs="Arial"/>
        </w:rPr>
      </w:pPr>
    </w:p>
    <w:p w:rsidR="00A33503" w:rsidRPr="00E07EA2" w:rsidRDefault="00A33503" w:rsidP="00A33503">
      <w:pPr>
        <w:rPr>
          <w:lang w:val="en-US" w:eastAsia="ja-JP"/>
        </w:rPr>
      </w:pPr>
    </w:p>
    <w:p w:rsidR="00A33503" w:rsidRPr="00787740" w:rsidRDefault="00A33503" w:rsidP="00A33503">
      <w:pPr>
        <w:pStyle w:val="Heading1"/>
        <w:spacing w:before="0" w:after="0"/>
        <w:ind w:hanging="142"/>
        <w:rPr>
          <w:rFonts w:ascii="Arial" w:hAnsi="Arial" w:cs="Arial"/>
          <w:color w:val="auto"/>
          <w:sz w:val="22"/>
          <w:szCs w:val="22"/>
        </w:rPr>
      </w:pPr>
      <w:r w:rsidRPr="00787740">
        <w:rPr>
          <w:rFonts w:ascii="Arial" w:hAnsi="Arial" w:cs="Arial"/>
          <w:color w:val="auto"/>
          <w:sz w:val="22"/>
          <w:szCs w:val="22"/>
        </w:rPr>
        <w:t>Safety</w:t>
      </w:r>
    </w:p>
    <w:p w:rsidR="00A33503"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Adverse event reporting</w:t>
      </w:r>
    </w:p>
    <w:p w:rsidR="00612A4B" w:rsidRDefault="00612A4B" w:rsidP="00612A4B">
      <w:pPr>
        <w:spacing w:after="0" w:line="240" w:lineRule="auto"/>
        <w:rPr>
          <w:rFonts w:cs="Arial"/>
          <w:lang w:val="en-US" w:eastAsia="ja-JP"/>
        </w:rPr>
      </w:pPr>
      <w:r>
        <w:rPr>
          <w:rFonts w:cs="Arial"/>
          <w:lang w:val="en-US" w:eastAsia="ja-JP"/>
        </w:rPr>
        <w:t>R</w:t>
      </w:r>
      <w:r w:rsidRPr="00787740">
        <w:rPr>
          <w:rFonts w:cs="Arial"/>
          <w:lang w:val="en-US" w:eastAsia="ja-JP"/>
        </w:rPr>
        <w:t xml:space="preserve">egular team </w:t>
      </w:r>
      <w:r w:rsidR="00EB226C">
        <w:rPr>
          <w:rFonts w:cs="Arial"/>
          <w:lang w:val="en-US" w:eastAsia="ja-JP"/>
        </w:rPr>
        <w:t xml:space="preserve">meetings </w:t>
      </w:r>
      <w:r w:rsidRPr="00787740">
        <w:rPr>
          <w:rFonts w:cs="Arial"/>
          <w:lang w:val="en-US" w:eastAsia="ja-JP"/>
        </w:rPr>
        <w:t xml:space="preserve">will be conducted to monitor any difficulties </w:t>
      </w:r>
      <w:r>
        <w:rPr>
          <w:rFonts w:cs="Arial"/>
          <w:lang w:val="en-US" w:eastAsia="ja-JP"/>
        </w:rPr>
        <w:t>participants</w:t>
      </w:r>
      <w:r w:rsidRPr="00787740">
        <w:rPr>
          <w:rFonts w:cs="Arial"/>
          <w:lang w:val="en-US" w:eastAsia="ja-JP"/>
        </w:rPr>
        <w:t xml:space="preserve"> may be having and ways of best dealing with these difficulties.</w:t>
      </w:r>
      <w:r w:rsidR="00031440">
        <w:rPr>
          <w:rFonts w:cs="Arial"/>
          <w:lang w:val="en-US" w:eastAsia="ja-JP"/>
        </w:rPr>
        <w:t xml:space="preserve">  Serious a</w:t>
      </w:r>
      <w:r>
        <w:rPr>
          <w:rFonts w:cs="Arial"/>
          <w:lang w:val="en-US" w:eastAsia="ja-JP"/>
        </w:rPr>
        <w:t>dverse events will be reported to the Ethics Committee.</w:t>
      </w:r>
    </w:p>
    <w:p w:rsidR="00A33503" w:rsidRDefault="00A33503" w:rsidP="00A33503">
      <w:pPr>
        <w:spacing w:after="0" w:line="240" w:lineRule="auto"/>
        <w:rPr>
          <w:rFonts w:cs="Arial"/>
          <w:lang w:val="en-US" w:eastAsia="ja-JP"/>
        </w:rPr>
      </w:pPr>
    </w:p>
    <w:p w:rsidR="00A33503"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Serious adverse event reporting</w:t>
      </w:r>
    </w:p>
    <w:p w:rsidR="00612A4B" w:rsidRDefault="00612A4B" w:rsidP="00612A4B">
      <w:pPr>
        <w:autoSpaceDE w:val="0"/>
        <w:autoSpaceDN w:val="0"/>
        <w:adjustRightInd w:val="0"/>
        <w:spacing w:after="0" w:line="240" w:lineRule="auto"/>
        <w:rPr>
          <w:rFonts w:cs="Arial"/>
          <w:lang w:eastAsia="en-AU"/>
        </w:rPr>
      </w:pPr>
      <w:r>
        <w:rPr>
          <w:rFonts w:cs="Arial"/>
          <w:lang w:val="en-US" w:eastAsia="ja-JP"/>
        </w:rPr>
        <w:t xml:space="preserve">Serious adverse events </w:t>
      </w:r>
      <w:r w:rsidRPr="00D4057C">
        <w:rPr>
          <w:rFonts w:cs="Arial"/>
          <w:lang w:eastAsia="en-AU"/>
        </w:rPr>
        <w:t xml:space="preserve">will be reported to the </w:t>
      </w:r>
      <w:r w:rsidR="00031440">
        <w:rPr>
          <w:rFonts w:cs="Arial"/>
          <w:lang w:eastAsia="en-AU"/>
        </w:rPr>
        <w:t>MQ HREC</w:t>
      </w:r>
      <w:r w:rsidRPr="00D4057C">
        <w:rPr>
          <w:rFonts w:cs="Arial"/>
          <w:lang w:eastAsia="en-AU"/>
        </w:rPr>
        <w:t xml:space="preserve"> via SAE </w:t>
      </w:r>
      <w:r>
        <w:rPr>
          <w:rFonts w:cs="Arial"/>
          <w:lang w:eastAsia="en-AU"/>
        </w:rPr>
        <w:t xml:space="preserve">documentation </w:t>
      </w:r>
      <w:r w:rsidRPr="00D4057C">
        <w:rPr>
          <w:rFonts w:cs="Arial"/>
          <w:lang w:eastAsia="en-AU"/>
        </w:rPr>
        <w:t>and emails. Such information will also be reported to</w:t>
      </w:r>
      <w:r>
        <w:rPr>
          <w:rFonts w:cs="Arial"/>
          <w:lang w:eastAsia="en-AU"/>
        </w:rPr>
        <w:t xml:space="preserve"> </w:t>
      </w:r>
      <w:r w:rsidRPr="00D4057C">
        <w:rPr>
          <w:rFonts w:cs="Arial"/>
          <w:lang w:eastAsia="en-AU"/>
        </w:rPr>
        <w:t xml:space="preserve">the </w:t>
      </w:r>
      <w:r w:rsidR="00EB226C">
        <w:rPr>
          <w:rFonts w:cs="Arial"/>
          <w:lang w:eastAsia="en-AU"/>
        </w:rPr>
        <w:t xml:space="preserve">MHA CEO, Mrs Elizabeth Priestley, and the </w:t>
      </w:r>
      <w:r w:rsidR="00031440">
        <w:rPr>
          <w:rFonts w:cs="Arial"/>
          <w:lang w:eastAsia="en-AU"/>
        </w:rPr>
        <w:t xml:space="preserve">Centre for Emotional Health </w:t>
      </w:r>
      <w:r w:rsidRPr="00D4057C">
        <w:rPr>
          <w:rFonts w:cs="Arial"/>
          <w:lang w:eastAsia="en-AU"/>
        </w:rPr>
        <w:t xml:space="preserve">Director, Professor </w:t>
      </w:r>
      <w:r w:rsidR="00031440">
        <w:rPr>
          <w:rFonts w:cs="Arial"/>
          <w:lang w:eastAsia="en-AU"/>
        </w:rPr>
        <w:t>Ron Rapee</w:t>
      </w:r>
      <w:r w:rsidRPr="00D4057C">
        <w:rPr>
          <w:rFonts w:cs="Arial"/>
          <w:lang w:eastAsia="en-AU"/>
        </w:rPr>
        <w:t>, and discussed at additional m</w:t>
      </w:r>
      <w:r>
        <w:rPr>
          <w:rFonts w:cs="Arial"/>
          <w:lang w:eastAsia="en-AU"/>
        </w:rPr>
        <w:t xml:space="preserve">eetings of the researchers. </w:t>
      </w:r>
    </w:p>
    <w:p w:rsidR="00EB226C" w:rsidRPr="00D4057C" w:rsidRDefault="00EB226C" w:rsidP="00612A4B">
      <w:pPr>
        <w:autoSpaceDE w:val="0"/>
        <w:autoSpaceDN w:val="0"/>
        <w:adjustRightInd w:val="0"/>
        <w:spacing w:after="0" w:line="240" w:lineRule="auto"/>
        <w:rPr>
          <w:rFonts w:cs="Arial"/>
          <w:lang w:eastAsia="en-AU"/>
        </w:rPr>
      </w:pPr>
    </w:p>
    <w:p w:rsidR="00A33503" w:rsidRDefault="00A33503" w:rsidP="00A33503">
      <w:pPr>
        <w:spacing w:after="0" w:line="240" w:lineRule="auto"/>
        <w:rPr>
          <w:rFonts w:cs="Arial"/>
          <w:lang w:val="en-US" w:eastAsia="ja-JP"/>
        </w:rPr>
      </w:pPr>
    </w:p>
    <w:p w:rsidR="00A33503" w:rsidRDefault="00A33503" w:rsidP="00A33503">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Participant safety</w:t>
      </w:r>
    </w:p>
    <w:p w:rsidR="00031440" w:rsidRPr="00D4057C" w:rsidRDefault="00031440" w:rsidP="00031440">
      <w:pPr>
        <w:autoSpaceDE w:val="0"/>
        <w:autoSpaceDN w:val="0"/>
        <w:adjustRightInd w:val="0"/>
        <w:spacing w:after="0" w:line="240" w:lineRule="auto"/>
        <w:rPr>
          <w:rFonts w:cs="Arial"/>
          <w:lang w:eastAsia="en-AU"/>
        </w:rPr>
      </w:pPr>
      <w:r w:rsidRPr="00D4057C">
        <w:rPr>
          <w:rFonts w:cs="Arial"/>
          <w:lang w:eastAsia="en-AU"/>
        </w:rPr>
        <w:t xml:space="preserve">Our priority is to support participants to stay safe. </w:t>
      </w:r>
      <w:r>
        <w:rPr>
          <w:rFonts w:cs="Arial"/>
          <w:lang w:eastAsia="en-AU"/>
        </w:rPr>
        <w:t>Steps for doing this include</w:t>
      </w:r>
      <w:r w:rsidRPr="00D4057C">
        <w:rPr>
          <w:rFonts w:cs="Arial"/>
          <w:lang w:eastAsia="en-AU"/>
        </w:rPr>
        <w:t>:</w:t>
      </w:r>
    </w:p>
    <w:p w:rsidR="00031440" w:rsidRDefault="00031440" w:rsidP="00612A4B">
      <w:pPr>
        <w:autoSpaceDE w:val="0"/>
        <w:autoSpaceDN w:val="0"/>
        <w:adjustRightInd w:val="0"/>
        <w:spacing w:after="0" w:line="240" w:lineRule="auto"/>
        <w:rPr>
          <w:rFonts w:cs="Arial"/>
          <w:lang w:eastAsia="en-AU"/>
        </w:rPr>
      </w:pPr>
    </w:p>
    <w:p w:rsidR="00031440" w:rsidRDefault="00031440" w:rsidP="00031440">
      <w:pPr>
        <w:autoSpaceDE w:val="0"/>
        <w:autoSpaceDN w:val="0"/>
        <w:adjustRightInd w:val="0"/>
        <w:spacing w:after="0" w:line="240" w:lineRule="auto"/>
        <w:rPr>
          <w:rFonts w:cs="Arial"/>
          <w:lang w:eastAsia="en-AU"/>
        </w:rPr>
      </w:pPr>
      <w:r w:rsidRPr="00D4057C">
        <w:rPr>
          <w:rFonts w:cs="Arial"/>
          <w:u w:val="single"/>
          <w:lang w:eastAsia="en-AU"/>
        </w:rPr>
        <w:t>At Application</w:t>
      </w:r>
      <w:r>
        <w:rPr>
          <w:rFonts w:cs="Arial"/>
          <w:u w:val="single"/>
          <w:lang w:eastAsia="en-AU"/>
        </w:rPr>
        <w:t>:</w:t>
      </w:r>
      <w:r w:rsidRPr="00D4057C">
        <w:rPr>
          <w:rFonts w:cs="Arial"/>
          <w:lang w:eastAsia="en-AU"/>
        </w:rPr>
        <w:t xml:space="preserve"> </w:t>
      </w:r>
    </w:p>
    <w:p w:rsidR="00031440" w:rsidRDefault="00E86416" w:rsidP="00031440">
      <w:pPr>
        <w:autoSpaceDE w:val="0"/>
        <w:autoSpaceDN w:val="0"/>
        <w:adjustRightInd w:val="0"/>
        <w:spacing w:after="0" w:line="240" w:lineRule="auto"/>
        <w:rPr>
          <w:rFonts w:cs="Arial"/>
          <w:lang w:eastAsia="en-AU"/>
        </w:rPr>
      </w:pPr>
      <w:r w:rsidRPr="00E86416">
        <w:rPr>
          <w:rFonts w:cs="Arial"/>
          <w:lang w:eastAsia="en-AU"/>
        </w:rPr>
        <w:t>Applications with severe symptoms of depression and/or suicidal ideation</w:t>
      </w:r>
      <w:r w:rsidR="000D1C02">
        <w:rPr>
          <w:rFonts w:cs="Arial"/>
          <w:lang w:eastAsia="en-AU"/>
        </w:rPr>
        <w:t>/plan</w:t>
      </w:r>
      <w:r w:rsidRPr="00E86416">
        <w:rPr>
          <w:rFonts w:cs="Arial"/>
          <w:lang w:eastAsia="en-AU"/>
        </w:rPr>
        <w:t xml:space="preserve"> will not be eligible to participate, and will be provided with written contact details of how to access urgent support and will be strongly encouraged to do so. All applicants will be informed of steps to take if they feel emotionally distressed during the trial, including the contact details of the researchers, the importance of contacting their own GP, and contact details of local emergency services.</w:t>
      </w:r>
    </w:p>
    <w:p w:rsidR="00E86416" w:rsidRDefault="00E86416" w:rsidP="00031440">
      <w:pPr>
        <w:autoSpaceDE w:val="0"/>
        <w:autoSpaceDN w:val="0"/>
        <w:adjustRightInd w:val="0"/>
        <w:spacing w:after="0" w:line="240" w:lineRule="auto"/>
        <w:rPr>
          <w:rFonts w:cs="Arial"/>
          <w:u w:val="single"/>
          <w:lang w:eastAsia="en-AU"/>
        </w:rPr>
      </w:pPr>
    </w:p>
    <w:p w:rsidR="00031440" w:rsidRPr="00D4057C" w:rsidRDefault="00031440" w:rsidP="00031440">
      <w:pPr>
        <w:autoSpaceDE w:val="0"/>
        <w:autoSpaceDN w:val="0"/>
        <w:adjustRightInd w:val="0"/>
        <w:spacing w:after="0" w:line="240" w:lineRule="auto"/>
        <w:rPr>
          <w:rFonts w:cs="Arial"/>
          <w:u w:val="single"/>
          <w:lang w:eastAsia="en-AU"/>
        </w:rPr>
      </w:pPr>
      <w:r w:rsidRPr="00D4057C">
        <w:rPr>
          <w:rFonts w:cs="Arial"/>
          <w:u w:val="single"/>
          <w:lang w:eastAsia="en-AU"/>
        </w:rPr>
        <w:t>During the Trial</w:t>
      </w:r>
      <w:r>
        <w:rPr>
          <w:rFonts w:cs="Arial"/>
          <w:u w:val="single"/>
          <w:lang w:eastAsia="en-AU"/>
        </w:rPr>
        <w:t>, Post-Treatment, and Follow-Ups</w:t>
      </w:r>
      <w:r w:rsidRPr="00D4057C">
        <w:rPr>
          <w:rFonts w:cs="Arial"/>
          <w:u w:val="single"/>
          <w:lang w:eastAsia="en-AU"/>
        </w:rPr>
        <w:t>:</w:t>
      </w:r>
    </w:p>
    <w:p w:rsidR="00E86416" w:rsidRPr="00E86416" w:rsidRDefault="00E86416" w:rsidP="00E86416">
      <w:pPr>
        <w:autoSpaceDE w:val="0"/>
        <w:autoSpaceDN w:val="0"/>
        <w:adjustRightInd w:val="0"/>
        <w:spacing w:after="0" w:line="240" w:lineRule="auto"/>
        <w:rPr>
          <w:rFonts w:cstheme="minorHAnsi"/>
        </w:rPr>
      </w:pPr>
      <w:r w:rsidRPr="00E86416">
        <w:rPr>
          <w:rFonts w:cstheme="minorHAnsi"/>
        </w:rPr>
        <w:t xml:space="preserve">During the trial participants will complete a weekly measure of anxiety symptoms (GAD-7) and depression (PHQ-9) to monitor increased levels of either of these symptoms. If symptoms significantly deteriorate or do not improve, the individual will be contacted as soon as possible by the MHA Psychologist. </w:t>
      </w:r>
    </w:p>
    <w:p w:rsidR="00E86416" w:rsidRPr="00E86416" w:rsidRDefault="00E86416" w:rsidP="00E86416">
      <w:pPr>
        <w:autoSpaceDE w:val="0"/>
        <w:autoSpaceDN w:val="0"/>
        <w:adjustRightInd w:val="0"/>
        <w:spacing w:after="0" w:line="240" w:lineRule="auto"/>
        <w:rPr>
          <w:rFonts w:cstheme="minorHAnsi"/>
        </w:rPr>
      </w:pPr>
    </w:p>
    <w:p w:rsidR="00E86416" w:rsidRPr="00E86416" w:rsidRDefault="00E86416" w:rsidP="00E86416">
      <w:pPr>
        <w:autoSpaceDE w:val="0"/>
        <w:autoSpaceDN w:val="0"/>
        <w:adjustRightInd w:val="0"/>
        <w:spacing w:after="0" w:line="240" w:lineRule="auto"/>
        <w:rPr>
          <w:rFonts w:cstheme="minorHAnsi"/>
        </w:rPr>
      </w:pPr>
      <w:r>
        <w:rPr>
          <w:rFonts w:cstheme="minorHAnsi"/>
        </w:rPr>
        <w:t xml:space="preserve">Significant </w:t>
      </w:r>
      <w:r w:rsidRPr="00E86416">
        <w:rPr>
          <w:rFonts w:cstheme="minorHAnsi"/>
        </w:rPr>
        <w:t xml:space="preserve">deterioration in mood or elevated distress triggers protocols involving the MHA Psychologist contacting the participant to discuss their emotional state, and to develop a management </w:t>
      </w:r>
      <w:r w:rsidRPr="00E86416">
        <w:rPr>
          <w:rFonts w:cstheme="minorHAnsi"/>
        </w:rPr>
        <w:lastRenderedPageBreak/>
        <w:t xml:space="preserve">plan, which is then documented and followed up as per </w:t>
      </w:r>
      <w:proofErr w:type="spellStart"/>
      <w:r w:rsidRPr="00E86416">
        <w:rPr>
          <w:rFonts w:cstheme="minorHAnsi"/>
        </w:rPr>
        <w:t>eCentreClinic</w:t>
      </w:r>
      <w:proofErr w:type="spellEnd"/>
      <w:r w:rsidRPr="00E86416">
        <w:rPr>
          <w:rFonts w:cstheme="minorHAnsi"/>
        </w:rPr>
        <w:t xml:space="preserve"> policy. The MHA Psychologist is a fully registered Psychologist trained to manage consumers at risk.</w:t>
      </w:r>
    </w:p>
    <w:p w:rsidR="00E86416" w:rsidRPr="00E86416" w:rsidRDefault="00E86416" w:rsidP="00E86416">
      <w:pPr>
        <w:autoSpaceDE w:val="0"/>
        <w:autoSpaceDN w:val="0"/>
        <w:adjustRightInd w:val="0"/>
        <w:spacing w:after="0" w:line="240" w:lineRule="auto"/>
        <w:rPr>
          <w:rFonts w:cstheme="minorHAnsi"/>
        </w:rPr>
      </w:pPr>
    </w:p>
    <w:p w:rsidR="00031440" w:rsidRDefault="00E86416" w:rsidP="00E86416">
      <w:pPr>
        <w:autoSpaceDE w:val="0"/>
        <w:autoSpaceDN w:val="0"/>
        <w:adjustRightInd w:val="0"/>
        <w:spacing w:after="0" w:line="240" w:lineRule="auto"/>
        <w:rPr>
          <w:rFonts w:cs="Arial"/>
          <w:lang w:eastAsia="en-AU"/>
        </w:rPr>
      </w:pPr>
      <w:r w:rsidRPr="00E86416">
        <w:rPr>
          <w:rFonts w:cstheme="minorHAnsi"/>
        </w:rPr>
        <w:t xml:space="preserve">Risk will be monitored through the weekly administration of reliable outcome measures which will monitor symptoms of depression and </w:t>
      </w:r>
      <w:proofErr w:type="spellStart"/>
      <w:r w:rsidRPr="00E86416">
        <w:rPr>
          <w:rFonts w:cstheme="minorHAnsi"/>
        </w:rPr>
        <w:t>suicidality</w:t>
      </w:r>
      <w:proofErr w:type="spellEnd"/>
      <w:r w:rsidRPr="00E86416">
        <w:rPr>
          <w:rFonts w:cstheme="minorHAnsi"/>
        </w:rPr>
        <w:t xml:space="preserve"> as well as symptoms of anxiety.</w:t>
      </w:r>
    </w:p>
    <w:p w:rsidR="00A33503" w:rsidRDefault="00A33503" w:rsidP="00A33503">
      <w:pPr>
        <w:spacing w:after="0" w:line="240" w:lineRule="auto"/>
        <w:rPr>
          <w:rFonts w:cs="Arial"/>
          <w:lang w:val="en-US" w:eastAsia="ja-JP"/>
        </w:rPr>
      </w:pPr>
    </w:p>
    <w:p w:rsidR="00E86416" w:rsidRDefault="00A33503" w:rsidP="00E86416">
      <w:pPr>
        <w:pStyle w:val="Heading2"/>
        <w:spacing w:before="0" w:after="0"/>
        <w:rPr>
          <w:rFonts w:ascii="Arial" w:hAnsi="Arial" w:cs="Arial"/>
          <w:b w:val="0"/>
          <w:bCs w:val="0"/>
          <w:color w:val="auto"/>
          <w:sz w:val="22"/>
          <w:szCs w:val="22"/>
        </w:rPr>
      </w:pPr>
      <w:r>
        <w:rPr>
          <w:rFonts w:ascii="Arial" w:hAnsi="Arial" w:cs="Arial"/>
          <w:b w:val="0"/>
          <w:bCs w:val="0"/>
          <w:color w:val="auto"/>
          <w:sz w:val="22"/>
          <w:szCs w:val="22"/>
        </w:rPr>
        <w:t>Data safety and monitoring board</w:t>
      </w:r>
    </w:p>
    <w:p w:rsidR="00E86416" w:rsidRDefault="00E86416" w:rsidP="00E86416">
      <w:pPr>
        <w:pStyle w:val="Heading2"/>
        <w:numPr>
          <w:ilvl w:val="0"/>
          <w:numId w:val="0"/>
        </w:numPr>
        <w:spacing w:before="0" w:after="0"/>
        <w:ind w:left="-143"/>
        <w:rPr>
          <w:rFonts w:ascii="Arial" w:hAnsi="Arial" w:cs="Arial"/>
          <w:b w:val="0"/>
          <w:bCs w:val="0"/>
          <w:color w:val="auto"/>
          <w:sz w:val="22"/>
          <w:szCs w:val="22"/>
        </w:rPr>
      </w:pPr>
      <w:r w:rsidRPr="00E86416">
        <w:rPr>
          <w:rFonts w:ascii="Arial" w:hAnsi="Arial" w:cs="Arial"/>
          <w:b w:val="0"/>
          <w:bCs w:val="0"/>
          <w:smallCaps w:val="0"/>
          <w:color w:val="auto"/>
          <w:sz w:val="22"/>
          <w:szCs w:val="22"/>
        </w:rPr>
        <w:t xml:space="preserve">Data safety will comply with the National Statement on Ethical Conduct in Human Research. Only the responsible clinicians, delegated research assistants, and Chief Investigator listed on this application will handle data. </w:t>
      </w:r>
    </w:p>
    <w:p w:rsidR="00E86416" w:rsidRDefault="00E86416" w:rsidP="00E86416">
      <w:pPr>
        <w:pStyle w:val="Heading2"/>
        <w:numPr>
          <w:ilvl w:val="0"/>
          <w:numId w:val="0"/>
        </w:numPr>
        <w:spacing w:before="0" w:after="0"/>
        <w:ind w:left="-143"/>
        <w:rPr>
          <w:rFonts w:ascii="Arial" w:hAnsi="Arial" w:cs="Arial"/>
          <w:b w:val="0"/>
          <w:bCs w:val="0"/>
          <w:color w:val="auto"/>
          <w:sz w:val="22"/>
          <w:szCs w:val="22"/>
        </w:rPr>
      </w:pPr>
    </w:p>
    <w:p w:rsidR="00A33503" w:rsidRDefault="00E86416" w:rsidP="00E86416">
      <w:pPr>
        <w:pStyle w:val="Heading2"/>
        <w:numPr>
          <w:ilvl w:val="0"/>
          <w:numId w:val="0"/>
        </w:numPr>
        <w:spacing w:before="0" w:after="0"/>
        <w:ind w:left="-143"/>
        <w:rPr>
          <w:rFonts w:ascii="Arial" w:hAnsi="Arial" w:cs="Arial"/>
          <w:b w:val="0"/>
          <w:bCs w:val="0"/>
          <w:smallCaps w:val="0"/>
          <w:color w:val="auto"/>
          <w:sz w:val="22"/>
          <w:szCs w:val="22"/>
        </w:rPr>
      </w:pPr>
      <w:r w:rsidRPr="00E86416">
        <w:rPr>
          <w:rFonts w:ascii="Arial" w:hAnsi="Arial" w:cs="Arial"/>
          <w:b w:val="0"/>
          <w:bCs w:val="0"/>
          <w:smallCaps w:val="0"/>
          <w:color w:val="auto"/>
          <w:sz w:val="22"/>
          <w:szCs w:val="22"/>
        </w:rPr>
        <w:t xml:space="preserve">For the purposes of this study, the </w:t>
      </w:r>
      <w:proofErr w:type="spellStart"/>
      <w:r w:rsidRPr="00E86416">
        <w:rPr>
          <w:rFonts w:ascii="Arial" w:hAnsi="Arial" w:cs="Arial"/>
          <w:b w:val="0"/>
          <w:bCs w:val="0"/>
          <w:smallCaps w:val="0"/>
          <w:color w:val="auto"/>
          <w:sz w:val="22"/>
          <w:szCs w:val="22"/>
        </w:rPr>
        <w:t>eCentreClinic</w:t>
      </w:r>
      <w:proofErr w:type="spellEnd"/>
      <w:r w:rsidRPr="00E86416">
        <w:rPr>
          <w:rFonts w:ascii="Arial" w:hAnsi="Arial" w:cs="Arial"/>
          <w:b w:val="0"/>
          <w:bCs w:val="0"/>
          <w:smallCaps w:val="0"/>
          <w:color w:val="auto"/>
          <w:sz w:val="22"/>
          <w:szCs w:val="22"/>
        </w:rPr>
        <w:t xml:space="preserve"> will not collect personal identifying information. This will be collected by the MHA and stored in a password protected file in a password protected network.</w:t>
      </w:r>
    </w:p>
    <w:p w:rsidR="00E86416" w:rsidRPr="00E86416" w:rsidRDefault="00E86416" w:rsidP="00E86416">
      <w:pPr>
        <w:rPr>
          <w:lang w:val="en-US" w:eastAsia="ja-JP"/>
        </w:rPr>
      </w:pPr>
    </w:p>
    <w:p w:rsidR="00A33503" w:rsidRPr="00EC2997" w:rsidRDefault="00A33503" w:rsidP="00A33503">
      <w:pPr>
        <w:pStyle w:val="Heading2"/>
        <w:spacing w:before="0" w:after="0"/>
        <w:rPr>
          <w:rFonts w:ascii="Arial" w:hAnsi="Arial" w:cs="Arial"/>
          <w:b w:val="0"/>
          <w:bCs w:val="0"/>
          <w:color w:val="auto"/>
          <w:sz w:val="22"/>
          <w:szCs w:val="22"/>
        </w:rPr>
      </w:pPr>
      <w:r w:rsidRPr="00EC2997">
        <w:rPr>
          <w:rFonts w:ascii="Arial" w:hAnsi="Arial" w:cs="Arial"/>
          <w:b w:val="0"/>
          <w:bCs w:val="0"/>
          <w:color w:val="auto"/>
          <w:sz w:val="22"/>
          <w:szCs w:val="22"/>
        </w:rPr>
        <w:t>Early termination</w:t>
      </w:r>
    </w:p>
    <w:p w:rsidR="009704C3" w:rsidRPr="00EC2997" w:rsidRDefault="009704C3" w:rsidP="009704C3">
      <w:pPr>
        <w:spacing w:after="0" w:line="240" w:lineRule="auto"/>
        <w:rPr>
          <w:rFonts w:cs="Arial"/>
        </w:rPr>
      </w:pPr>
      <w:r w:rsidRPr="00EC2997">
        <w:rPr>
          <w:rFonts w:cs="Arial"/>
        </w:rPr>
        <w:t xml:space="preserve">If a </w:t>
      </w:r>
      <w:r w:rsidR="00031440">
        <w:rPr>
          <w:rFonts w:cs="Arial"/>
        </w:rPr>
        <w:t xml:space="preserve">participant </w:t>
      </w:r>
      <w:r w:rsidRPr="00EC2997">
        <w:rPr>
          <w:rFonts w:cs="Arial"/>
        </w:rPr>
        <w:t xml:space="preserve">wishes to withdraw from the study once it has started, he or she can do so at any time without having to give a reason.  This process will be supervised by the </w:t>
      </w:r>
      <w:r w:rsidR="00E86416">
        <w:rPr>
          <w:rFonts w:cs="Arial"/>
        </w:rPr>
        <w:t>MHA Psychologist</w:t>
      </w:r>
      <w:r w:rsidRPr="00EC2997">
        <w:rPr>
          <w:rFonts w:cs="Arial"/>
        </w:rPr>
        <w:t xml:space="preserve">. Upon early withdrawal, all participants will be provided with encouragement to access additional services via their GP. Additionally, all participants will be given the opportunity to provide feedback about their current symptoms. If participants withdrawing from the </w:t>
      </w:r>
      <w:r w:rsidR="00382021">
        <w:rPr>
          <w:rFonts w:cs="Arial"/>
        </w:rPr>
        <w:t>Course</w:t>
      </w:r>
      <w:r w:rsidRPr="00EC2997">
        <w:rPr>
          <w:rFonts w:cs="Arial"/>
        </w:rPr>
        <w:t xml:space="preserve"> do report a deterioration of their symptoms, they will be contacted by </w:t>
      </w:r>
      <w:r w:rsidR="00031440">
        <w:rPr>
          <w:rFonts w:cs="Arial"/>
        </w:rPr>
        <w:t xml:space="preserve">a </w:t>
      </w:r>
      <w:r w:rsidRPr="002503AB">
        <w:rPr>
          <w:rFonts w:cs="Arial"/>
        </w:rPr>
        <w:t>Psychologist</w:t>
      </w:r>
      <w:r>
        <w:rPr>
          <w:rFonts w:cs="Arial"/>
        </w:rPr>
        <w:t xml:space="preserve"> or </w:t>
      </w:r>
      <w:r w:rsidRPr="00EC2997">
        <w:rPr>
          <w:rFonts w:cs="Arial"/>
        </w:rPr>
        <w:t xml:space="preserve">Chief Investigator to discuss access to additional services. If participants do not choose to provide feedback about their symptoms, but the investigators have concerns about the participant's condition, we do have consent from all participants to contact their GP. </w:t>
      </w:r>
    </w:p>
    <w:p w:rsidR="00A33503" w:rsidRPr="00EC2997" w:rsidRDefault="00A33503" w:rsidP="00A33503">
      <w:pPr>
        <w:spacing w:after="0" w:line="240" w:lineRule="auto"/>
        <w:rPr>
          <w:lang w:val="en-US" w:eastAsia="ja-JP"/>
        </w:rPr>
      </w:pPr>
    </w:p>
    <w:p w:rsidR="00A33503" w:rsidRPr="00EC2997" w:rsidRDefault="00A33503" w:rsidP="00A33503">
      <w:pPr>
        <w:spacing w:after="0" w:line="240" w:lineRule="auto"/>
        <w:rPr>
          <w:lang w:val="en-US" w:eastAsia="ja-JP"/>
        </w:rPr>
      </w:pPr>
    </w:p>
    <w:p w:rsidR="00A33503" w:rsidRPr="00EC2997" w:rsidRDefault="00A33503" w:rsidP="00A33503">
      <w:pPr>
        <w:pStyle w:val="Heading1"/>
        <w:spacing w:before="0" w:after="0"/>
        <w:ind w:left="142" w:hanging="284"/>
        <w:rPr>
          <w:rFonts w:ascii="Arial" w:hAnsi="Arial" w:cs="Arial"/>
          <w:color w:val="auto"/>
          <w:sz w:val="22"/>
          <w:szCs w:val="22"/>
        </w:rPr>
      </w:pPr>
      <w:r w:rsidRPr="00EC2997">
        <w:rPr>
          <w:rFonts w:ascii="Arial" w:hAnsi="Arial" w:cs="Arial"/>
          <w:color w:val="auto"/>
          <w:sz w:val="22"/>
          <w:szCs w:val="22"/>
        </w:rPr>
        <w:t>Blinding and unblinding</w:t>
      </w:r>
    </w:p>
    <w:p w:rsidR="00A33503" w:rsidRPr="00EC2997" w:rsidRDefault="00A33503" w:rsidP="00A33503">
      <w:pPr>
        <w:spacing w:after="0" w:line="240" w:lineRule="auto"/>
        <w:rPr>
          <w:rFonts w:cs="Arial"/>
          <w:lang w:val="en-US" w:eastAsia="ja-JP"/>
        </w:rPr>
      </w:pPr>
      <w:r w:rsidRPr="00EC2997">
        <w:rPr>
          <w:rFonts w:cs="Arial"/>
          <w:lang w:val="en-US" w:eastAsia="ja-JP"/>
        </w:rPr>
        <w:t>Study is not blinded.</w:t>
      </w:r>
    </w:p>
    <w:p w:rsidR="00A33503" w:rsidRPr="00EC2997" w:rsidRDefault="00A33503" w:rsidP="00A33503">
      <w:pPr>
        <w:spacing w:after="0" w:line="240" w:lineRule="auto"/>
        <w:rPr>
          <w:rFonts w:cs="Arial"/>
          <w:lang w:val="en-US" w:eastAsia="ja-JP"/>
        </w:rPr>
      </w:pPr>
    </w:p>
    <w:p w:rsidR="00A33503" w:rsidRPr="00EC2997" w:rsidRDefault="00A33503" w:rsidP="00A33503">
      <w:pPr>
        <w:spacing w:after="0" w:line="240" w:lineRule="auto"/>
        <w:rPr>
          <w:rFonts w:cs="Arial"/>
          <w:lang w:val="en-US" w:eastAsia="ja-JP"/>
        </w:rPr>
      </w:pPr>
    </w:p>
    <w:p w:rsidR="00A33503" w:rsidRPr="00EC2997" w:rsidRDefault="00A33503" w:rsidP="00A33503">
      <w:pPr>
        <w:pStyle w:val="Heading1"/>
        <w:spacing w:before="0" w:after="0"/>
        <w:ind w:hanging="142"/>
        <w:rPr>
          <w:rFonts w:ascii="Arial" w:hAnsi="Arial" w:cs="Arial"/>
          <w:color w:val="auto"/>
          <w:sz w:val="22"/>
          <w:szCs w:val="22"/>
        </w:rPr>
      </w:pPr>
      <w:r w:rsidRPr="00EC2997">
        <w:rPr>
          <w:rFonts w:ascii="Arial" w:hAnsi="Arial" w:cs="Arial"/>
          <w:color w:val="auto"/>
          <w:sz w:val="22"/>
          <w:szCs w:val="22"/>
        </w:rPr>
        <w:t>STATISTICAL CONSIDERATIONS</w:t>
      </w:r>
    </w:p>
    <w:p w:rsidR="00A33503" w:rsidRPr="00EC2997" w:rsidRDefault="00A33503" w:rsidP="00A33503">
      <w:pPr>
        <w:pStyle w:val="Heading2"/>
        <w:spacing w:before="0" w:after="0"/>
        <w:rPr>
          <w:rFonts w:ascii="Arial" w:hAnsi="Arial" w:cs="Arial"/>
          <w:b w:val="0"/>
          <w:bCs w:val="0"/>
          <w:color w:val="auto"/>
          <w:sz w:val="22"/>
          <w:szCs w:val="22"/>
        </w:rPr>
      </w:pPr>
      <w:r w:rsidRPr="00EC2997">
        <w:rPr>
          <w:rFonts w:ascii="Arial" w:hAnsi="Arial" w:cs="Arial"/>
          <w:b w:val="0"/>
          <w:bCs w:val="0"/>
          <w:color w:val="auto"/>
          <w:sz w:val="22"/>
          <w:szCs w:val="22"/>
        </w:rPr>
        <w:t>Sample Size Calculation</w:t>
      </w:r>
    </w:p>
    <w:p w:rsidR="00E86416" w:rsidRDefault="00E86416" w:rsidP="009704C3">
      <w:pPr>
        <w:tabs>
          <w:tab w:val="right" w:pos="9356"/>
        </w:tabs>
        <w:spacing w:after="0" w:line="240" w:lineRule="auto"/>
        <w:rPr>
          <w:rFonts w:cs="Arial"/>
        </w:rPr>
      </w:pPr>
      <w:r w:rsidRPr="00E86416">
        <w:rPr>
          <w:rFonts w:cs="Arial"/>
        </w:rPr>
        <w:t xml:space="preserve">With respect to power, a sample of 15 consumers, with power at 80% and alpha of 0.05, will be sufficient to detect a pre-post effect size difference of 0.7, which is the minimum difference expected based on previous studies at the </w:t>
      </w:r>
      <w:proofErr w:type="spellStart"/>
      <w:r w:rsidRPr="00E86416">
        <w:rPr>
          <w:rFonts w:cs="Arial"/>
        </w:rPr>
        <w:t>eCentreClinic</w:t>
      </w:r>
      <w:proofErr w:type="spellEnd"/>
      <w:r w:rsidRPr="00E86416">
        <w:rPr>
          <w:rFonts w:cs="Arial"/>
        </w:rPr>
        <w:t xml:space="preserve">. However, to control for attrition, 20 participants will be recruited. </w:t>
      </w:r>
    </w:p>
    <w:p w:rsidR="00A20AE8" w:rsidRDefault="00A20AE8" w:rsidP="009704C3">
      <w:pPr>
        <w:tabs>
          <w:tab w:val="right" w:pos="9356"/>
        </w:tabs>
        <w:spacing w:after="0" w:line="240" w:lineRule="auto"/>
        <w:rPr>
          <w:rFonts w:cs="Arial"/>
        </w:rPr>
      </w:pPr>
    </w:p>
    <w:p w:rsidR="009704C3" w:rsidRPr="00EC2997" w:rsidRDefault="009704C3" w:rsidP="00A33503">
      <w:pPr>
        <w:spacing w:after="0" w:line="240" w:lineRule="auto"/>
        <w:rPr>
          <w:rFonts w:cs="Arial"/>
        </w:rPr>
      </w:pPr>
    </w:p>
    <w:p w:rsidR="00A33503" w:rsidRPr="00EC2997" w:rsidRDefault="00A33503" w:rsidP="00A33503">
      <w:pPr>
        <w:pStyle w:val="Heading2"/>
        <w:spacing w:before="0" w:after="0"/>
        <w:rPr>
          <w:rFonts w:ascii="Arial" w:hAnsi="Arial" w:cs="Arial"/>
          <w:b w:val="0"/>
          <w:bCs w:val="0"/>
          <w:color w:val="auto"/>
          <w:sz w:val="22"/>
          <w:szCs w:val="22"/>
        </w:rPr>
      </w:pPr>
      <w:r w:rsidRPr="00EC2997">
        <w:rPr>
          <w:rFonts w:ascii="Arial" w:hAnsi="Arial" w:cs="Arial"/>
          <w:b w:val="0"/>
          <w:bCs w:val="0"/>
          <w:color w:val="auto"/>
          <w:sz w:val="22"/>
          <w:szCs w:val="22"/>
        </w:rPr>
        <w:t>Analysis Plan</w:t>
      </w:r>
    </w:p>
    <w:p w:rsidR="009704C3" w:rsidRDefault="009704C3" w:rsidP="009704C3">
      <w:pPr>
        <w:tabs>
          <w:tab w:val="right" w:pos="9356"/>
        </w:tabs>
        <w:spacing w:after="0" w:line="240" w:lineRule="auto"/>
        <w:rPr>
          <w:rFonts w:cs="Arial"/>
        </w:rPr>
      </w:pPr>
      <w:r w:rsidRPr="004F7057">
        <w:rPr>
          <w:rFonts w:cs="Arial"/>
        </w:rPr>
        <w:t xml:space="preserve">Analyses will be conducted using intention-to-treat </w:t>
      </w:r>
      <w:r>
        <w:rPr>
          <w:rFonts w:cs="Arial"/>
        </w:rPr>
        <w:t>and completer models</w:t>
      </w:r>
      <w:r w:rsidRPr="004F7057">
        <w:rPr>
          <w:rFonts w:cs="Arial"/>
        </w:rPr>
        <w:t xml:space="preserve">. </w:t>
      </w:r>
    </w:p>
    <w:p w:rsidR="00A33503" w:rsidRPr="00EC2997" w:rsidRDefault="00A33503" w:rsidP="00A33503">
      <w:pPr>
        <w:spacing w:after="0" w:line="240" w:lineRule="auto"/>
        <w:rPr>
          <w:rFonts w:cs="Arial"/>
        </w:rPr>
      </w:pPr>
    </w:p>
    <w:p w:rsidR="00A33503" w:rsidRPr="00EC2997" w:rsidRDefault="00A33503" w:rsidP="00A33503">
      <w:pPr>
        <w:spacing w:after="0" w:line="240" w:lineRule="auto"/>
        <w:rPr>
          <w:rFonts w:cs="Arial"/>
        </w:rPr>
      </w:pPr>
    </w:p>
    <w:p w:rsidR="00A33503" w:rsidRPr="00EC2997" w:rsidRDefault="00A33503" w:rsidP="00A33503">
      <w:pPr>
        <w:spacing w:after="0" w:line="240" w:lineRule="auto"/>
        <w:rPr>
          <w:rFonts w:cs="Arial"/>
        </w:rPr>
      </w:pPr>
    </w:p>
    <w:p w:rsidR="00A33503" w:rsidRPr="00EC2997" w:rsidRDefault="00A33503" w:rsidP="00A33503">
      <w:pPr>
        <w:pStyle w:val="Heading1"/>
        <w:spacing w:before="0" w:after="0"/>
        <w:ind w:hanging="142"/>
        <w:rPr>
          <w:rFonts w:ascii="Arial" w:hAnsi="Arial" w:cs="Arial"/>
          <w:color w:val="auto"/>
          <w:sz w:val="22"/>
          <w:szCs w:val="22"/>
        </w:rPr>
      </w:pPr>
      <w:r w:rsidRPr="00EC2997">
        <w:rPr>
          <w:rFonts w:ascii="Arial" w:hAnsi="Arial" w:cs="Arial"/>
          <w:color w:val="auto"/>
          <w:sz w:val="22"/>
          <w:szCs w:val="22"/>
        </w:rPr>
        <w:t>Storage and archiving of study documents</w:t>
      </w:r>
    </w:p>
    <w:p w:rsidR="009704C3" w:rsidRDefault="009704C3" w:rsidP="009704C3">
      <w:pPr>
        <w:spacing w:after="0" w:line="240" w:lineRule="auto"/>
        <w:rPr>
          <w:rFonts w:cs="Arial"/>
          <w:lang w:val="en-US" w:eastAsia="ja-JP"/>
        </w:rPr>
      </w:pPr>
      <w:r w:rsidRPr="00EC2997">
        <w:rPr>
          <w:rFonts w:cs="Arial"/>
          <w:lang w:val="en-US" w:eastAsia="ja-JP"/>
        </w:rPr>
        <w:t xml:space="preserve">Throughout the study, research investigators </w:t>
      </w:r>
      <w:r w:rsidR="00E86416">
        <w:rPr>
          <w:rFonts w:cs="Arial"/>
          <w:lang w:val="en-US" w:eastAsia="ja-JP"/>
        </w:rPr>
        <w:t xml:space="preserve">at the </w:t>
      </w:r>
      <w:proofErr w:type="spellStart"/>
      <w:r w:rsidR="00E86416">
        <w:rPr>
          <w:rFonts w:cs="Arial"/>
          <w:lang w:val="en-US" w:eastAsia="ja-JP"/>
        </w:rPr>
        <w:t>eCentreclinic</w:t>
      </w:r>
      <w:proofErr w:type="spellEnd"/>
      <w:r w:rsidR="00E86416">
        <w:rPr>
          <w:rFonts w:cs="Arial"/>
          <w:lang w:val="en-US" w:eastAsia="ja-JP"/>
        </w:rPr>
        <w:t xml:space="preserve"> </w:t>
      </w:r>
      <w:r w:rsidRPr="00EC2997">
        <w:rPr>
          <w:rFonts w:cs="Arial"/>
          <w:lang w:val="en-US" w:eastAsia="ja-JP"/>
        </w:rPr>
        <w:t xml:space="preserve">will have access to </w:t>
      </w:r>
      <w:r w:rsidR="00E86416">
        <w:rPr>
          <w:rFonts w:cs="Arial"/>
          <w:lang w:val="en-US" w:eastAsia="ja-JP"/>
        </w:rPr>
        <w:t>non-</w:t>
      </w:r>
      <w:r w:rsidRPr="00EC2997">
        <w:rPr>
          <w:rFonts w:cs="Arial"/>
          <w:lang w:val="en-US" w:eastAsia="ja-JP"/>
        </w:rPr>
        <w:t>identified data</w:t>
      </w:r>
      <w:r w:rsidR="00E86416">
        <w:rPr>
          <w:rFonts w:cs="Arial"/>
          <w:lang w:val="en-US" w:eastAsia="ja-JP"/>
        </w:rPr>
        <w:t>, while the MHA Psychologist will be able to identify participants</w:t>
      </w:r>
      <w:r w:rsidRPr="009704C3">
        <w:rPr>
          <w:rFonts w:cs="Arial"/>
          <w:lang w:val="en-US" w:eastAsia="ja-JP"/>
        </w:rPr>
        <w:t xml:space="preserve">. During the data analysis phase, </w:t>
      </w:r>
      <w:r w:rsidR="00E86416">
        <w:rPr>
          <w:rFonts w:cs="Arial"/>
          <w:lang w:val="en-US" w:eastAsia="ja-JP"/>
        </w:rPr>
        <w:t>non</w:t>
      </w:r>
      <w:r w:rsidRPr="009704C3">
        <w:rPr>
          <w:rFonts w:cs="Arial"/>
          <w:lang w:val="en-US" w:eastAsia="ja-JP"/>
        </w:rPr>
        <w:t xml:space="preserve">-identifiable data (i.e. coded data) will be used.  At study completion, non-identifiable data will be written to a password protected database.  </w:t>
      </w:r>
      <w:r w:rsidRPr="00EC2997">
        <w:rPr>
          <w:rFonts w:cs="Arial"/>
          <w:lang w:val="en-US" w:eastAsia="ja-JP"/>
        </w:rPr>
        <w:t xml:space="preserve">To maintain </w:t>
      </w:r>
      <w:r w:rsidR="00F73257">
        <w:rPr>
          <w:rFonts w:cs="Arial"/>
          <w:lang w:val="en-US" w:eastAsia="ja-JP"/>
        </w:rPr>
        <w:t xml:space="preserve">participant </w:t>
      </w:r>
      <w:r w:rsidRPr="00EC2997">
        <w:rPr>
          <w:rFonts w:cs="Arial"/>
          <w:lang w:val="en-US" w:eastAsia="ja-JP"/>
        </w:rPr>
        <w:t xml:space="preserve">privacy the </w:t>
      </w:r>
      <w:proofErr w:type="spellStart"/>
      <w:r w:rsidR="00F73257">
        <w:rPr>
          <w:rFonts w:cs="Arial"/>
          <w:lang w:val="en-US" w:eastAsia="ja-JP"/>
        </w:rPr>
        <w:t>eCentreClinic</w:t>
      </w:r>
      <w:proofErr w:type="spellEnd"/>
      <w:r w:rsidR="00F73257">
        <w:rPr>
          <w:rFonts w:cs="Arial"/>
          <w:lang w:val="en-US" w:eastAsia="ja-JP"/>
        </w:rPr>
        <w:t xml:space="preserve"> </w:t>
      </w:r>
      <w:r w:rsidRPr="00EC2997">
        <w:rPr>
          <w:rFonts w:cs="Arial"/>
          <w:lang w:val="en-US" w:eastAsia="ja-JP"/>
        </w:rPr>
        <w:t xml:space="preserve">operates using a Secure Socket Layer to provide secure encryption of the </w:t>
      </w:r>
      <w:proofErr w:type="spellStart"/>
      <w:r w:rsidR="00F73257">
        <w:rPr>
          <w:rFonts w:cs="Arial"/>
          <w:lang w:val="en-US" w:eastAsia="ja-JP"/>
        </w:rPr>
        <w:t>eCentreClinic</w:t>
      </w:r>
      <w:proofErr w:type="spellEnd"/>
      <w:r w:rsidR="00F73257" w:rsidRPr="00EC2997">
        <w:rPr>
          <w:rFonts w:cs="Arial"/>
          <w:lang w:val="en-US" w:eastAsia="ja-JP"/>
        </w:rPr>
        <w:t xml:space="preserve"> </w:t>
      </w:r>
      <w:r w:rsidRPr="00EC2997">
        <w:rPr>
          <w:rFonts w:cs="Arial"/>
          <w:lang w:val="en-US" w:eastAsia="ja-JP"/>
        </w:rPr>
        <w:t>data. Additionally the database is firewall protected. Staff associated with the project are aware of, and will adhere to, the National Statement on Ethical Conduct in Human Research</w:t>
      </w:r>
      <w:r w:rsidR="008876D0">
        <w:rPr>
          <w:rFonts w:cs="Arial"/>
          <w:lang w:val="en-US" w:eastAsia="ja-JP"/>
        </w:rPr>
        <w:t xml:space="preserve"> [8</w:t>
      </w:r>
      <w:r>
        <w:rPr>
          <w:rFonts w:cs="Arial"/>
          <w:lang w:val="en-US" w:eastAsia="ja-JP"/>
        </w:rPr>
        <w:t>]</w:t>
      </w:r>
      <w:r w:rsidRPr="00EC2997">
        <w:rPr>
          <w:rFonts w:cs="Arial"/>
          <w:lang w:val="en-US" w:eastAsia="ja-JP"/>
        </w:rPr>
        <w:t>.</w:t>
      </w:r>
    </w:p>
    <w:p w:rsidR="00E86416" w:rsidRDefault="00E86416" w:rsidP="00A33503">
      <w:pPr>
        <w:spacing w:after="0" w:line="240" w:lineRule="auto"/>
        <w:rPr>
          <w:rFonts w:cs="Arial"/>
          <w:lang w:val="en-US" w:eastAsia="ja-JP"/>
        </w:rPr>
      </w:pPr>
    </w:p>
    <w:p w:rsidR="00A33503" w:rsidRPr="00EC2997" w:rsidRDefault="00E86416" w:rsidP="00A33503">
      <w:pPr>
        <w:spacing w:after="0" w:line="240" w:lineRule="auto"/>
        <w:rPr>
          <w:lang w:val="en-US" w:eastAsia="ja-JP"/>
        </w:rPr>
      </w:pPr>
      <w:r>
        <w:rPr>
          <w:lang w:val="en-US"/>
        </w:rPr>
        <w:t xml:space="preserve">For the purposes of this study, the </w:t>
      </w:r>
      <w:proofErr w:type="spellStart"/>
      <w:r>
        <w:rPr>
          <w:lang w:val="en-US"/>
        </w:rPr>
        <w:t>eCentreClinic</w:t>
      </w:r>
      <w:proofErr w:type="spellEnd"/>
      <w:r>
        <w:rPr>
          <w:lang w:val="en-US"/>
        </w:rPr>
        <w:t xml:space="preserve"> will not collect personal identifying information. This will be collected by the MHA and stored in a password protected file in a password protected network.</w:t>
      </w:r>
      <w:r w:rsidR="00A33503">
        <w:rPr>
          <w:rFonts w:cs="Arial"/>
          <w:lang w:val="en-US" w:eastAsia="ja-JP"/>
        </w:rPr>
        <w:br w:type="page"/>
      </w:r>
      <w:bookmarkEnd w:id="5"/>
    </w:p>
    <w:p w:rsidR="00A33503" w:rsidRDefault="00A33503" w:rsidP="00A33503">
      <w:pPr>
        <w:pStyle w:val="Heading1"/>
        <w:spacing w:before="0" w:after="0"/>
        <w:ind w:hanging="142"/>
        <w:rPr>
          <w:rFonts w:ascii="Arial" w:hAnsi="Arial" w:cs="Arial"/>
          <w:color w:val="auto"/>
          <w:sz w:val="22"/>
          <w:szCs w:val="22"/>
        </w:rPr>
      </w:pPr>
      <w:bookmarkStart w:id="6" w:name="_Toc369492391"/>
      <w:r w:rsidRPr="00EC2997">
        <w:rPr>
          <w:rFonts w:ascii="Arial" w:hAnsi="Arial" w:cs="Arial"/>
          <w:color w:val="auto"/>
          <w:sz w:val="22"/>
          <w:szCs w:val="22"/>
        </w:rPr>
        <w:lastRenderedPageBreak/>
        <w:t>REFERENCES</w:t>
      </w:r>
      <w:bookmarkEnd w:id="6"/>
    </w:p>
    <w:p w:rsidR="008876D0" w:rsidRPr="008876D0" w:rsidRDefault="008876D0" w:rsidP="008876D0">
      <w:pPr>
        <w:rPr>
          <w:lang w:val="en-US" w:eastAsia="ja-JP"/>
        </w:rPr>
      </w:pPr>
    </w:p>
    <w:p w:rsidR="00E86416" w:rsidRPr="008876D0" w:rsidRDefault="00E86416" w:rsidP="005E7634">
      <w:pPr>
        <w:pStyle w:val="ListParagraph"/>
        <w:numPr>
          <w:ilvl w:val="0"/>
          <w:numId w:val="5"/>
        </w:numPr>
        <w:spacing w:after="0" w:line="240" w:lineRule="auto"/>
        <w:ind w:left="357" w:hanging="357"/>
        <w:textAlignment w:val="baseline"/>
        <w:rPr>
          <w:rFonts w:ascii="Arial" w:hAnsi="Arial" w:cs="Arial"/>
          <w:lang w:val="en-GB"/>
        </w:rPr>
      </w:pPr>
      <w:r w:rsidRPr="008876D0">
        <w:rPr>
          <w:rFonts w:ascii="Arial" w:eastAsia="AdvTimes" w:hAnsi="Arial" w:cs="Arial"/>
          <w:lang w:eastAsia="en-AU"/>
        </w:rPr>
        <w:t xml:space="preserve">Slade, T., Johnston, A., Oakley-Browne, M.A., Andrews, G., &amp; </w:t>
      </w:r>
      <w:proofErr w:type="spellStart"/>
      <w:r w:rsidRPr="008876D0">
        <w:rPr>
          <w:rFonts w:ascii="Arial" w:eastAsia="AdvTimes" w:hAnsi="Arial" w:cs="Arial"/>
          <w:lang w:eastAsia="en-AU"/>
        </w:rPr>
        <w:t>Whiteford</w:t>
      </w:r>
      <w:proofErr w:type="spellEnd"/>
      <w:r w:rsidRPr="008876D0">
        <w:rPr>
          <w:rFonts w:ascii="Arial" w:eastAsia="AdvTimes" w:hAnsi="Arial" w:cs="Arial"/>
          <w:lang w:eastAsia="en-AU"/>
        </w:rPr>
        <w:t xml:space="preserve">, H. (2009). National Survey of Mental Health and Wellbeing: methods and key findings. </w:t>
      </w:r>
      <w:r w:rsidRPr="008876D0">
        <w:rPr>
          <w:rFonts w:ascii="Arial" w:hAnsi="Arial" w:cs="Arial"/>
          <w:i/>
          <w:lang w:val="en-GB"/>
        </w:rPr>
        <w:t>Australian and New Zealand Journal of Psychiatry,</w:t>
      </w:r>
      <w:r w:rsidRPr="008876D0">
        <w:rPr>
          <w:rFonts w:ascii="Arial" w:eastAsia="AdvTimes" w:hAnsi="Arial" w:cs="Arial"/>
          <w:i/>
          <w:lang w:eastAsia="en-AU"/>
        </w:rPr>
        <w:t xml:space="preserve"> 43,</w:t>
      </w:r>
      <w:r w:rsidRPr="008876D0">
        <w:rPr>
          <w:rFonts w:ascii="Arial" w:eastAsia="AdvTimes" w:hAnsi="Arial" w:cs="Arial"/>
          <w:lang w:eastAsia="en-AU"/>
        </w:rPr>
        <w:t xml:space="preserve"> 594-605.</w:t>
      </w:r>
    </w:p>
    <w:p w:rsidR="00E86416" w:rsidRPr="008876D0" w:rsidRDefault="00E86416" w:rsidP="005E7634">
      <w:pPr>
        <w:pStyle w:val="ListParagraph"/>
        <w:numPr>
          <w:ilvl w:val="0"/>
          <w:numId w:val="5"/>
        </w:numPr>
        <w:spacing w:after="0" w:line="240" w:lineRule="auto"/>
        <w:ind w:left="357" w:hanging="357"/>
        <w:textAlignment w:val="baseline"/>
        <w:rPr>
          <w:rFonts w:ascii="Arial" w:hAnsi="Arial" w:cs="Arial"/>
          <w:lang w:val="en-GB"/>
        </w:rPr>
      </w:pPr>
      <w:r w:rsidRPr="008876D0">
        <w:rPr>
          <w:rFonts w:ascii="Arial" w:hAnsi="Arial" w:cs="Arial"/>
          <w:lang w:val="en-GB"/>
        </w:rPr>
        <w:t xml:space="preserve">Titov, N. (2011). Internet-delivered psychotherapy for depression in adults. </w:t>
      </w:r>
      <w:r w:rsidRPr="008876D0">
        <w:rPr>
          <w:rFonts w:ascii="Arial" w:hAnsi="Arial" w:cs="Arial"/>
          <w:i/>
          <w:lang w:val="en-GB"/>
        </w:rPr>
        <w:t xml:space="preserve">Current Opinion in Psychiatry, 24, </w:t>
      </w:r>
      <w:r w:rsidRPr="008876D0">
        <w:rPr>
          <w:rFonts w:ascii="Arial" w:hAnsi="Arial" w:cs="Arial"/>
          <w:lang w:val="en-GB"/>
        </w:rPr>
        <w:t xml:space="preserve">18-23. </w:t>
      </w:r>
    </w:p>
    <w:p w:rsidR="00E86416" w:rsidRPr="008876D0" w:rsidRDefault="00E86416" w:rsidP="005E7634">
      <w:pPr>
        <w:pStyle w:val="ListParagraph"/>
        <w:numPr>
          <w:ilvl w:val="0"/>
          <w:numId w:val="5"/>
        </w:numPr>
        <w:spacing w:after="0" w:line="240" w:lineRule="auto"/>
        <w:ind w:left="357" w:hanging="357"/>
        <w:rPr>
          <w:rFonts w:ascii="Arial" w:hAnsi="Arial" w:cs="Arial"/>
        </w:rPr>
      </w:pPr>
      <w:proofErr w:type="spellStart"/>
      <w:r w:rsidRPr="008876D0">
        <w:rPr>
          <w:rFonts w:ascii="Arial" w:hAnsi="Arial" w:cs="Arial"/>
        </w:rPr>
        <w:t>Andersson</w:t>
      </w:r>
      <w:proofErr w:type="spellEnd"/>
      <w:r w:rsidRPr="008876D0">
        <w:rPr>
          <w:rFonts w:ascii="Arial" w:hAnsi="Arial" w:cs="Arial"/>
        </w:rPr>
        <w:t xml:space="preserve">, G., &amp; </w:t>
      </w:r>
      <w:proofErr w:type="spellStart"/>
      <w:r w:rsidRPr="008876D0">
        <w:rPr>
          <w:rFonts w:ascii="Arial" w:hAnsi="Arial" w:cs="Arial"/>
        </w:rPr>
        <w:t>Cuijpers</w:t>
      </w:r>
      <w:proofErr w:type="spellEnd"/>
      <w:r w:rsidRPr="008876D0">
        <w:rPr>
          <w:rFonts w:ascii="Arial" w:hAnsi="Arial" w:cs="Arial"/>
        </w:rPr>
        <w:t xml:space="preserve">, P. (2009). Internet based and other computerized psychological treatments for adult depression: A meta-analysis. </w:t>
      </w:r>
      <w:r w:rsidRPr="008876D0">
        <w:rPr>
          <w:rFonts w:ascii="Arial" w:hAnsi="Arial" w:cs="Arial"/>
          <w:i/>
        </w:rPr>
        <w:t>Cognitive Behaviour Therapy, 38</w:t>
      </w:r>
      <w:r w:rsidRPr="008876D0">
        <w:rPr>
          <w:rFonts w:ascii="Arial" w:hAnsi="Arial" w:cs="Arial"/>
        </w:rPr>
        <w:t>, 196-205.</w:t>
      </w:r>
    </w:p>
    <w:p w:rsidR="00E86416" w:rsidRPr="008876D0" w:rsidRDefault="00E86416" w:rsidP="005E7634">
      <w:pPr>
        <w:pStyle w:val="ListParagraph"/>
        <w:numPr>
          <w:ilvl w:val="0"/>
          <w:numId w:val="5"/>
        </w:numPr>
        <w:spacing w:after="0" w:line="240" w:lineRule="auto"/>
        <w:ind w:left="357" w:hanging="357"/>
        <w:textAlignment w:val="baseline"/>
        <w:rPr>
          <w:rFonts w:ascii="Arial" w:hAnsi="Arial" w:cs="Arial"/>
          <w:lang w:val="en-GB"/>
        </w:rPr>
      </w:pPr>
      <w:proofErr w:type="spellStart"/>
      <w:r w:rsidRPr="008876D0">
        <w:rPr>
          <w:rFonts w:ascii="Arial" w:hAnsi="Arial" w:cs="Arial"/>
        </w:rPr>
        <w:t>Cuijpers</w:t>
      </w:r>
      <w:proofErr w:type="spellEnd"/>
      <w:r w:rsidRPr="008876D0">
        <w:rPr>
          <w:rFonts w:ascii="Arial" w:hAnsi="Arial" w:cs="Arial"/>
        </w:rPr>
        <w:t xml:space="preserve">, P., Marks, I. M., van </w:t>
      </w:r>
      <w:proofErr w:type="spellStart"/>
      <w:r w:rsidRPr="008876D0">
        <w:rPr>
          <w:rFonts w:ascii="Arial" w:hAnsi="Arial" w:cs="Arial"/>
        </w:rPr>
        <w:t>Straten</w:t>
      </w:r>
      <w:proofErr w:type="spellEnd"/>
      <w:r w:rsidRPr="008876D0">
        <w:rPr>
          <w:rFonts w:ascii="Arial" w:hAnsi="Arial" w:cs="Arial"/>
        </w:rPr>
        <w:t xml:space="preserve">, A., Cavanagh, K., </w:t>
      </w:r>
      <w:proofErr w:type="spellStart"/>
      <w:r w:rsidRPr="008876D0">
        <w:rPr>
          <w:rFonts w:ascii="Arial" w:hAnsi="Arial" w:cs="Arial"/>
        </w:rPr>
        <w:t>Gega</w:t>
      </w:r>
      <w:proofErr w:type="spellEnd"/>
      <w:r w:rsidRPr="008876D0">
        <w:rPr>
          <w:rFonts w:ascii="Arial" w:hAnsi="Arial" w:cs="Arial"/>
        </w:rPr>
        <w:t xml:space="preserve">, L., &amp; </w:t>
      </w:r>
      <w:proofErr w:type="spellStart"/>
      <w:r w:rsidRPr="008876D0">
        <w:rPr>
          <w:rFonts w:ascii="Arial" w:hAnsi="Arial" w:cs="Arial"/>
        </w:rPr>
        <w:t>Andersson</w:t>
      </w:r>
      <w:proofErr w:type="spellEnd"/>
      <w:r w:rsidRPr="008876D0">
        <w:rPr>
          <w:rFonts w:ascii="Arial" w:hAnsi="Arial" w:cs="Arial"/>
        </w:rPr>
        <w:t xml:space="preserve">, G. (2009) Computer-aided psychotherapy for anxiety disorders: A meta-analytic review. </w:t>
      </w:r>
      <w:r w:rsidRPr="008876D0">
        <w:rPr>
          <w:rFonts w:ascii="Arial" w:hAnsi="Arial" w:cs="Arial"/>
          <w:i/>
        </w:rPr>
        <w:t>Cognitive Behaviour Therapy, 38</w:t>
      </w:r>
      <w:r w:rsidRPr="008876D0">
        <w:rPr>
          <w:rFonts w:ascii="Arial" w:hAnsi="Arial" w:cs="Arial"/>
        </w:rPr>
        <w:t xml:space="preserve">, 66-82.  </w:t>
      </w:r>
    </w:p>
    <w:p w:rsidR="008876D0" w:rsidRPr="008876D0" w:rsidRDefault="008876D0" w:rsidP="005E7634">
      <w:pPr>
        <w:pStyle w:val="ListParagraph"/>
        <w:widowControl w:val="0"/>
        <w:numPr>
          <w:ilvl w:val="0"/>
          <w:numId w:val="5"/>
        </w:numPr>
        <w:adjustRightInd w:val="0"/>
        <w:spacing w:after="0" w:line="240" w:lineRule="auto"/>
        <w:ind w:left="357" w:right="-1" w:hanging="357"/>
        <w:rPr>
          <w:rFonts w:ascii="Arial" w:hAnsi="Arial" w:cs="Arial"/>
          <w:color w:val="000000"/>
        </w:rPr>
      </w:pPr>
      <w:r w:rsidRPr="008876D0">
        <w:rPr>
          <w:rFonts w:ascii="Arial" w:hAnsi="Arial" w:cs="Arial"/>
          <w:color w:val="000000"/>
          <w:lang w:val="de-DE"/>
        </w:rPr>
        <w:t>L</w:t>
      </w:r>
      <w:r w:rsidRPr="008876D0">
        <w:rPr>
          <w:rFonts w:ascii="Arial" w:hAnsi="Arial" w:cs="Arial"/>
          <w:bCs/>
          <w:color w:val="000000"/>
          <w:lang w:val="de-DE"/>
        </w:rPr>
        <w:t>ö</w:t>
      </w:r>
      <w:r w:rsidRPr="008876D0">
        <w:rPr>
          <w:rFonts w:ascii="Arial" w:hAnsi="Arial" w:cs="Arial"/>
          <w:color w:val="000000"/>
          <w:lang w:val="de-DE"/>
        </w:rPr>
        <w:t>we B, Decker O, M</w:t>
      </w:r>
      <w:r w:rsidRPr="008876D0">
        <w:rPr>
          <w:rFonts w:ascii="Arial" w:hAnsi="Arial" w:cs="Arial"/>
          <w:bCs/>
          <w:color w:val="000000"/>
          <w:lang w:val="de-DE"/>
        </w:rPr>
        <w:t>ü</w:t>
      </w:r>
      <w:r w:rsidRPr="008876D0">
        <w:rPr>
          <w:rFonts w:ascii="Arial" w:hAnsi="Arial" w:cs="Arial"/>
          <w:color w:val="000000"/>
          <w:lang w:val="de-DE"/>
        </w:rPr>
        <w:t>ller S, Brähler E, Schellberg D, Herzog W, &amp; Herzberg P Y.  (</w:t>
      </w:r>
      <w:r w:rsidRPr="008876D0">
        <w:rPr>
          <w:rFonts w:ascii="Arial" w:hAnsi="Arial" w:cs="Arial"/>
          <w:bCs/>
          <w:color w:val="000000"/>
          <w:lang w:val="de-DE"/>
        </w:rPr>
        <w:t xml:space="preserve">2008). </w:t>
      </w:r>
      <w:r w:rsidRPr="008876D0">
        <w:rPr>
          <w:rFonts w:ascii="Arial" w:hAnsi="Arial" w:cs="Arial"/>
          <w:bCs/>
          <w:color w:val="000000"/>
        </w:rPr>
        <w:t xml:space="preserve">Validation and standardization of the Generalized Anxiety Disorder Screener (GAD-7) in the general population. </w:t>
      </w:r>
      <w:r w:rsidRPr="008876D0">
        <w:rPr>
          <w:rFonts w:ascii="Arial" w:hAnsi="Arial" w:cs="Arial"/>
          <w:bCs/>
          <w:i/>
          <w:color w:val="000000"/>
          <w:lang w:val="de-DE"/>
        </w:rPr>
        <w:t xml:space="preserve">Medical Care, 46, </w:t>
      </w:r>
      <w:r w:rsidRPr="008876D0">
        <w:rPr>
          <w:rFonts w:ascii="Arial" w:hAnsi="Arial" w:cs="Arial"/>
          <w:bCs/>
          <w:color w:val="000000"/>
          <w:lang w:val="de-DE"/>
        </w:rPr>
        <w:t>266-274.</w:t>
      </w:r>
    </w:p>
    <w:p w:rsidR="008876D0" w:rsidRPr="008876D0" w:rsidRDefault="008876D0" w:rsidP="005E7634">
      <w:pPr>
        <w:numPr>
          <w:ilvl w:val="0"/>
          <w:numId w:val="5"/>
        </w:numPr>
        <w:spacing w:after="0" w:line="240" w:lineRule="auto"/>
        <w:ind w:left="357" w:hanging="357"/>
        <w:rPr>
          <w:rFonts w:cs="Arial"/>
          <w:color w:val="000000"/>
        </w:rPr>
      </w:pPr>
      <w:proofErr w:type="spellStart"/>
      <w:r w:rsidRPr="008876D0">
        <w:rPr>
          <w:rFonts w:cs="Arial"/>
          <w:color w:val="000000"/>
        </w:rPr>
        <w:t>Kroenke</w:t>
      </w:r>
      <w:proofErr w:type="spellEnd"/>
      <w:r w:rsidRPr="008876D0">
        <w:rPr>
          <w:rFonts w:cs="Arial"/>
          <w:color w:val="000000"/>
        </w:rPr>
        <w:t xml:space="preserve"> K, Spitzer RL, Williams JBW. (2001). The PHQ-9. Validity of a brief depression severity measure.  </w:t>
      </w:r>
      <w:r w:rsidRPr="008876D0">
        <w:rPr>
          <w:rFonts w:cs="Arial"/>
          <w:i/>
          <w:iCs/>
          <w:color w:val="000000"/>
        </w:rPr>
        <w:t xml:space="preserve">Journal of General Internal Medicine, </w:t>
      </w:r>
      <w:r w:rsidRPr="008876D0">
        <w:rPr>
          <w:rFonts w:cs="Arial"/>
          <w:i/>
          <w:color w:val="000000"/>
        </w:rPr>
        <w:t>16</w:t>
      </w:r>
      <w:r w:rsidRPr="008876D0">
        <w:rPr>
          <w:rFonts w:cs="Arial"/>
          <w:color w:val="000000"/>
        </w:rPr>
        <w:t>:606–613.</w:t>
      </w:r>
    </w:p>
    <w:p w:rsidR="008876D0" w:rsidRPr="008876D0" w:rsidRDefault="008876D0" w:rsidP="005E7634">
      <w:pPr>
        <w:pStyle w:val="ListParagraph"/>
        <w:numPr>
          <w:ilvl w:val="0"/>
          <w:numId w:val="5"/>
        </w:numPr>
        <w:spacing w:after="0" w:line="240" w:lineRule="auto"/>
        <w:ind w:left="357" w:hanging="357"/>
        <w:textAlignment w:val="baseline"/>
        <w:rPr>
          <w:rFonts w:ascii="Arial" w:hAnsi="Arial" w:cs="Arial"/>
          <w:lang w:val="en-GB"/>
        </w:rPr>
      </w:pPr>
      <w:r w:rsidRPr="008876D0">
        <w:rPr>
          <w:rFonts w:ascii="Arial" w:hAnsi="Arial" w:cs="Arial"/>
          <w:lang w:val="nb-NO"/>
        </w:rPr>
        <w:t xml:space="preserve">Kessler, R. C., Andrews, G., Colpe, L. J., Hiripi, E., Mroczek, D. K., Walters, E. E., &amp; Zaslavsky, A. M.  (2002). </w:t>
      </w:r>
      <w:r w:rsidRPr="008876D0">
        <w:rPr>
          <w:rFonts w:ascii="Arial" w:hAnsi="Arial" w:cs="Arial"/>
        </w:rPr>
        <w:t xml:space="preserve">Short screening scales to monitor population </w:t>
      </w:r>
      <w:proofErr w:type="spellStart"/>
      <w:r w:rsidRPr="008876D0">
        <w:rPr>
          <w:rFonts w:ascii="Arial" w:hAnsi="Arial" w:cs="Arial"/>
        </w:rPr>
        <w:t>prevalences</w:t>
      </w:r>
      <w:proofErr w:type="spellEnd"/>
      <w:r w:rsidRPr="008876D0">
        <w:rPr>
          <w:rFonts w:ascii="Arial" w:hAnsi="Arial" w:cs="Arial"/>
        </w:rPr>
        <w:t xml:space="preserve"> and trends in non-specific psychological distress. </w:t>
      </w:r>
      <w:r w:rsidRPr="008876D0">
        <w:rPr>
          <w:rFonts w:ascii="Arial" w:hAnsi="Arial" w:cs="Arial"/>
          <w:i/>
          <w:iCs/>
        </w:rPr>
        <w:t>Psychological Medicine,</w:t>
      </w:r>
      <w:r w:rsidRPr="008876D0">
        <w:rPr>
          <w:rFonts w:ascii="Arial" w:hAnsi="Arial" w:cs="Arial"/>
        </w:rPr>
        <w:t xml:space="preserve"> </w:t>
      </w:r>
      <w:r w:rsidRPr="008876D0">
        <w:rPr>
          <w:rFonts w:ascii="Arial" w:hAnsi="Arial" w:cs="Arial"/>
          <w:i/>
        </w:rPr>
        <w:t>32</w:t>
      </w:r>
      <w:r w:rsidRPr="008876D0">
        <w:rPr>
          <w:rFonts w:ascii="Arial" w:hAnsi="Arial" w:cs="Arial"/>
        </w:rPr>
        <w:t>, 959-976.</w:t>
      </w:r>
    </w:p>
    <w:p w:rsidR="00784B8B" w:rsidRPr="008876D0" w:rsidRDefault="00784B8B" w:rsidP="005E7634">
      <w:pPr>
        <w:numPr>
          <w:ilvl w:val="0"/>
          <w:numId w:val="5"/>
        </w:numPr>
        <w:spacing w:after="0" w:line="240" w:lineRule="auto"/>
        <w:ind w:left="357" w:hanging="357"/>
        <w:rPr>
          <w:rFonts w:cs="Arial"/>
          <w:color w:val="000000"/>
        </w:rPr>
      </w:pPr>
      <w:r w:rsidRPr="008876D0">
        <w:rPr>
          <w:rFonts w:cs="Arial"/>
          <w:color w:val="000000"/>
        </w:rPr>
        <w:t xml:space="preserve">National Health and Medical Research Council (NHMRC) (2007).  </w:t>
      </w:r>
      <w:r w:rsidRPr="008876D0">
        <w:rPr>
          <w:rFonts w:cs="Arial"/>
          <w:i/>
          <w:iCs/>
          <w:color w:val="000000"/>
        </w:rPr>
        <w:t>National</w:t>
      </w:r>
      <w:r w:rsidRPr="008876D0">
        <w:rPr>
          <w:rFonts w:cs="Arial"/>
          <w:color w:val="000000"/>
        </w:rPr>
        <w:t xml:space="preserve"> </w:t>
      </w:r>
      <w:r w:rsidRPr="008876D0">
        <w:rPr>
          <w:rFonts w:cs="Arial"/>
          <w:i/>
          <w:iCs/>
          <w:color w:val="000000"/>
        </w:rPr>
        <w:t>Statement on Ethical Conduct in Human Research</w:t>
      </w:r>
      <w:r w:rsidRPr="008876D0">
        <w:rPr>
          <w:rFonts w:cs="Arial"/>
          <w:color w:val="000000"/>
        </w:rPr>
        <w:t>.  Canberra, NHMRC.</w:t>
      </w:r>
    </w:p>
    <w:p w:rsidR="005E75F0" w:rsidRDefault="005E75F0" w:rsidP="00A33503">
      <w:pPr>
        <w:spacing w:after="0" w:line="240" w:lineRule="auto"/>
        <w:rPr>
          <w:rFonts w:cs="Arial"/>
        </w:rPr>
      </w:pPr>
    </w:p>
    <w:p w:rsidR="00A33503" w:rsidRDefault="00F55077" w:rsidP="00A33503">
      <w:pPr>
        <w:spacing w:after="0" w:line="240" w:lineRule="auto"/>
        <w:rPr>
          <w:rFonts w:cs="Arial"/>
        </w:rPr>
      </w:pPr>
      <w:r>
        <w:rPr>
          <w:rFonts w:cs="Arial"/>
        </w:rPr>
        <w:br w:type="page"/>
      </w:r>
    </w:p>
    <w:p w:rsidR="00A33503" w:rsidRPr="002503AB" w:rsidRDefault="00A33503" w:rsidP="00A33503">
      <w:pPr>
        <w:pStyle w:val="Heading1"/>
        <w:spacing w:before="0" w:after="0"/>
        <w:rPr>
          <w:rFonts w:ascii="Arial" w:hAnsi="Arial" w:cs="Arial"/>
          <w:color w:val="auto"/>
          <w:sz w:val="22"/>
          <w:szCs w:val="22"/>
        </w:rPr>
      </w:pPr>
      <w:r>
        <w:rPr>
          <w:rFonts w:ascii="Arial" w:hAnsi="Arial" w:cs="Arial"/>
          <w:b w:val="0"/>
          <w:bCs w:val="0"/>
          <w:color w:val="auto"/>
          <w:sz w:val="22"/>
          <w:szCs w:val="22"/>
        </w:rPr>
        <w:lastRenderedPageBreak/>
        <w:t xml:space="preserve">  </w:t>
      </w:r>
      <w:bookmarkStart w:id="7" w:name="_Toc369492392"/>
      <w:r w:rsidRPr="002503AB">
        <w:rPr>
          <w:rFonts w:ascii="Arial" w:hAnsi="Arial" w:cs="Arial"/>
          <w:color w:val="auto"/>
          <w:sz w:val="22"/>
          <w:szCs w:val="22"/>
        </w:rPr>
        <w:t>APPENDICES</w:t>
      </w:r>
      <w:bookmarkEnd w:id="7"/>
    </w:p>
    <w:p w:rsidR="00C574B1" w:rsidRPr="002503AB" w:rsidRDefault="00C574B1" w:rsidP="00C574B1">
      <w:pPr>
        <w:spacing w:after="0" w:line="240" w:lineRule="auto"/>
        <w:ind w:left="709" w:hanging="851"/>
        <w:rPr>
          <w:rFonts w:cs="Arial"/>
        </w:rPr>
      </w:pPr>
      <w:r w:rsidRPr="002503AB">
        <w:rPr>
          <w:rFonts w:cs="Arial"/>
        </w:rPr>
        <w:t xml:space="preserve">11.1 </w:t>
      </w:r>
      <w:r w:rsidRPr="002503AB">
        <w:rPr>
          <w:rFonts w:cs="Arial"/>
        </w:rPr>
        <w:tab/>
      </w:r>
      <w:r w:rsidRPr="002503AB">
        <w:rPr>
          <w:rFonts w:cs="Arial"/>
          <w:caps/>
        </w:rPr>
        <w:t>Questionnaires</w:t>
      </w:r>
      <w:r w:rsidRPr="002503AB">
        <w:rPr>
          <w:rFonts w:cs="Arial"/>
        </w:rPr>
        <w:t xml:space="preserve"> </w:t>
      </w:r>
    </w:p>
    <w:p w:rsidR="00C574B1" w:rsidRPr="002503AB" w:rsidRDefault="00C574B1" w:rsidP="00C574B1">
      <w:pPr>
        <w:spacing w:after="0"/>
        <w:ind w:left="708"/>
        <w:rPr>
          <w:rFonts w:cs="Arial"/>
          <w:lang w:val="en-US" w:eastAsia="ja-JP"/>
        </w:rPr>
      </w:pPr>
    </w:p>
    <w:p w:rsidR="00C574B1" w:rsidRPr="002503AB" w:rsidRDefault="00C574B1" w:rsidP="00C574B1">
      <w:pPr>
        <w:ind w:left="708"/>
        <w:rPr>
          <w:rFonts w:cs="Arial"/>
          <w:lang w:val="en-US" w:eastAsia="ja-JP"/>
        </w:rPr>
      </w:pPr>
      <w:r w:rsidRPr="002503AB">
        <w:rPr>
          <w:rFonts w:cs="Arial"/>
          <w:lang w:val="en-US" w:eastAsia="ja-JP"/>
        </w:rPr>
        <w:t>Questionnaires to be included in the project are:</w:t>
      </w:r>
    </w:p>
    <w:p w:rsidR="00C574B1" w:rsidRPr="005244BD" w:rsidRDefault="00C574B1" w:rsidP="00C574B1">
      <w:pPr>
        <w:spacing w:after="0" w:line="240" w:lineRule="auto"/>
        <w:ind w:left="709" w:hanging="851"/>
        <w:rPr>
          <w:rFonts w:cs="Arial"/>
        </w:rPr>
      </w:pPr>
    </w:p>
    <w:p w:rsidR="00C574B1" w:rsidRPr="001F38D3" w:rsidRDefault="00C574B1" w:rsidP="005E7634">
      <w:pPr>
        <w:pStyle w:val="ListParagraph"/>
        <w:numPr>
          <w:ilvl w:val="0"/>
          <w:numId w:val="14"/>
        </w:numPr>
        <w:spacing w:after="120"/>
        <w:rPr>
          <w:rFonts w:cs="Arial"/>
          <w:color w:val="FF0000"/>
        </w:rPr>
      </w:pPr>
      <w:r w:rsidRPr="005244BD">
        <w:rPr>
          <w:rFonts w:cs="Arial"/>
        </w:rPr>
        <w:t>PH</w:t>
      </w:r>
      <w:r w:rsidRPr="001F38D3">
        <w:rPr>
          <w:rFonts w:cs="Arial"/>
        </w:rPr>
        <w:t>Q-9: Patient Health Questionnaire – Nine item, (</w:t>
      </w:r>
      <w:proofErr w:type="spellStart"/>
      <w:r w:rsidRPr="001F38D3">
        <w:rPr>
          <w:rFonts w:cs="Arial"/>
        </w:rPr>
        <w:t>Kroenke</w:t>
      </w:r>
      <w:proofErr w:type="spellEnd"/>
      <w:r w:rsidRPr="001F38D3">
        <w:rPr>
          <w:rFonts w:cs="Arial"/>
        </w:rPr>
        <w:t>, Spitzer, &amp; Williams, 2001)</w:t>
      </w:r>
    </w:p>
    <w:p w:rsidR="00C574B1" w:rsidRDefault="00C574B1" w:rsidP="005E7634">
      <w:pPr>
        <w:pStyle w:val="ListParagraph"/>
        <w:numPr>
          <w:ilvl w:val="0"/>
          <w:numId w:val="13"/>
        </w:numPr>
        <w:spacing w:after="120"/>
        <w:rPr>
          <w:rFonts w:cs="Arial"/>
        </w:rPr>
      </w:pPr>
      <w:r w:rsidRPr="001F38D3">
        <w:rPr>
          <w:rFonts w:cs="Arial"/>
          <w:lang w:val="en-US" w:eastAsia="ja-JP"/>
        </w:rPr>
        <w:t xml:space="preserve">GAD-7: </w:t>
      </w:r>
      <w:r w:rsidRPr="001F38D3">
        <w:rPr>
          <w:rFonts w:cs="Arial"/>
        </w:rPr>
        <w:t xml:space="preserve">Generalized Anxiety Disorder-7 Item Scale (Spitzer, </w:t>
      </w:r>
      <w:proofErr w:type="spellStart"/>
      <w:r w:rsidRPr="001F38D3">
        <w:rPr>
          <w:rFonts w:cs="Arial"/>
        </w:rPr>
        <w:t>Kroenke</w:t>
      </w:r>
      <w:proofErr w:type="spellEnd"/>
      <w:r w:rsidRPr="001F38D3">
        <w:rPr>
          <w:rFonts w:cs="Arial"/>
        </w:rPr>
        <w:t xml:space="preserve">, Williams, &amp; </w:t>
      </w:r>
      <w:proofErr w:type="spellStart"/>
      <w:r w:rsidRPr="001F38D3">
        <w:rPr>
          <w:rFonts w:cs="Arial"/>
        </w:rPr>
        <w:t>Löwe</w:t>
      </w:r>
      <w:proofErr w:type="spellEnd"/>
      <w:r w:rsidRPr="001F38D3">
        <w:rPr>
          <w:rFonts w:cs="Arial"/>
        </w:rPr>
        <w:t>, 2006)</w:t>
      </w:r>
    </w:p>
    <w:p w:rsidR="008876D0" w:rsidRDefault="008876D0" w:rsidP="005E7634">
      <w:pPr>
        <w:pStyle w:val="ListParagraph"/>
        <w:numPr>
          <w:ilvl w:val="0"/>
          <w:numId w:val="13"/>
        </w:numPr>
        <w:spacing w:after="120"/>
        <w:rPr>
          <w:rFonts w:cs="Arial"/>
        </w:rPr>
      </w:pPr>
      <w:r>
        <w:rPr>
          <w:rFonts w:cs="Arial"/>
        </w:rPr>
        <w:t>Things You Do Questionnaire (developed by the researchers)</w:t>
      </w:r>
    </w:p>
    <w:p w:rsidR="00A84164" w:rsidRPr="001F38D3" w:rsidRDefault="00A84164" w:rsidP="005E7634">
      <w:pPr>
        <w:pStyle w:val="ListParagraph"/>
        <w:numPr>
          <w:ilvl w:val="0"/>
          <w:numId w:val="13"/>
        </w:numPr>
        <w:spacing w:after="120"/>
        <w:rPr>
          <w:rFonts w:cs="Arial"/>
        </w:rPr>
      </w:pPr>
      <w:r>
        <w:rPr>
          <w:rFonts w:cs="Arial"/>
        </w:rPr>
        <w:t>Recruitment Process and Interview Protocol</w:t>
      </w:r>
    </w:p>
    <w:p w:rsidR="00A33503" w:rsidRDefault="00A33503" w:rsidP="00D7644E">
      <w:pPr>
        <w:spacing w:after="0" w:line="240" w:lineRule="auto"/>
        <w:jc w:val="center"/>
        <w:rPr>
          <w:rFonts w:cs="Arial"/>
        </w:rPr>
      </w:pPr>
      <w:r>
        <w:rPr>
          <w:rFonts w:cs="Arial"/>
        </w:rPr>
        <w:br w:type="page"/>
      </w:r>
      <w:r w:rsidR="00E94D0B">
        <w:rPr>
          <w:noProof/>
          <w:lang w:eastAsia="en-AU"/>
        </w:rPr>
        <w:lastRenderedPageBreak/>
        <w:drawing>
          <wp:anchor distT="0" distB="0" distL="114300" distR="114300" simplePos="0" relativeHeight="251650560" behindDoc="1" locked="0" layoutInCell="1" allowOverlap="1">
            <wp:simplePos x="0" y="0"/>
            <wp:positionH relativeFrom="column">
              <wp:posOffset>62230</wp:posOffset>
            </wp:positionH>
            <wp:positionV relativeFrom="paragraph">
              <wp:posOffset>324485</wp:posOffset>
            </wp:positionV>
            <wp:extent cx="5667375" cy="3253105"/>
            <wp:effectExtent l="19050" t="19050" r="28575" b="23495"/>
            <wp:wrapTight wrapText="bothSides">
              <wp:wrapPolygon edited="0">
                <wp:start x="-73" y="-126"/>
                <wp:lineTo x="-73" y="21756"/>
                <wp:lineTo x="21709" y="21756"/>
                <wp:lineTo x="21709" y="-126"/>
                <wp:lineTo x="-73" y="-126"/>
              </wp:wrapPolygon>
            </wp:wrapTight>
            <wp:docPr id="2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7632" t="26057" r="59734" b="35065"/>
                    <a:stretch>
                      <a:fillRect/>
                    </a:stretch>
                  </pic:blipFill>
                  <pic:spPr bwMode="auto">
                    <a:xfrm>
                      <a:off x="0" y="0"/>
                      <a:ext cx="5667375" cy="3253105"/>
                    </a:xfrm>
                    <a:prstGeom prst="rect">
                      <a:avLst/>
                    </a:prstGeom>
                    <a:noFill/>
                    <a:ln w="9525">
                      <a:solidFill>
                        <a:srgbClr val="000000"/>
                      </a:solidFill>
                      <a:miter lim="800000"/>
                      <a:headEnd/>
                      <a:tailEnd/>
                    </a:ln>
                  </pic:spPr>
                </pic:pic>
              </a:graphicData>
            </a:graphic>
          </wp:anchor>
        </w:drawing>
      </w:r>
      <w:r w:rsidR="00D7644E" w:rsidRPr="00E62C04">
        <w:rPr>
          <w:rFonts w:cs="Arial"/>
          <w:b/>
        </w:rPr>
        <w:t>Patient Health Questionnaire-9 Item (PHQ-9)</w:t>
      </w:r>
    </w:p>
    <w:p w:rsidR="00A33503" w:rsidRDefault="00A33503" w:rsidP="00D7644E">
      <w:pPr>
        <w:spacing w:after="0" w:line="240" w:lineRule="auto"/>
        <w:rPr>
          <w:rFonts w:cs="Arial"/>
        </w:rPr>
      </w:pPr>
    </w:p>
    <w:p w:rsidR="00A33503" w:rsidRDefault="00A33503" w:rsidP="00A33503">
      <w:pPr>
        <w:spacing w:after="0" w:line="240" w:lineRule="auto"/>
      </w:pPr>
    </w:p>
    <w:p w:rsidR="00D7644E" w:rsidRDefault="00E94D0B" w:rsidP="00D7644E">
      <w:pPr>
        <w:spacing w:after="0" w:line="240" w:lineRule="auto"/>
        <w:jc w:val="center"/>
      </w:pPr>
      <w:r>
        <w:rPr>
          <w:noProof/>
          <w:lang w:eastAsia="en-AU"/>
        </w:rPr>
        <w:drawing>
          <wp:anchor distT="0" distB="0" distL="114300" distR="114300" simplePos="0" relativeHeight="251651584" behindDoc="1" locked="0" layoutInCell="1" allowOverlap="1">
            <wp:simplePos x="0" y="0"/>
            <wp:positionH relativeFrom="column">
              <wp:posOffset>-5741035</wp:posOffset>
            </wp:positionH>
            <wp:positionV relativeFrom="paragraph">
              <wp:posOffset>3416300</wp:posOffset>
            </wp:positionV>
            <wp:extent cx="5667375" cy="1258570"/>
            <wp:effectExtent l="19050" t="19050" r="28575" b="17780"/>
            <wp:wrapTight wrapText="bothSides">
              <wp:wrapPolygon edited="0">
                <wp:start x="-73" y="-327"/>
                <wp:lineTo x="-73" y="21905"/>
                <wp:lineTo x="21709" y="21905"/>
                <wp:lineTo x="21709" y="-327"/>
                <wp:lineTo x="-73" y="-327"/>
              </wp:wrapPolygon>
            </wp:wrapTight>
            <wp:docPr id="2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7632" t="74409" r="51997" b="7419"/>
                    <a:stretch>
                      <a:fillRect/>
                    </a:stretch>
                  </pic:blipFill>
                  <pic:spPr bwMode="auto">
                    <a:xfrm>
                      <a:off x="0" y="0"/>
                      <a:ext cx="5667375" cy="1258570"/>
                    </a:xfrm>
                    <a:prstGeom prst="rect">
                      <a:avLst/>
                    </a:prstGeom>
                    <a:noFill/>
                    <a:ln w="9525">
                      <a:solidFill>
                        <a:srgbClr val="000000"/>
                      </a:solidFill>
                      <a:miter lim="800000"/>
                      <a:headEnd/>
                      <a:tailEnd/>
                    </a:ln>
                  </pic:spPr>
                </pic:pic>
              </a:graphicData>
            </a:graphic>
          </wp:anchor>
        </w:drawing>
      </w:r>
      <w:r w:rsidR="00D7644E">
        <w:br w:type="page"/>
      </w:r>
      <w:r w:rsidR="00D7644E" w:rsidRPr="00E62C04">
        <w:rPr>
          <w:rFonts w:cs="Arial"/>
          <w:b/>
        </w:rPr>
        <w:lastRenderedPageBreak/>
        <w:t>Generalized Anxiety Disorder-7 Item Scale (GAD-7)</w:t>
      </w:r>
    </w:p>
    <w:p w:rsidR="00D7644E" w:rsidRDefault="00E94D0B" w:rsidP="00A33503">
      <w:pPr>
        <w:spacing w:after="0" w:line="240" w:lineRule="auto"/>
      </w:pPr>
      <w:r>
        <w:rPr>
          <w:noProof/>
          <w:lang w:eastAsia="en-AU"/>
        </w:rPr>
        <w:drawing>
          <wp:anchor distT="0" distB="0" distL="114300" distR="114300" simplePos="0" relativeHeight="251652608" behindDoc="1" locked="0" layoutInCell="1" allowOverlap="0">
            <wp:simplePos x="0" y="0"/>
            <wp:positionH relativeFrom="column">
              <wp:posOffset>277495</wp:posOffset>
            </wp:positionH>
            <wp:positionV relativeFrom="paragraph">
              <wp:posOffset>149225</wp:posOffset>
            </wp:positionV>
            <wp:extent cx="5108575" cy="2680335"/>
            <wp:effectExtent l="19050" t="19050" r="15875" b="24765"/>
            <wp:wrapTight wrapText="bothSides">
              <wp:wrapPolygon edited="0">
                <wp:start x="-81" y="-154"/>
                <wp:lineTo x="-81" y="21800"/>
                <wp:lineTo x="21667" y="21800"/>
                <wp:lineTo x="21667" y="-154"/>
                <wp:lineTo x="-81" y="-154"/>
              </wp:wrapPolygon>
            </wp:wrapTight>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08575" cy="2680335"/>
                    </a:xfrm>
                    <a:prstGeom prst="rect">
                      <a:avLst/>
                    </a:prstGeom>
                    <a:noFill/>
                    <a:ln w="12700">
                      <a:solidFill>
                        <a:srgbClr val="000000"/>
                      </a:solidFill>
                      <a:miter lim="800000"/>
                      <a:headEnd/>
                      <a:tailEnd/>
                    </a:ln>
                  </pic:spPr>
                </pic:pic>
              </a:graphicData>
            </a:graphic>
          </wp:anchor>
        </w:drawing>
      </w: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D7644E" w:rsidRDefault="00D7644E" w:rsidP="00A33503">
      <w:pPr>
        <w:spacing w:after="0" w:line="240" w:lineRule="auto"/>
      </w:pPr>
    </w:p>
    <w:p w:rsidR="00476F7F" w:rsidRDefault="00476F7F" w:rsidP="00EE25AD">
      <w:pPr>
        <w:spacing w:after="120" w:line="240" w:lineRule="auto"/>
        <w:ind w:left="851" w:hanging="851"/>
        <w:jc w:val="center"/>
      </w:pPr>
    </w:p>
    <w:p w:rsidR="00476F7F" w:rsidRDefault="00476F7F" w:rsidP="00EE25AD">
      <w:pPr>
        <w:spacing w:after="120" w:line="240" w:lineRule="auto"/>
        <w:ind w:left="851" w:hanging="851"/>
        <w:jc w:val="center"/>
      </w:pPr>
    </w:p>
    <w:p w:rsidR="00476F7F" w:rsidRDefault="00476F7F">
      <w:pPr>
        <w:spacing w:after="0" w:line="240" w:lineRule="auto"/>
      </w:pPr>
      <w:r>
        <w:br w:type="page"/>
      </w:r>
    </w:p>
    <w:tbl>
      <w:tblPr>
        <w:tblpPr w:leftFromText="180" w:rightFromText="180" w:vertAnchor="text" w:horzAnchor="margin" w:tblpY="-153"/>
        <w:tblOverlap w:val="never"/>
        <w:tblW w:w="950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tblPr>
      <w:tblGrid>
        <w:gridCol w:w="540"/>
        <w:gridCol w:w="6406"/>
        <w:gridCol w:w="2556"/>
      </w:tblGrid>
      <w:tr w:rsidR="00476F7F" w:rsidRPr="00E20FE9" w:rsidTr="00A84164">
        <w:tc>
          <w:tcPr>
            <w:tcW w:w="9502" w:type="dxa"/>
            <w:gridSpan w:val="3"/>
          </w:tcPr>
          <w:p w:rsidR="00476F7F" w:rsidRPr="00594CC1" w:rsidRDefault="00476F7F" w:rsidP="00476F7F">
            <w:pPr>
              <w:pStyle w:val="ALT-NNeutralPara"/>
              <w:widowControl w:val="0"/>
              <w:tabs>
                <w:tab w:val="left" w:pos="3969"/>
                <w:tab w:val="left" w:pos="7938"/>
              </w:tabs>
              <w:spacing w:line="240" w:lineRule="auto"/>
              <w:ind w:left="-1080" w:firstLine="1080"/>
              <w:jc w:val="center"/>
              <w:rPr>
                <w:rFonts w:ascii="Calibri" w:hAnsi="Calibri" w:cs="Calibri"/>
                <w:sz w:val="72"/>
              </w:rPr>
            </w:pPr>
            <w:r w:rsidRPr="00476F7F">
              <w:rPr>
                <w:rFonts w:ascii="Calibri" w:hAnsi="Calibri" w:cs="Calibri"/>
                <w:sz w:val="48"/>
              </w:rPr>
              <w:lastRenderedPageBreak/>
              <w:t>T</w:t>
            </w:r>
            <w:r>
              <w:rPr>
                <w:rFonts w:ascii="Calibri" w:hAnsi="Calibri" w:cs="Calibri"/>
                <w:sz w:val="48"/>
              </w:rPr>
              <w:t>hings You Do Questionnaire</w:t>
            </w:r>
          </w:p>
        </w:tc>
      </w:tr>
      <w:tr w:rsidR="00476F7F" w:rsidRPr="00E20FE9" w:rsidTr="00A84164">
        <w:tc>
          <w:tcPr>
            <w:tcW w:w="9502" w:type="dxa"/>
            <w:gridSpan w:val="3"/>
            <w:tcBorders>
              <w:top w:val="single" w:sz="24" w:space="0" w:color="auto"/>
            </w:tcBorders>
          </w:tcPr>
          <w:p w:rsidR="00476F7F" w:rsidRPr="00594CC1" w:rsidRDefault="00476F7F" w:rsidP="00A84164">
            <w:pPr>
              <w:pStyle w:val="ALT-RREFERENCE"/>
              <w:tabs>
                <w:tab w:val="clear" w:pos="8732"/>
              </w:tabs>
              <w:spacing w:before="240" w:after="40" w:line="240" w:lineRule="auto"/>
              <w:ind w:left="0" w:firstLine="0"/>
              <w:jc w:val="both"/>
              <w:rPr>
                <w:rFonts w:ascii="Calibri" w:hAnsi="Calibri" w:cs="Calibri"/>
                <w:sz w:val="22"/>
                <w:szCs w:val="22"/>
              </w:rPr>
            </w:pPr>
            <w:r>
              <w:rPr>
                <w:rFonts w:ascii="Calibri" w:hAnsi="Calibri" w:cs="Calibri"/>
                <w:bCs/>
                <w:iCs/>
                <w:sz w:val="22"/>
                <w:szCs w:val="22"/>
              </w:rPr>
              <w:t>IN THE PAST WEEK, h</w:t>
            </w:r>
            <w:r w:rsidRPr="00594CC1">
              <w:rPr>
                <w:rFonts w:ascii="Calibri" w:hAnsi="Calibri" w:cs="Calibri"/>
                <w:bCs/>
                <w:iCs/>
                <w:sz w:val="22"/>
                <w:szCs w:val="22"/>
              </w:rPr>
              <w:t xml:space="preserve">ow many times have you: </w:t>
            </w:r>
          </w:p>
        </w:tc>
      </w:tr>
      <w:tr w:rsidR="00476F7F" w:rsidRPr="00E20FE9" w:rsidTr="00A84164">
        <w:tc>
          <w:tcPr>
            <w:tcW w:w="9502" w:type="dxa"/>
            <w:gridSpan w:val="3"/>
          </w:tcPr>
          <w:p w:rsidR="00476F7F" w:rsidRPr="003129CF" w:rsidRDefault="00476F7F" w:rsidP="00A84164">
            <w:pPr>
              <w:keepNext/>
              <w:keepLines/>
              <w:tabs>
                <w:tab w:val="left" w:pos="7938"/>
              </w:tabs>
              <w:spacing w:before="120" w:after="120" w:line="240" w:lineRule="auto"/>
              <w:rPr>
                <w:b/>
              </w:rPr>
            </w:pPr>
            <w:r w:rsidRPr="003129CF">
              <w:rPr>
                <w:b/>
              </w:rPr>
              <w:t>Response Options</w:t>
            </w:r>
          </w:p>
          <w:p w:rsidR="00476F7F" w:rsidRPr="003129CF" w:rsidRDefault="00476F7F" w:rsidP="00A84164">
            <w:pPr>
              <w:tabs>
                <w:tab w:val="left" w:pos="7938"/>
              </w:tabs>
              <w:spacing w:before="60" w:after="60" w:line="240" w:lineRule="auto"/>
              <w:rPr>
                <w:sz w:val="20"/>
              </w:rPr>
            </w:pPr>
            <w:r w:rsidRPr="003129CF">
              <w:rPr>
                <w:sz w:val="20"/>
              </w:rPr>
              <w:t>0  =  Never</w:t>
            </w:r>
          </w:p>
          <w:p w:rsidR="00476F7F" w:rsidRPr="003129CF" w:rsidRDefault="00476F7F" w:rsidP="00A84164">
            <w:pPr>
              <w:tabs>
                <w:tab w:val="left" w:pos="9923"/>
              </w:tabs>
              <w:spacing w:before="60" w:after="60" w:line="240" w:lineRule="auto"/>
              <w:rPr>
                <w:sz w:val="20"/>
              </w:rPr>
            </w:pPr>
            <w:r w:rsidRPr="003129CF">
              <w:rPr>
                <w:sz w:val="20"/>
              </w:rPr>
              <w:t>1  =  Once</w:t>
            </w:r>
          </w:p>
          <w:p w:rsidR="00476F7F" w:rsidRPr="003129CF" w:rsidRDefault="00476F7F" w:rsidP="00A84164">
            <w:pPr>
              <w:tabs>
                <w:tab w:val="left" w:pos="7938"/>
              </w:tabs>
              <w:spacing w:before="60" w:after="60" w:line="240" w:lineRule="auto"/>
              <w:rPr>
                <w:sz w:val="20"/>
              </w:rPr>
            </w:pPr>
            <w:r w:rsidRPr="003129CF">
              <w:rPr>
                <w:sz w:val="20"/>
              </w:rPr>
              <w:t>2  =  Twice</w:t>
            </w:r>
          </w:p>
          <w:p w:rsidR="00476F7F" w:rsidRPr="003129CF" w:rsidRDefault="00476F7F" w:rsidP="00A84164">
            <w:pPr>
              <w:tabs>
                <w:tab w:val="left" w:pos="7938"/>
              </w:tabs>
              <w:spacing w:before="60" w:after="60" w:line="240" w:lineRule="auto"/>
              <w:rPr>
                <w:sz w:val="20"/>
              </w:rPr>
            </w:pPr>
            <w:r w:rsidRPr="003129CF">
              <w:rPr>
                <w:sz w:val="20"/>
              </w:rPr>
              <w:t>3  =   Three times</w:t>
            </w:r>
          </w:p>
          <w:p w:rsidR="00476F7F" w:rsidRPr="003129CF" w:rsidRDefault="00476F7F" w:rsidP="00A84164">
            <w:pPr>
              <w:tabs>
                <w:tab w:val="left" w:pos="7938"/>
              </w:tabs>
              <w:spacing w:before="60" w:after="60" w:line="240" w:lineRule="auto"/>
              <w:rPr>
                <w:i/>
                <w:sz w:val="20"/>
              </w:rPr>
            </w:pPr>
            <w:r w:rsidRPr="003129CF">
              <w:rPr>
                <w:sz w:val="20"/>
              </w:rPr>
              <w:t>4   =  Four or more times</w:t>
            </w:r>
          </w:p>
          <w:p w:rsidR="00476F7F" w:rsidRPr="00594CC1" w:rsidRDefault="00476F7F" w:rsidP="00A84164">
            <w:pPr>
              <w:pStyle w:val="ALT-RREFERENCE"/>
              <w:tabs>
                <w:tab w:val="clear" w:pos="8732"/>
              </w:tabs>
              <w:spacing w:after="0" w:line="240" w:lineRule="auto"/>
              <w:ind w:left="0" w:firstLine="0"/>
              <w:rPr>
                <w:rFonts w:ascii="Calibri" w:hAnsi="Calibri" w:cs="Calibri"/>
                <w:sz w:val="22"/>
                <w:szCs w:val="22"/>
              </w:rPr>
            </w:pP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1</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Attended a social activity (e.g., meeting a friend)?</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2</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Praised yourself when you did something well?</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3</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Ate 2 healthy meals in a day?</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4</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Did something you enjoy (e.g. a hobby or recreational activity)?</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5</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Had something to look forward to each day?</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6</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Reminded yourself that you can only do your best?</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5E6978"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7</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Did something that you initially wanted to avoid?</w:t>
            </w:r>
          </w:p>
        </w:tc>
        <w:tc>
          <w:tcPr>
            <w:tcW w:w="2556" w:type="dxa"/>
            <w:vAlign w:val="center"/>
          </w:tcPr>
          <w:p w:rsidR="00476F7F" w:rsidRPr="005E6978"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E6978">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8</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Had at least 30 minutes of exercise?</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9</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 xml:space="preserve">Talked </w:t>
            </w:r>
            <w:r>
              <w:rPr>
                <w:rFonts w:ascii="Calibri" w:hAnsi="Calibri" w:cs="Calibri"/>
                <w:sz w:val="22"/>
                <w:szCs w:val="22"/>
              </w:rPr>
              <w:t xml:space="preserve">your problems through </w:t>
            </w:r>
            <w:r w:rsidRPr="00AA01B4">
              <w:rPr>
                <w:rFonts w:ascii="Calibri" w:hAnsi="Calibri" w:cs="Calibri"/>
                <w:sz w:val="22"/>
                <w:szCs w:val="22"/>
              </w:rPr>
              <w:t>with a friend or family member?</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10</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Talked yourself out of negative thinking?</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11</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sidRPr="00AA01B4">
              <w:rPr>
                <w:rFonts w:ascii="Calibri" w:hAnsi="Calibri" w:cs="Calibri"/>
                <w:sz w:val="22"/>
                <w:szCs w:val="22"/>
              </w:rPr>
              <w:t>Had a good night’s sleep?</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AA01B4"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AA01B4">
              <w:rPr>
                <w:rFonts w:ascii="Calibri" w:hAnsi="Calibri" w:cs="Calibri"/>
                <w:sz w:val="22"/>
                <w:szCs w:val="22"/>
              </w:rPr>
              <w:t>12</w:t>
            </w:r>
          </w:p>
        </w:tc>
        <w:tc>
          <w:tcPr>
            <w:tcW w:w="6406" w:type="dxa"/>
          </w:tcPr>
          <w:p w:rsidR="00476F7F" w:rsidRPr="00AA01B4" w:rsidRDefault="00476F7F" w:rsidP="00A84164">
            <w:pPr>
              <w:pStyle w:val="ALT-RREFERENCE"/>
              <w:tabs>
                <w:tab w:val="clear" w:pos="8732"/>
              </w:tabs>
              <w:spacing w:before="120" w:after="120" w:line="240" w:lineRule="auto"/>
              <w:ind w:left="0" w:firstLine="0"/>
              <w:rPr>
                <w:rFonts w:ascii="Calibri" w:hAnsi="Calibri" w:cs="Calibri"/>
                <w:sz w:val="22"/>
                <w:szCs w:val="22"/>
              </w:rPr>
            </w:pPr>
            <w:r>
              <w:rPr>
                <w:rFonts w:ascii="Calibri" w:hAnsi="Calibri" w:cs="Calibri"/>
                <w:sz w:val="22"/>
                <w:szCs w:val="22"/>
              </w:rPr>
              <w:t xml:space="preserve">Did something </w:t>
            </w:r>
            <w:r w:rsidRPr="00AA01B4">
              <w:rPr>
                <w:rFonts w:ascii="Calibri" w:hAnsi="Calibri" w:cs="Calibri"/>
                <w:sz w:val="22"/>
                <w:szCs w:val="22"/>
              </w:rPr>
              <w:t xml:space="preserve">to help you </w:t>
            </w:r>
            <w:r>
              <w:rPr>
                <w:rFonts w:ascii="Calibri" w:hAnsi="Calibri" w:cs="Calibri"/>
                <w:sz w:val="22"/>
                <w:szCs w:val="22"/>
              </w:rPr>
              <w:t xml:space="preserve">to </w:t>
            </w:r>
            <w:r w:rsidRPr="00AA01B4">
              <w:rPr>
                <w:rFonts w:ascii="Calibri" w:hAnsi="Calibri" w:cs="Calibri"/>
                <w:sz w:val="22"/>
                <w:szCs w:val="22"/>
              </w:rPr>
              <w:t xml:space="preserve">relax (e.g., practiced breathing exercises, </w:t>
            </w:r>
            <w:r>
              <w:rPr>
                <w:rFonts w:ascii="Calibri" w:hAnsi="Calibri" w:cs="Calibri"/>
                <w:sz w:val="22"/>
                <w:szCs w:val="22"/>
              </w:rPr>
              <w:t xml:space="preserve">read a book, surfed the web, </w:t>
            </w:r>
            <w:r w:rsidRPr="00AA01B4">
              <w:rPr>
                <w:rFonts w:ascii="Calibri" w:hAnsi="Calibri" w:cs="Calibri"/>
                <w:sz w:val="22"/>
                <w:szCs w:val="22"/>
              </w:rPr>
              <w:t>etc.)?</w:t>
            </w: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r w:rsidRPr="00594CC1">
              <w:rPr>
                <w:rFonts w:ascii="Calibri" w:hAnsi="Calibri" w:cs="Calibri"/>
                <w:sz w:val="22"/>
                <w:szCs w:val="22"/>
              </w:rPr>
              <w:t xml:space="preserve">   0     1      2      3      4</w:t>
            </w:r>
          </w:p>
        </w:tc>
      </w:tr>
      <w:tr w:rsidR="00476F7F" w:rsidRPr="00E20FE9" w:rsidTr="00A84164">
        <w:tc>
          <w:tcPr>
            <w:tcW w:w="540" w:type="dxa"/>
            <w:vAlign w:val="center"/>
          </w:tcPr>
          <w:p w:rsidR="00476F7F" w:rsidRPr="00B67833" w:rsidRDefault="00476F7F" w:rsidP="00A84164">
            <w:pPr>
              <w:pStyle w:val="ALT-RREFERENCE"/>
              <w:tabs>
                <w:tab w:val="clear" w:pos="8732"/>
              </w:tabs>
              <w:spacing w:before="120" w:after="120" w:line="240" w:lineRule="auto"/>
              <w:ind w:left="0" w:firstLine="0"/>
              <w:jc w:val="center"/>
              <w:rPr>
                <w:rFonts w:ascii="Calibri" w:hAnsi="Calibri" w:cs="Calibri"/>
                <w:color w:val="FF0000"/>
                <w:sz w:val="22"/>
                <w:szCs w:val="22"/>
              </w:rPr>
            </w:pPr>
          </w:p>
        </w:tc>
        <w:tc>
          <w:tcPr>
            <w:tcW w:w="6406" w:type="dxa"/>
          </w:tcPr>
          <w:p w:rsidR="00476F7F" w:rsidRPr="00B67833" w:rsidRDefault="00476F7F" w:rsidP="00A84164">
            <w:pPr>
              <w:pStyle w:val="ALT-RREFERENCE"/>
              <w:tabs>
                <w:tab w:val="clear" w:pos="8732"/>
              </w:tabs>
              <w:spacing w:before="120" w:after="120" w:line="240" w:lineRule="auto"/>
              <w:ind w:left="0" w:firstLine="0"/>
              <w:rPr>
                <w:rFonts w:ascii="Calibri" w:hAnsi="Calibri" w:cs="Calibri"/>
                <w:color w:val="FF0000"/>
                <w:sz w:val="22"/>
                <w:szCs w:val="22"/>
              </w:rPr>
            </w:pPr>
          </w:p>
        </w:tc>
        <w:tc>
          <w:tcPr>
            <w:tcW w:w="2556" w:type="dxa"/>
            <w:vAlign w:val="center"/>
          </w:tcPr>
          <w:p w:rsidR="00476F7F" w:rsidRPr="00B67833" w:rsidRDefault="00476F7F" w:rsidP="00A84164">
            <w:pPr>
              <w:pStyle w:val="ALT-RREFERENCE"/>
              <w:tabs>
                <w:tab w:val="clear" w:pos="8732"/>
              </w:tabs>
              <w:spacing w:before="120" w:after="120" w:line="240" w:lineRule="auto"/>
              <w:ind w:left="0" w:firstLine="0"/>
              <w:jc w:val="center"/>
              <w:rPr>
                <w:rFonts w:ascii="Calibri" w:hAnsi="Calibri" w:cs="Calibri"/>
                <w:color w:val="FF0000"/>
                <w:sz w:val="22"/>
                <w:szCs w:val="22"/>
              </w:rPr>
            </w:pPr>
          </w:p>
        </w:tc>
      </w:tr>
      <w:tr w:rsidR="00476F7F" w:rsidRPr="00E20FE9" w:rsidTr="00A84164">
        <w:tc>
          <w:tcPr>
            <w:tcW w:w="540" w:type="dxa"/>
            <w:vAlign w:val="center"/>
          </w:tcPr>
          <w:p w:rsidR="00476F7F" w:rsidRPr="00B67833" w:rsidRDefault="00476F7F" w:rsidP="00A84164">
            <w:pPr>
              <w:pStyle w:val="ALT-RREFERENCE"/>
              <w:tabs>
                <w:tab w:val="clear" w:pos="8732"/>
              </w:tabs>
              <w:spacing w:before="120" w:after="120" w:line="240" w:lineRule="auto"/>
              <w:ind w:left="0" w:firstLine="0"/>
              <w:rPr>
                <w:rFonts w:ascii="Calibri" w:hAnsi="Calibri" w:cs="Calibri"/>
                <w:color w:val="FF0000"/>
                <w:sz w:val="22"/>
                <w:szCs w:val="22"/>
              </w:rPr>
            </w:pPr>
          </w:p>
        </w:tc>
        <w:tc>
          <w:tcPr>
            <w:tcW w:w="6406" w:type="dxa"/>
          </w:tcPr>
          <w:p w:rsidR="00476F7F" w:rsidRPr="00B67833" w:rsidRDefault="00476F7F" w:rsidP="00A84164">
            <w:pPr>
              <w:pStyle w:val="ALT-RREFERENCE"/>
              <w:tabs>
                <w:tab w:val="clear" w:pos="8732"/>
              </w:tabs>
              <w:spacing w:before="120" w:after="120" w:line="240" w:lineRule="auto"/>
              <w:ind w:left="0" w:firstLine="0"/>
              <w:rPr>
                <w:rFonts w:ascii="Calibri" w:hAnsi="Calibri" w:cs="Calibri"/>
                <w:color w:val="FF0000"/>
                <w:sz w:val="22"/>
                <w:szCs w:val="22"/>
              </w:rPr>
            </w:pPr>
          </w:p>
        </w:tc>
        <w:tc>
          <w:tcPr>
            <w:tcW w:w="2556" w:type="dxa"/>
            <w:vAlign w:val="center"/>
          </w:tcPr>
          <w:p w:rsidR="00476F7F" w:rsidRPr="00B67833" w:rsidRDefault="00476F7F" w:rsidP="00A84164">
            <w:pPr>
              <w:pStyle w:val="ALT-RREFERENCE"/>
              <w:tabs>
                <w:tab w:val="clear" w:pos="8732"/>
              </w:tabs>
              <w:spacing w:before="120" w:after="120" w:line="240" w:lineRule="auto"/>
              <w:ind w:left="0" w:firstLine="0"/>
              <w:jc w:val="center"/>
              <w:rPr>
                <w:rFonts w:ascii="Calibri" w:hAnsi="Calibri" w:cs="Calibri"/>
                <w:color w:val="FF0000"/>
                <w:sz w:val="22"/>
                <w:szCs w:val="22"/>
              </w:rPr>
            </w:pPr>
          </w:p>
        </w:tc>
      </w:tr>
      <w:tr w:rsidR="00476F7F" w:rsidRPr="00E20FE9" w:rsidTr="00A84164">
        <w:tc>
          <w:tcPr>
            <w:tcW w:w="540" w:type="dxa"/>
            <w:vAlign w:val="center"/>
          </w:tcPr>
          <w:p w:rsidR="00476F7F" w:rsidRPr="00B67833" w:rsidRDefault="00476F7F" w:rsidP="00A84164">
            <w:pPr>
              <w:pStyle w:val="ALT-RREFERENCE"/>
              <w:tabs>
                <w:tab w:val="clear" w:pos="8732"/>
              </w:tabs>
              <w:spacing w:before="120" w:after="120" w:line="240" w:lineRule="auto"/>
              <w:ind w:left="0" w:firstLine="0"/>
              <w:rPr>
                <w:rFonts w:ascii="Calibri" w:hAnsi="Calibri" w:cs="Calibri"/>
                <w:color w:val="FF0000"/>
                <w:sz w:val="22"/>
                <w:szCs w:val="22"/>
              </w:rPr>
            </w:pPr>
          </w:p>
        </w:tc>
        <w:tc>
          <w:tcPr>
            <w:tcW w:w="6406" w:type="dxa"/>
          </w:tcPr>
          <w:p w:rsidR="00476F7F" w:rsidRPr="00B67833" w:rsidRDefault="00476F7F" w:rsidP="00A84164">
            <w:pPr>
              <w:pStyle w:val="ALT-RREFERENCE"/>
              <w:tabs>
                <w:tab w:val="clear" w:pos="8732"/>
              </w:tabs>
              <w:spacing w:before="120" w:after="120" w:line="240" w:lineRule="auto"/>
              <w:ind w:left="0" w:firstLine="0"/>
              <w:rPr>
                <w:rFonts w:ascii="Calibri" w:hAnsi="Calibri" w:cs="Calibri"/>
                <w:color w:val="FF0000"/>
                <w:sz w:val="22"/>
                <w:szCs w:val="22"/>
              </w:rPr>
            </w:pPr>
          </w:p>
        </w:tc>
        <w:tc>
          <w:tcPr>
            <w:tcW w:w="2556" w:type="dxa"/>
            <w:vAlign w:val="center"/>
          </w:tcPr>
          <w:p w:rsidR="00476F7F" w:rsidRPr="00B67833" w:rsidRDefault="00476F7F" w:rsidP="00A84164">
            <w:pPr>
              <w:pStyle w:val="ALT-RREFERENCE"/>
              <w:tabs>
                <w:tab w:val="clear" w:pos="8732"/>
              </w:tabs>
              <w:spacing w:before="120" w:after="120" w:line="240" w:lineRule="auto"/>
              <w:ind w:left="0" w:firstLine="0"/>
              <w:jc w:val="center"/>
              <w:rPr>
                <w:rFonts w:ascii="Calibri" w:hAnsi="Calibri" w:cs="Calibri"/>
                <w:color w:val="FF0000"/>
                <w:sz w:val="22"/>
                <w:szCs w:val="22"/>
              </w:rPr>
            </w:pPr>
          </w:p>
        </w:tc>
      </w:tr>
      <w:tr w:rsidR="00476F7F" w:rsidRPr="00E20FE9" w:rsidTr="00A84164">
        <w:tc>
          <w:tcPr>
            <w:tcW w:w="540"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p>
        </w:tc>
        <w:tc>
          <w:tcPr>
            <w:tcW w:w="6406" w:type="dxa"/>
          </w:tcPr>
          <w:p w:rsidR="00476F7F" w:rsidRPr="00594CC1" w:rsidRDefault="00476F7F" w:rsidP="00A84164">
            <w:pPr>
              <w:pStyle w:val="ALT-RREFERENCE"/>
              <w:tabs>
                <w:tab w:val="clear" w:pos="8732"/>
              </w:tabs>
              <w:spacing w:before="120" w:after="120" w:line="240" w:lineRule="auto"/>
              <w:ind w:left="0" w:firstLine="0"/>
              <w:rPr>
                <w:rFonts w:ascii="Calibri" w:hAnsi="Calibri" w:cs="Calibri"/>
                <w:sz w:val="22"/>
                <w:szCs w:val="22"/>
              </w:rPr>
            </w:pP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p>
        </w:tc>
      </w:tr>
      <w:tr w:rsidR="00476F7F" w:rsidRPr="00E20FE9" w:rsidTr="00A84164">
        <w:tc>
          <w:tcPr>
            <w:tcW w:w="540" w:type="dxa"/>
            <w:vAlign w:val="center"/>
          </w:tcPr>
          <w:p w:rsidR="00476F7F" w:rsidRPr="00594CC1" w:rsidRDefault="00476F7F" w:rsidP="00A84164">
            <w:pPr>
              <w:pStyle w:val="ALT-RREFERENCE"/>
              <w:tabs>
                <w:tab w:val="clear" w:pos="8732"/>
              </w:tabs>
              <w:spacing w:before="120" w:after="120" w:line="240" w:lineRule="auto"/>
              <w:ind w:left="0" w:firstLine="0"/>
              <w:rPr>
                <w:rFonts w:ascii="Calibri" w:hAnsi="Calibri" w:cs="Calibri"/>
                <w:sz w:val="22"/>
                <w:szCs w:val="22"/>
              </w:rPr>
            </w:pPr>
          </w:p>
        </w:tc>
        <w:tc>
          <w:tcPr>
            <w:tcW w:w="6406" w:type="dxa"/>
          </w:tcPr>
          <w:p w:rsidR="00476F7F" w:rsidRPr="00594CC1" w:rsidRDefault="00476F7F" w:rsidP="00A84164">
            <w:pPr>
              <w:pStyle w:val="ALT-RREFERENCE"/>
              <w:tabs>
                <w:tab w:val="clear" w:pos="8732"/>
              </w:tabs>
              <w:spacing w:before="120" w:after="120" w:line="240" w:lineRule="auto"/>
              <w:ind w:left="0" w:firstLine="0"/>
              <w:rPr>
                <w:rFonts w:ascii="Calibri" w:hAnsi="Calibri" w:cs="Calibri"/>
                <w:sz w:val="22"/>
                <w:szCs w:val="22"/>
              </w:rPr>
            </w:pPr>
          </w:p>
        </w:tc>
        <w:tc>
          <w:tcPr>
            <w:tcW w:w="2556" w:type="dxa"/>
            <w:vAlign w:val="center"/>
          </w:tcPr>
          <w:p w:rsidR="00476F7F" w:rsidRPr="00594CC1" w:rsidRDefault="00476F7F" w:rsidP="00A84164">
            <w:pPr>
              <w:pStyle w:val="ALT-RREFERENCE"/>
              <w:tabs>
                <w:tab w:val="clear" w:pos="8732"/>
              </w:tabs>
              <w:spacing w:before="120" w:after="120" w:line="240" w:lineRule="auto"/>
              <w:ind w:left="0" w:firstLine="0"/>
              <w:jc w:val="center"/>
              <w:rPr>
                <w:rFonts w:ascii="Calibri" w:hAnsi="Calibri" w:cs="Calibri"/>
                <w:sz w:val="22"/>
                <w:szCs w:val="22"/>
              </w:rPr>
            </w:pPr>
          </w:p>
        </w:tc>
      </w:tr>
    </w:tbl>
    <w:p w:rsidR="00A84164" w:rsidRDefault="00A84164" w:rsidP="00EE25AD">
      <w:pPr>
        <w:spacing w:after="120" w:line="240" w:lineRule="auto"/>
        <w:ind w:left="851" w:hanging="851"/>
        <w:jc w:val="center"/>
      </w:pPr>
    </w:p>
    <w:p w:rsidR="00A84164" w:rsidRDefault="00A84164">
      <w:pPr>
        <w:spacing w:after="0" w:line="240" w:lineRule="auto"/>
      </w:pPr>
      <w:r>
        <w:br w:type="page"/>
      </w:r>
    </w:p>
    <w:p w:rsidR="00A84164" w:rsidRPr="00C70D7A" w:rsidRDefault="00A84164" w:rsidP="00A84164">
      <w:pPr>
        <w:pStyle w:val="Heading2"/>
        <w:ind w:hanging="851"/>
        <w:rPr>
          <w:rFonts w:asciiTheme="minorHAnsi" w:hAnsiTheme="minorHAnsi" w:cstheme="minorHAnsi"/>
          <w:color w:val="auto"/>
          <w:sz w:val="32"/>
        </w:rPr>
      </w:pPr>
      <w:r w:rsidRPr="00C70D7A">
        <w:rPr>
          <w:rFonts w:asciiTheme="minorHAnsi" w:hAnsiTheme="minorHAnsi" w:cstheme="minorHAnsi"/>
          <w:sz w:val="32"/>
        </w:rPr>
        <w:lastRenderedPageBreak/>
        <w:tab/>
      </w:r>
      <w:bookmarkStart w:id="8" w:name="_Toc292721124"/>
      <w:r w:rsidRPr="00C70D7A">
        <w:rPr>
          <w:rFonts w:asciiTheme="minorHAnsi" w:hAnsiTheme="minorHAnsi" w:cstheme="minorHAnsi"/>
          <w:color w:val="auto"/>
          <w:sz w:val="36"/>
        </w:rPr>
        <w:t>Recruitment Process and Telephone Interview</w:t>
      </w:r>
      <w:bookmarkEnd w:id="8"/>
      <w:r w:rsidRPr="00C70D7A">
        <w:rPr>
          <w:rFonts w:asciiTheme="minorHAnsi" w:hAnsiTheme="minorHAnsi" w:cstheme="minorHAnsi"/>
          <w:color w:val="auto"/>
          <w:sz w:val="36"/>
        </w:rPr>
        <w:tab/>
      </w:r>
    </w:p>
    <w:p w:rsidR="00A84164" w:rsidRDefault="00A84164" w:rsidP="00A84164">
      <w:pPr>
        <w:tabs>
          <w:tab w:val="left" w:pos="8647"/>
        </w:tabs>
        <w:spacing w:after="0" w:line="240" w:lineRule="auto"/>
        <w:ind w:left="284"/>
        <w:rPr>
          <w:rFonts w:asciiTheme="minorHAnsi" w:hAnsiTheme="minorHAnsi" w:cstheme="minorHAnsi"/>
          <w:sz w:val="20"/>
          <w:szCs w:val="20"/>
        </w:rPr>
      </w:pPr>
    </w:p>
    <w:p w:rsidR="00644E69" w:rsidRPr="00644E69" w:rsidRDefault="00644E69" w:rsidP="00A84164">
      <w:pPr>
        <w:tabs>
          <w:tab w:val="left" w:pos="8647"/>
        </w:tabs>
        <w:spacing w:after="0" w:line="240" w:lineRule="auto"/>
        <w:ind w:left="284"/>
        <w:rPr>
          <w:rFonts w:asciiTheme="minorHAnsi" w:hAnsiTheme="minorHAnsi" w:cstheme="minorHAnsi"/>
          <w:b/>
          <w:sz w:val="20"/>
          <w:szCs w:val="20"/>
        </w:rPr>
      </w:pPr>
      <w:r w:rsidRPr="00644E69">
        <w:rPr>
          <w:rFonts w:asciiTheme="minorHAnsi" w:hAnsiTheme="minorHAnsi" w:cstheme="minorHAnsi"/>
          <w:b/>
          <w:sz w:val="20"/>
          <w:szCs w:val="20"/>
        </w:rPr>
        <w:t>Summary of Process</w:t>
      </w:r>
    </w:p>
    <w:p w:rsidR="00644E69" w:rsidRPr="00C70D7A" w:rsidRDefault="00644E69" w:rsidP="00A84164">
      <w:pPr>
        <w:tabs>
          <w:tab w:val="left" w:pos="8647"/>
        </w:tabs>
        <w:spacing w:after="0" w:line="240" w:lineRule="auto"/>
        <w:ind w:left="284"/>
        <w:rPr>
          <w:rFonts w:asciiTheme="minorHAnsi" w:hAnsiTheme="minorHAnsi" w:cstheme="minorHAnsi"/>
          <w:sz w:val="20"/>
          <w:szCs w:val="20"/>
        </w:rPr>
      </w:pPr>
    </w:p>
    <w:p w:rsidR="009E238B" w:rsidRDefault="009E238B" w:rsidP="002429B3">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Ethics </w:t>
      </w:r>
      <w:r w:rsidR="00427C13">
        <w:rPr>
          <w:rFonts w:asciiTheme="minorHAnsi" w:hAnsiTheme="minorHAnsi" w:cstheme="minorHAnsi"/>
          <w:sz w:val="20"/>
          <w:szCs w:val="20"/>
        </w:rPr>
        <w:t xml:space="preserve">has been </w:t>
      </w:r>
      <w:r>
        <w:rPr>
          <w:rFonts w:asciiTheme="minorHAnsi" w:hAnsiTheme="minorHAnsi" w:cstheme="minorHAnsi"/>
          <w:sz w:val="20"/>
          <w:szCs w:val="20"/>
        </w:rPr>
        <w:t>approved</w:t>
      </w:r>
    </w:p>
    <w:p w:rsidR="009E238B" w:rsidRDefault="009E238B" w:rsidP="002429B3">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Awaiting confirmation of Linda's registration</w:t>
      </w:r>
      <w:r w:rsidR="00427C13">
        <w:rPr>
          <w:rFonts w:asciiTheme="minorHAnsi" w:hAnsiTheme="minorHAnsi" w:cstheme="minorHAnsi"/>
          <w:sz w:val="20"/>
          <w:szCs w:val="20"/>
        </w:rPr>
        <w:t xml:space="preserve"> as Psychologist</w:t>
      </w:r>
    </w:p>
    <w:p w:rsidR="009E238B" w:rsidRDefault="009E238B" w:rsidP="009E238B">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Nick to register trial on ANZCTR</w:t>
      </w:r>
    </w:p>
    <w:p w:rsidR="002429B3" w:rsidRDefault="009E238B" w:rsidP="002429B3">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Once </w:t>
      </w:r>
      <w:r w:rsidR="00427C13">
        <w:rPr>
          <w:rFonts w:asciiTheme="minorHAnsi" w:hAnsiTheme="minorHAnsi" w:cstheme="minorHAnsi"/>
          <w:sz w:val="20"/>
          <w:szCs w:val="20"/>
        </w:rPr>
        <w:t xml:space="preserve">registration </w:t>
      </w:r>
      <w:r>
        <w:rPr>
          <w:rFonts w:asciiTheme="minorHAnsi" w:hAnsiTheme="minorHAnsi" w:cstheme="minorHAnsi"/>
          <w:sz w:val="20"/>
          <w:szCs w:val="20"/>
        </w:rPr>
        <w:t xml:space="preserve">confirmed, </w:t>
      </w:r>
      <w:r w:rsidR="00A84164" w:rsidRPr="00C70D7A">
        <w:rPr>
          <w:rFonts w:asciiTheme="minorHAnsi" w:hAnsiTheme="minorHAnsi" w:cstheme="minorHAnsi"/>
          <w:sz w:val="20"/>
          <w:szCs w:val="20"/>
        </w:rPr>
        <w:t xml:space="preserve">MHA to: Email potential applicants with </w:t>
      </w:r>
      <w:r w:rsidR="00745379" w:rsidRPr="00C70D7A">
        <w:rPr>
          <w:rFonts w:asciiTheme="minorHAnsi" w:hAnsiTheme="minorHAnsi" w:cstheme="minorHAnsi"/>
          <w:sz w:val="20"/>
          <w:szCs w:val="20"/>
        </w:rPr>
        <w:t>Information and Consent Form. Specify timeframe for response</w:t>
      </w:r>
      <w:r w:rsidR="001360DA">
        <w:rPr>
          <w:rFonts w:asciiTheme="minorHAnsi" w:hAnsiTheme="minorHAnsi" w:cstheme="minorHAnsi"/>
          <w:sz w:val="20"/>
          <w:szCs w:val="20"/>
        </w:rPr>
        <w:t xml:space="preserve"> before closing of applications.</w:t>
      </w:r>
    </w:p>
    <w:p w:rsidR="002429B3" w:rsidRDefault="00745379" w:rsidP="002429B3">
      <w:pPr>
        <w:pStyle w:val="ListParagraph"/>
        <w:numPr>
          <w:ilvl w:val="0"/>
          <w:numId w:val="15"/>
        </w:numPr>
        <w:tabs>
          <w:tab w:val="left" w:pos="8647"/>
        </w:tabs>
        <w:spacing w:after="0" w:line="240" w:lineRule="auto"/>
        <w:rPr>
          <w:rFonts w:asciiTheme="minorHAnsi" w:hAnsiTheme="minorHAnsi" w:cstheme="minorHAnsi"/>
          <w:sz w:val="20"/>
          <w:szCs w:val="20"/>
        </w:rPr>
      </w:pPr>
      <w:r w:rsidRPr="002429B3">
        <w:rPr>
          <w:rFonts w:asciiTheme="minorHAnsi" w:hAnsiTheme="minorHAnsi" w:cstheme="minorHAnsi"/>
          <w:sz w:val="20"/>
          <w:szCs w:val="20"/>
        </w:rPr>
        <w:t>MHA to contact consenting applicants to conduct telephone interview (below)</w:t>
      </w:r>
      <w:r w:rsidR="00644E69" w:rsidRPr="002429B3">
        <w:rPr>
          <w:rFonts w:asciiTheme="minorHAnsi" w:hAnsiTheme="minorHAnsi" w:cstheme="minorHAnsi"/>
          <w:sz w:val="20"/>
          <w:szCs w:val="20"/>
        </w:rPr>
        <w:t xml:space="preserve">. </w:t>
      </w:r>
    </w:p>
    <w:p w:rsidR="002429B3" w:rsidRDefault="002429B3" w:rsidP="002429B3">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Aim of telephone call: </w:t>
      </w:r>
    </w:p>
    <w:p w:rsidR="002429B3" w:rsidRPr="002429B3" w:rsidRDefault="002429B3" w:rsidP="002429B3">
      <w:pPr>
        <w:pStyle w:val="ListParagraph"/>
        <w:numPr>
          <w:ilvl w:val="1"/>
          <w:numId w:val="15"/>
        </w:numPr>
        <w:tabs>
          <w:tab w:val="left" w:pos="8647"/>
        </w:tabs>
        <w:spacing w:after="0" w:line="240" w:lineRule="auto"/>
        <w:rPr>
          <w:rFonts w:asciiTheme="minorHAnsi" w:hAnsiTheme="minorHAnsi" w:cstheme="minorHAnsi"/>
          <w:sz w:val="20"/>
          <w:szCs w:val="20"/>
        </w:rPr>
      </w:pPr>
      <w:r w:rsidRPr="002429B3">
        <w:rPr>
          <w:rFonts w:asciiTheme="minorHAnsi" w:hAnsiTheme="minorHAnsi" w:cstheme="minorHAnsi"/>
          <w:sz w:val="20"/>
          <w:szCs w:val="20"/>
        </w:rPr>
        <w:t xml:space="preserve">Check inclusion criteria: Resident of Australia, 18-64 years of age, </w:t>
      </w:r>
    </w:p>
    <w:p w:rsidR="002429B3" w:rsidRPr="002429B3" w:rsidRDefault="00427C13" w:rsidP="002429B3">
      <w:pPr>
        <w:pStyle w:val="ListParagraph"/>
        <w:numPr>
          <w:ilvl w:val="1"/>
          <w:numId w:val="16"/>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N</w:t>
      </w:r>
      <w:r w:rsidR="002429B3" w:rsidRPr="002429B3">
        <w:rPr>
          <w:rFonts w:asciiTheme="minorHAnsi" w:hAnsiTheme="minorHAnsi" w:cstheme="minorHAnsi"/>
          <w:sz w:val="20"/>
          <w:szCs w:val="20"/>
        </w:rPr>
        <w:t xml:space="preserve">ot currently participating in CBT for target symptoms, </w:t>
      </w:r>
    </w:p>
    <w:p w:rsidR="002429B3" w:rsidRPr="002429B3" w:rsidRDefault="00427C13" w:rsidP="002429B3">
      <w:pPr>
        <w:pStyle w:val="ListParagraph"/>
        <w:numPr>
          <w:ilvl w:val="1"/>
          <w:numId w:val="16"/>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A</w:t>
      </w:r>
      <w:r w:rsidR="002429B3" w:rsidRPr="002429B3">
        <w:rPr>
          <w:rFonts w:asciiTheme="minorHAnsi" w:hAnsiTheme="minorHAnsi" w:cstheme="minorHAnsi"/>
          <w:sz w:val="20"/>
          <w:szCs w:val="20"/>
        </w:rPr>
        <w:t xml:space="preserve"> score above 4 on the GAD-7 (indicating at least mild anxiety), </w:t>
      </w:r>
    </w:p>
    <w:p w:rsidR="002429B3" w:rsidRPr="002429B3" w:rsidRDefault="00427C13" w:rsidP="002429B3">
      <w:pPr>
        <w:pStyle w:val="ListParagraph"/>
        <w:numPr>
          <w:ilvl w:val="1"/>
          <w:numId w:val="16"/>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P</w:t>
      </w:r>
      <w:r w:rsidR="002429B3" w:rsidRPr="002429B3">
        <w:rPr>
          <w:rFonts w:asciiTheme="minorHAnsi" w:hAnsiTheme="minorHAnsi" w:cstheme="minorHAnsi"/>
          <w:sz w:val="20"/>
          <w:szCs w:val="20"/>
        </w:rPr>
        <w:t xml:space="preserve">rovides informed consent, </w:t>
      </w:r>
    </w:p>
    <w:p w:rsidR="002429B3" w:rsidRPr="002429B3" w:rsidRDefault="00427C13" w:rsidP="002429B3">
      <w:pPr>
        <w:pStyle w:val="ListParagraph"/>
        <w:numPr>
          <w:ilvl w:val="1"/>
          <w:numId w:val="16"/>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A</w:t>
      </w:r>
      <w:r w:rsidR="002429B3" w:rsidRPr="002429B3">
        <w:rPr>
          <w:rFonts w:asciiTheme="minorHAnsi" w:hAnsiTheme="minorHAnsi" w:cstheme="minorHAnsi"/>
          <w:sz w:val="20"/>
          <w:szCs w:val="20"/>
        </w:rPr>
        <w:t xml:space="preserve">ccess to a </w:t>
      </w:r>
      <w:r w:rsidR="002429B3">
        <w:rPr>
          <w:rFonts w:asciiTheme="minorHAnsi" w:hAnsiTheme="minorHAnsi" w:cstheme="minorHAnsi"/>
          <w:sz w:val="20"/>
          <w:szCs w:val="20"/>
        </w:rPr>
        <w:t>reliable</w:t>
      </w:r>
      <w:r w:rsidR="002429B3" w:rsidRPr="002429B3">
        <w:rPr>
          <w:rFonts w:asciiTheme="minorHAnsi" w:hAnsiTheme="minorHAnsi" w:cstheme="minorHAnsi"/>
          <w:sz w:val="20"/>
          <w:szCs w:val="20"/>
        </w:rPr>
        <w:t xml:space="preserve"> internet</w:t>
      </w:r>
      <w:r w:rsidR="002429B3">
        <w:rPr>
          <w:rFonts w:asciiTheme="minorHAnsi" w:hAnsiTheme="minorHAnsi" w:cstheme="minorHAnsi"/>
          <w:sz w:val="20"/>
          <w:szCs w:val="20"/>
        </w:rPr>
        <w:t xml:space="preserve"> connection</w:t>
      </w:r>
    </w:p>
    <w:p w:rsidR="002429B3" w:rsidRDefault="002429B3" w:rsidP="002429B3">
      <w:pPr>
        <w:pStyle w:val="ListParagraph"/>
        <w:numPr>
          <w:ilvl w:val="1"/>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Check exclusion criteria:</w:t>
      </w:r>
    </w:p>
    <w:p w:rsidR="00427C13" w:rsidRDefault="002429B3" w:rsidP="002429B3">
      <w:pPr>
        <w:pStyle w:val="ListParagraph"/>
        <w:numPr>
          <w:ilvl w:val="1"/>
          <w:numId w:val="17"/>
        </w:numPr>
        <w:tabs>
          <w:tab w:val="left" w:pos="8647"/>
        </w:tabs>
        <w:spacing w:after="0" w:line="240" w:lineRule="auto"/>
        <w:rPr>
          <w:rFonts w:asciiTheme="minorHAnsi" w:hAnsiTheme="minorHAnsi" w:cstheme="minorHAnsi"/>
          <w:sz w:val="20"/>
          <w:szCs w:val="20"/>
        </w:rPr>
      </w:pPr>
      <w:r w:rsidRPr="00427C13">
        <w:rPr>
          <w:rFonts w:asciiTheme="minorHAnsi" w:hAnsiTheme="minorHAnsi" w:cstheme="minorHAnsi"/>
          <w:sz w:val="20"/>
          <w:szCs w:val="20"/>
        </w:rPr>
        <w:t>Severe depression (i.e. score &gt; 22 on PHQ-9)</w:t>
      </w:r>
    </w:p>
    <w:p w:rsidR="002429B3" w:rsidRPr="002429B3" w:rsidRDefault="00427C13" w:rsidP="002429B3">
      <w:pPr>
        <w:pStyle w:val="ListParagraph"/>
        <w:numPr>
          <w:ilvl w:val="1"/>
          <w:numId w:val="17"/>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S</w:t>
      </w:r>
      <w:r w:rsidR="002429B3" w:rsidRPr="00427C13">
        <w:rPr>
          <w:rFonts w:asciiTheme="minorHAnsi" w:hAnsiTheme="minorHAnsi" w:cstheme="minorHAnsi"/>
          <w:sz w:val="20"/>
          <w:szCs w:val="20"/>
        </w:rPr>
        <w:t xml:space="preserve">uicidal intention or plan, </w:t>
      </w:r>
    </w:p>
    <w:p w:rsidR="002429B3" w:rsidRPr="002429B3" w:rsidRDefault="00427C13" w:rsidP="002429B3">
      <w:pPr>
        <w:pStyle w:val="ListParagraph"/>
        <w:numPr>
          <w:ilvl w:val="1"/>
          <w:numId w:val="17"/>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P</w:t>
      </w:r>
      <w:r w:rsidR="002429B3" w:rsidRPr="002429B3">
        <w:rPr>
          <w:rFonts w:asciiTheme="minorHAnsi" w:hAnsiTheme="minorHAnsi" w:cstheme="minorHAnsi"/>
          <w:sz w:val="20"/>
          <w:szCs w:val="20"/>
        </w:rPr>
        <w:t xml:space="preserve">rincipal problem not anxiety, </w:t>
      </w:r>
    </w:p>
    <w:p w:rsidR="002429B3" w:rsidRPr="002429B3" w:rsidRDefault="00427C13" w:rsidP="002429B3">
      <w:pPr>
        <w:pStyle w:val="ListParagraph"/>
        <w:numPr>
          <w:ilvl w:val="1"/>
          <w:numId w:val="17"/>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P</w:t>
      </w:r>
      <w:r w:rsidR="002429B3" w:rsidRPr="002429B3">
        <w:rPr>
          <w:rFonts w:asciiTheme="minorHAnsi" w:hAnsiTheme="minorHAnsi" w:cstheme="minorHAnsi"/>
          <w:sz w:val="20"/>
          <w:szCs w:val="20"/>
        </w:rPr>
        <w:t xml:space="preserve">rincipal problem are symptoms of OCD, </w:t>
      </w:r>
    </w:p>
    <w:p w:rsidR="00745379" w:rsidRPr="002429B3" w:rsidRDefault="00427C13" w:rsidP="002429B3">
      <w:pPr>
        <w:pStyle w:val="ListParagraph"/>
        <w:numPr>
          <w:ilvl w:val="1"/>
          <w:numId w:val="17"/>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A</w:t>
      </w:r>
      <w:r w:rsidR="00EE1411">
        <w:rPr>
          <w:rFonts w:asciiTheme="minorHAnsi" w:hAnsiTheme="minorHAnsi" w:cstheme="minorHAnsi"/>
          <w:sz w:val="20"/>
          <w:szCs w:val="20"/>
        </w:rPr>
        <w:t>cute psychosis</w:t>
      </w:r>
    </w:p>
    <w:p w:rsidR="00427C13" w:rsidRDefault="00427C13" w:rsidP="002429B3">
      <w:pPr>
        <w:pStyle w:val="ListParagraph"/>
        <w:numPr>
          <w:ilvl w:val="1"/>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Conduct risk assessment and manage safety, as required</w:t>
      </w:r>
    </w:p>
    <w:p w:rsidR="002429B3" w:rsidRDefault="002429B3" w:rsidP="002429B3">
      <w:pPr>
        <w:pStyle w:val="ListParagraph"/>
        <w:numPr>
          <w:ilvl w:val="1"/>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Provide information about study</w:t>
      </w:r>
    </w:p>
    <w:p w:rsidR="00745379" w:rsidRPr="00C70D7A" w:rsidRDefault="002429B3"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Refer </w:t>
      </w:r>
      <w:r w:rsidR="00745379" w:rsidRPr="00C70D7A">
        <w:rPr>
          <w:rFonts w:asciiTheme="minorHAnsi" w:hAnsiTheme="minorHAnsi" w:cstheme="minorHAnsi"/>
          <w:sz w:val="20"/>
          <w:szCs w:val="20"/>
        </w:rPr>
        <w:t>Ineligible applicants to be referred to appropriate services, and send email confirming directions</w:t>
      </w:r>
    </w:p>
    <w:p w:rsidR="00745379" w:rsidRDefault="00745379" w:rsidP="005E7634">
      <w:pPr>
        <w:pStyle w:val="ListParagraph"/>
        <w:numPr>
          <w:ilvl w:val="0"/>
          <w:numId w:val="15"/>
        </w:numPr>
        <w:tabs>
          <w:tab w:val="left" w:pos="8647"/>
        </w:tabs>
        <w:spacing w:after="0" w:line="240" w:lineRule="auto"/>
        <w:rPr>
          <w:rFonts w:asciiTheme="minorHAnsi" w:hAnsiTheme="minorHAnsi" w:cstheme="minorHAnsi"/>
          <w:sz w:val="20"/>
          <w:szCs w:val="20"/>
        </w:rPr>
      </w:pPr>
      <w:r w:rsidRPr="00C70D7A">
        <w:rPr>
          <w:rFonts w:asciiTheme="minorHAnsi" w:hAnsiTheme="minorHAnsi" w:cstheme="minorHAnsi"/>
          <w:sz w:val="20"/>
          <w:szCs w:val="20"/>
        </w:rPr>
        <w:t xml:space="preserve">Successful applicants to receive email confirming start date of course </w:t>
      </w:r>
    </w:p>
    <w:p w:rsidR="00427C13" w:rsidRDefault="00427C13"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Aim for 15-20 eligible participants</w:t>
      </w:r>
    </w:p>
    <w:p w:rsidR="00361AF5" w:rsidRDefault="00361AF5"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Linda to visit </w:t>
      </w:r>
      <w:proofErr w:type="spellStart"/>
      <w:r>
        <w:rPr>
          <w:rFonts w:asciiTheme="minorHAnsi" w:hAnsiTheme="minorHAnsi" w:cstheme="minorHAnsi"/>
          <w:sz w:val="20"/>
          <w:szCs w:val="20"/>
        </w:rPr>
        <w:t>eCC</w:t>
      </w:r>
      <w:proofErr w:type="spellEnd"/>
      <w:r>
        <w:rPr>
          <w:rFonts w:asciiTheme="minorHAnsi" w:hAnsiTheme="minorHAnsi" w:cstheme="minorHAnsi"/>
          <w:sz w:val="20"/>
          <w:szCs w:val="20"/>
        </w:rPr>
        <w:t xml:space="preserve"> Friday before course begins to create usernames</w:t>
      </w:r>
    </w:p>
    <w:p w:rsidR="00361AF5" w:rsidRDefault="00C95F75"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Linda and Blake to login on start date to test dummy accounts. </w:t>
      </w:r>
    </w:p>
    <w:p w:rsidR="00C95F75" w:rsidRDefault="00C95F75"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Blake then launches course (start emails sent to participants + Step by Step Guide)</w:t>
      </w:r>
    </w:p>
    <w:p w:rsidR="00C95F75" w:rsidRDefault="00C95F75"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Linda to attend supervision sessions (for this Course) at </w:t>
      </w:r>
      <w:proofErr w:type="spellStart"/>
      <w:r>
        <w:rPr>
          <w:rFonts w:asciiTheme="minorHAnsi" w:hAnsiTheme="minorHAnsi" w:cstheme="minorHAnsi"/>
          <w:sz w:val="20"/>
          <w:szCs w:val="20"/>
        </w:rPr>
        <w:t>eCC</w:t>
      </w:r>
      <w:proofErr w:type="spellEnd"/>
      <w:r>
        <w:rPr>
          <w:rFonts w:asciiTheme="minorHAnsi" w:hAnsiTheme="minorHAnsi" w:cstheme="minorHAnsi"/>
          <w:sz w:val="20"/>
          <w:szCs w:val="20"/>
        </w:rPr>
        <w:t xml:space="preserve"> at mutually convenient times</w:t>
      </w:r>
      <w:r w:rsidR="00AE211B">
        <w:rPr>
          <w:rFonts w:asciiTheme="minorHAnsi" w:hAnsiTheme="minorHAnsi" w:cstheme="minorHAnsi"/>
          <w:sz w:val="20"/>
          <w:szCs w:val="20"/>
        </w:rPr>
        <w:t xml:space="preserve"> (possibly Tue/Thur)</w:t>
      </w:r>
    </w:p>
    <w:p w:rsidR="00AE211B" w:rsidRDefault="00AE211B"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Nick/Blake to modify materials to co-brand with MHA: </w:t>
      </w:r>
      <w:r w:rsidR="009E238B">
        <w:rPr>
          <w:rFonts w:asciiTheme="minorHAnsi" w:hAnsiTheme="minorHAnsi" w:cstheme="minorHAnsi"/>
          <w:sz w:val="20"/>
          <w:szCs w:val="20"/>
        </w:rPr>
        <w:t xml:space="preserve"> Require permission from MHA for name/signature to use on emails, and MHA logo.</w:t>
      </w:r>
    </w:p>
    <w:p w:rsidR="00AE211B" w:rsidRDefault="00AE211B"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Blake to send spreadsheet to Linda</w:t>
      </w:r>
    </w:p>
    <w:p w:rsidR="00AE211B" w:rsidRDefault="00AE211B"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Linda to keep spreadsheet at MHA, password protected</w:t>
      </w:r>
      <w:r w:rsidR="009E238B">
        <w:rPr>
          <w:rFonts w:asciiTheme="minorHAnsi" w:hAnsiTheme="minorHAnsi" w:cstheme="minorHAnsi"/>
          <w:sz w:val="20"/>
          <w:szCs w:val="20"/>
        </w:rPr>
        <w:t>.</w:t>
      </w:r>
    </w:p>
    <w:p w:rsidR="009E238B" w:rsidRPr="00C70D7A" w:rsidRDefault="009E238B" w:rsidP="005E7634">
      <w:pPr>
        <w:pStyle w:val="ListParagraph"/>
        <w:numPr>
          <w:ilvl w:val="0"/>
          <w:numId w:val="15"/>
        </w:numPr>
        <w:tabs>
          <w:tab w:val="left" w:pos="8647"/>
        </w:tabs>
        <w:spacing w:after="0" w:line="240" w:lineRule="auto"/>
        <w:rPr>
          <w:rFonts w:asciiTheme="minorHAnsi" w:hAnsiTheme="minorHAnsi" w:cstheme="minorHAnsi"/>
          <w:sz w:val="20"/>
          <w:szCs w:val="20"/>
        </w:rPr>
      </w:pPr>
      <w:r>
        <w:rPr>
          <w:rFonts w:asciiTheme="minorHAnsi" w:hAnsiTheme="minorHAnsi" w:cstheme="minorHAnsi"/>
          <w:sz w:val="20"/>
          <w:szCs w:val="20"/>
        </w:rPr>
        <w:t>Aim to start trial in July, with 2-month follow-up finished November, submit December 2012.</w:t>
      </w:r>
      <w:r w:rsidR="00427C13">
        <w:rPr>
          <w:rFonts w:asciiTheme="minorHAnsi" w:hAnsiTheme="minorHAnsi" w:cstheme="minorHAnsi"/>
          <w:sz w:val="20"/>
          <w:szCs w:val="20"/>
        </w:rPr>
        <w:t xml:space="preserve"> </w:t>
      </w:r>
    </w:p>
    <w:p w:rsidR="00745379" w:rsidRPr="00C70D7A" w:rsidRDefault="00745379" w:rsidP="00A84164">
      <w:pPr>
        <w:tabs>
          <w:tab w:val="left" w:pos="8647"/>
        </w:tabs>
        <w:spacing w:after="0" w:line="240" w:lineRule="auto"/>
        <w:ind w:left="284"/>
        <w:rPr>
          <w:rFonts w:asciiTheme="minorHAnsi" w:hAnsiTheme="minorHAnsi" w:cstheme="minorHAnsi"/>
          <w:sz w:val="20"/>
          <w:szCs w:val="20"/>
        </w:rPr>
      </w:pPr>
    </w:p>
    <w:p w:rsidR="00A84164" w:rsidRPr="00C70D7A" w:rsidRDefault="00A84164" w:rsidP="00A84164">
      <w:pPr>
        <w:tabs>
          <w:tab w:val="left" w:pos="8647"/>
        </w:tabs>
        <w:spacing w:after="0" w:line="240" w:lineRule="auto"/>
        <w:ind w:left="284"/>
        <w:rPr>
          <w:rFonts w:asciiTheme="minorHAnsi" w:hAnsiTheme="minorHAnsi" w:cstheme="minorHAnsi"/>
          <w:sz w:val="20"/>
          <w:szCs w:val="20"/>
        </w:rPr>
      </w:pPr>
    </w:p>
    <w:p w:rsidR="002429B3" w:rsidRDefault="002429B3">
      <w:pPr>
        <w:spacing w:after="0" w:line="240" w:lineRule="auto"/>
        <w:rPr>
          <w:rFonts w:asciiTheme="minorHAnsi" w:hAnsiTheme="minorHAnsi" w:cstheme="minorHAnsi"/>
          <w:b/>
        </w:rPr>
      </w:pPr>
      <w:r>
        <w:rPr>
          <w:rFonts w:asciiTheme="minorHAnsi" w:hAnsiTheme="minorHAnsi" w:cstheme="minorHAnsi"/>
          <w:b/>
        </w:rPr>
        <w:br w:type="page"/>
      </w:r>
    </w:p>
    <w:p w:rsidR="00A84164" w:rsidRPr="00361AF5" w:rsidRDefault="00A84164" w:rsidP="00A84164">
      <w:pPr>
        <w:jc w:val="center"/>
        <w:rPr>
          <w:rFonts w:asciiTheme="minorHAnsi" w:hAnsiTheme="minorHAnsi" w:cstheme="minorHAnsi"/>
          <w:b/>
          <w:sz w:val="28"/>
        </w:rPr>
      </w:pPr>
      <w:r w:rsidRPr="00361AF5">
        <w:rPr>
          <w:rFonts w:asciiTheme="minorHAnsi" w:hAnsiTheme="minorHAnsi" w:cstheme="minorHAnsi"/>
          <w:b/>
          <w:sz w:val="28"/>
        </w:rPr>
        <w:lastRenderedPageBreak/>
        <w:t>MHA Open Trial Telephone Interview</w:t>
      </w:r>
    </w:p>
    <w:p w:rsidR="00A84164" w:rsidRPr="00C70D7A" w:rsidRDefault="00A84164" w:rsidP="005E7634">
      <w:pPr>
        <w:pStyle w:val="ListParagraph"/>
        <w:numPr>
          <w:ilvl w:val="0"/>
          <w:numId w:val="6"/>
        </w:numPr>
        <w:spacing w:after="0" w:line="240" w:lineRule="auto"/>
        <w:ind w:left="-142" w:hanging="425"/>
        <w:contextualSpacing/>
        <w:rPr>
          <w:rFonts w:asciiTheme="minorHAnsi" w:hAnsiTheme="minorHAnsi" w:cstheme="minorHAnsi"/>
          <w:b/>
        </w:rPr>
      </w:pPr>
      <w:r w:rsidRPr="00C70D7A">
        <w:rPr>
          <w:rFonts w:asciiTheme="minorHAnsi" w:hAnsiTheme="minorHAnsi" w:cstheme="minorHAnsi"/>
        </w:rPr>
        <w:t>Hello it’s XXXXX calling from</w:t>
      </w:r>
      <w:r w:rsidRPr="00C70D7A">
        <w:rPr>
          <w:rFonts w:asciiTheme="minorHAnsi" w:hAnsiTheme="minorHAnsi" w:cstheme="minorHAnsi"/>
          <w:b/>
        </w:rPr>
        <w:t xml:space="preserve"> the MHA … </w:t>
      </w:r>
    </w:p>
    <w:p w:rsidR="00A84164" w:rsidRPr="00C70D7A" w:rsidRDefault="00A84164" w:rsidP="00A84164">
      <w:pPr>
        <w:pStyle w:val="ListParagraph"/>
        <w:spacing w:after="0" w:line="240" w:lineRule="auto"/>
        <w:ind w:left="-142"/>
        <w:contextualSpacing/>
        <w:rPr>
          <w:rFonts w:asciiTheme="minorHAnsi" w:hAnsiTheme="minorHAnsi" w:cstheme="minorHAnsi"/>
          <w:b/>
        </w:rPr>
      </w:pPr>
    </w:p>
    <w:p w:rsidR="00A84164" w:rsidRPr="00C70D7A" w:rsidRDefault="00A84164" w:rsidP="005E7634">
      <w:pPr>
        <w:pStyle w:val="ListParagraph"/>
        <w:numPr>
          <w:ilvl w:val="0"/>
          <w:numId w:val="7"/>
        </w:numPr>
        <w:spacing w:after="0" w:line="240" w:lineRule="auto"/>
        <w:ind w:left="567" w:hanging="426"/>
        <w:contextualSpacing/>
        <w:rPr>
          <w:rFonts w:asciiTheme="minorHAnsi" w:hAnsiTheme="minorHAnsi" w:cstheme="minorHAnsi"/>
          <w:b/>
        </w:rPr>
      </w:pPr>
      <w:r w:rsidRPr="00C70D7A">
        <w:rPr>
          <w:rFonts w:asciiTheme="minorHAnsi" w:hAnsiTheme="minorHAnsi" w:cstheme="minorHAnsi"/>
        </w:rPr>
        <w:t>I’m calling to</w:t>
      </w:r>
      <w:r w:rsidRPr="00C70D7A">
        <w:rPr>
          <w:rFonts w:asciiTheme="minorHAnsi" w:hAnsiTheme="minorHAnsi" w:cstheme="minorHAnsi"/>
          <w:b/>
        </w:rPr>
        <w:t xml:space="preserve"> </w:t>
      </w:r>
      <w:r w:rsidR="00644E69">
        <w:rPr>
          <w:rFonts w:asciiTheme="minorHAnsi" w:hAnsiTheme="minorHAnsi" w:cstheme="minorHAnsi"/>
        </w:rPr>
        <w:t>complete</w:t>
      </w:r>
      <w:r w:rsidR="00745379" w:rsidRPr="00C70D7A">
        <w:rPr>
          <w:rFonts w:asciiTheme="minorHAnsi" w:hAnsiTheme="minorHAnsi" w:cstheme="minorHAnsi"/>
        </w:rPr>
        <w:t xml:space="preserve"> your application </w:t>
      </w:r>
      <w:r w:rsidRPr="00C70D7A">
        <w:rPr>
          <w:rFonts w:asciiTheme="minorHAnsi" w:hAnsiTheme="minorHAnsi" w:cstheme="minorHAnsi"/>
        </w:rPr>
        <w:t xml:space="preserve">for the </w:t>
      </w:r>
      <w:r w:rsidR="00745379" w:rsidRPr="00C70D7A">
        <w:rPr>
          <w:rFonts w:asciiTheme="minorHAnsi" w:hAnsiTheme="minorHAnsi" w:cstheme="minorHAnsi"/>
        </w:rPr>
        <w:t xml:space="preserve">MHA online anxiety course. To complete your application I need to ask you some questions about your anxiety and your mood. These </w:t>
      </w:r>
      <w:r w:rsidRPr="00C70D7A">
        <w:rPr>
          <w:rFonts w:asciiTheme="minorHAnsi" w:hAnsiTheme="minorHAnsi" w:cstheme="minorHAnsi"/>
        </w:rPr>
        <w:t>will probably take 15 minutes to</w:t>
      </w:r>
      <w:r w:rsidRPr="00C70D7A">
        <w:rPr>
          <w:rFonts w:asciiTheme="minorHAnsi" w:hAnsiTheme="minorHAnsi" w:cstheme="minorHAnsi"/>
          <w:b/>
        </w:rPr>
        <w:t xml:space="preserve"> </w:t>
      </w:r>
      <w:r w:rsidRPr="00C70D7A">
        <w:rPr>
          <w:rFonts w:asciiTheme="minorHAnsi" w:hAnsiTheme="minorHAnsi" w:cstheme="minorHAnsi"/>
        </w:rPr>
        <w:t>complete, do you have the time right now?</w:t>
      </w:r>
    </w:p>
    <w:p w:rsidR="00A84164" w:rsidRPr="00C70D7A" w:rsidRDefault="00644E69" w:rsidP="005E7634">
      <w:pPr>
        <w:pStyle w:val="ListParagraph"/>
        <w:numPr>
          <w:ilvl w:val="0"/>
          <w:numId w:val="7"/>
        </w:numPr>
        <w:spacing w:after="0" w:line="240" w:lineRule="auto"/>
        <w:ind w:left="567" w:hanging="426"/>
        <w:contextualSpacing/>
        <w:rPr>
          <w:rFonts w:asciiTheme="minorHAnsi" w:hAnsiTheme="minorHAnsi" w:cstheme="minorHAnsi"/>
          <w:b/>
        </w:rPr>
      </w:pPr>
      <w:r>
        <w:rPr>
          <w:rFonts w:asciiTheme="minorHAnsi" w:hAnsiTheme="minorHAnsi" w:cstheme="minorHAnsi"/>
        </w:rPr>
        <w:t xml:space="preserve">First, I </w:t>
      </w:r>
      <w:r w:rsidR="00A84164" w:rsidRPr="00C70D7A">
        <w:rPr>
          <w:rFonts w:asciiTheme="minorHAnsi" w:hAnsiTheme="minorHAnsi" w:cstheme="minorHAnsi"/>
        </w:rPr>
        <w:t>want to thank</w:t>
      </w:r>
      <w:r w:rsidR="00A84164" w:rsidRPr="00C70D7A">
        <w:rPr>
          <w:rFonts w:asciiTheme="minorHAnsi" w:hAnsiTheme="minorHAnsi" w:cstheme="minorHAnsi"/>
          <w:b/>
        </w:rPr>
        <w:t xml:space="preserve"> </w:t>
      </w:r>
      <w:r w:rsidR="00A84164" w:rsidRPr="00C70D7A">
        <w:rPr>
          <w:rFonts w:asciiTheme="minorHAnsi" w:hAnsiTheme="minorHAnsi" w:cstheme="minorHAnsi"/>
        </w:rPr>
        <w:t xml:space="preserve">you for applying to our </w:t>
      </w:r>
      <w:r w:rsidR="00745379" w:rsidRPr="00C70D7A">
        <w:rPr>
          <w:rFonts w:asciiTheme="minorHAnsi" w:hAnsiTheme="minorHAnsi" w:cstheme="minorHAnsi"/>
        </w:rPr>
        <w:t>MHA</w:t>
      </w:r>
      <w:r w:rsidR="00715EBE" w:rsidRPr="00C70D7A">
        <w:rPr>
          <w:rFonts w:asciiTheme="minorHAnsi" w:hAnsiTheme="minorHAnsi" w:cstheme="minorHAnsi"/>
        </w:rPr>
        <w:t xml:space="preserve"> Wellbeing</w:t>
      </w:r>
      <w:r w:rsidR="00745379" w:rsidRPr="00C70D7A">
        <w:rPr>
          <w:rFonts w:asciiTheme="minorHAnsi" w:hAnsiTheme="minorHAnsi" w:cstheme="minorHAnsi"/>
        </w:rPr>
        <w:t xml:space="preserve"> </w:t>
      </w:r>
      <w:r w:rsidR="00A84164" w:rsidRPr="00C70D7A">
        <w:rPr>
          <w:rFonts w:asciiTheme="minorHAnsi" w:hAnsiTheme="minorHAnsi" w:cstheme="minorHAnsi"/>
        </w:rPr>
        <w:t>Course. I know it’s quite difficult for most people to apply / takes a lot of courage</w:t>
      </w:r>
      <w:r w:rsidR="00745379" w:rsidRPr="00C70D7A">
        <w:rPr>
          <w:rFonts w:asciiTheme="minorHAnsi" w:hAnsiTheme="minorHAnsi" w:cstheme="minorHAnsi"/>
        </w:rPr>
        <w:t xml:space="preserve"> to apply</w:t>
      </w:r>
      <w:r w:rsidR="00A84164" w:rsidRPr="00C70D7A">
        <w:rPr>
          <w:rFonts w:asciiTheme="minorHAnsi" w:hAnsiTheme="minorHAnsi" w:cstheme="minorHAnsi"/>
        </w:rPr>
        <w:t xml:space="preserve">. </w:t>
      </w:r>
    </w:p>
    <w:p w:rsidR="00A84164" w:rsidRPr="00C70D7A" w:rsidRDefault="00A84164" w:rsidP="005E7634">
      <w:pPr>
        <w:pStyle w:val="ListParagraph"/>
        <w:numPr>
          <w:ilvl w:val="0"/>
          <w:numId w:val="7"/>
        </w:numPr>
        <w:spacing w:after="0" w:line="240" w:lineRule="auto"/>
        <w:ind w:left="567" w:hanging="426"/>
        <w:contextualSpacing/>
        <w:rPr>
          <w:rFonts w:asciiTheme="minorHAnsi" w:hAnsiTheme="minorHAnsi" w:cstheme="minorHAnsi"/>
          <w:b/>
        </w:rPr>
      </w:pPr>
      <w:r w:rsidRPr="00C70D7A">
        <w:rPr>
          <w:rFonts w:asciiTheme="minorHAnsi" w:hAnsiTheme="minorHAnsi" w:cstheme="minorHAnsi"/>
        </w:rPr>
        <w:t>I’ll be doing a lot of the talking for this call, but please stop me anytime to ask questions</w:t>
      </w:r>
      <w:r w:rsidR="00644E69">
        <w:rPr>
          <w:rFonts w:asciiTheme="minorHAnsi" w:hAnsiTheme="minorHAnsi" w:cstheme="minorHAnsi"/>
        </w:rPr>
        <w:t xml:space="preserve"> or clarify anything</w:t>
      </w:r>
      <w:r w:rsidRPr="00C70D7A">
        <w:rPr>
          <w:rFonts w:asciiTheme="minorHAnsi" w:hAnsiTheme="minorHAnsi" w:cstheme="minorHAnsi"/>
        </w:rPr>
        <w:t>. Is that ok?</w:t>
      </w:r>
    </w:p>
    <w:p w:rsidR="00A84164" w:rsidRPr="00C70D7A" w:rsidRDefault="00A84164" w:rsidP="005E7634">
      <w:pPr>
        <w:pStyle w:val="ListParagraph"/>
        <w:numPr>
          <w:ilvl w:val="0"/>
          <w:numId w:val="7"/>
        </w:numPr>
        <w:spacing w:after="0" w:line="240" w:lineRule="auto"/>
        <w:ind w:left="567" w:hanging="426"/>
        <w:contextualSpacing/>
        <w:rPr>
          <w:rFonts w:asciiTheme="minorHAnsi" w:hAnsiTheme="minorHAnsi" w:cstheme="minorHAnsi"/>
        </w:rPr>
      </w:pPr>
      <w:r w:rsidRPr="00C70D7A">
        <w:rPr>
          <w:rFonts w:asciiTheme="minorHAnsi" w:hAnsiTheme="minorHAnsi" w:cstheme="minorHAnsi"/>
        </w:rPr>
        <w:t xml:space="preserve">To start I need to ask you some preliminary questions to check that </w:t>
      </w:r>
      <w:r w:rsidR="00715EBE" w:rsidRPr="00C70D7A">
        <w:rPr>
          <w:rFonts w:asciiTheme="minorHAnsi" w:hAnsiTheme="minorHAnsi" w:cstheme="minorHAnsi"/>
        </w:rPr>
        <w:t xml:space="preserve">the course will be </w:t>
      </w:r>
      <w:r w:rsidRPr="00C70D7A">
        <w:rPr>
          <w:rFonts w:asciiTheme="minorHAnsi" w:hAnsiTheme="minorHAnsi" w:cstheme="minorHAnsi"/>
        </w:rPr>
        <w:t xml:space="preserve">suitable for </w:t>
      </w:r>
      <w:r w:rsidR="00715EBE" w:rsidRPr="00C70D7A">
        <w:rPr>
          <w:rFonts w:asciiTheme="minorHAnsi" w:hAnsiTheme="minorHAnsi" w:cstheme="minorHAnsi"/>
        </w:rPr>
        <w:t>you</w:t>
      </w:r>
      <w:r w:rsidRPr="00C70D7A">
        <w:rPr>
          <w:rFonts w:asciiTheme="minorHAnsi" w:hAnsiTheme="minorHAnsi" w:cstheme="minorHAnsi"/>
        </w:rPr>
        <w:t>.</w:t>
      </w:r>
    </w:p>
    <w:tbl>
      <w:tblPr>
        <w:tblpPr w:leftFromText="180" w:rightFromText="180" w:vertAnchor="text" w:horzAnchor="margin" w:tblpY="190"/>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8445"/>
        <w:gridCol w:w="640"/>
        <w:gridCol w:w="639"/>
      </w:tblGrid>
      <w:tr w:rsidR="00A84164" w:rsidRPr="00C70D7A" w:rsidTr="00A84164">
        <w:trPr>
          <w:trHeight w:val="983"/>
        </w:trPr>
        <w:tc>
          <w:tcPr>
            <w:tcW w:w="511" w:type="dxa"/>
          </w:tcPr>
          <w:p w:rsidR="00A84164" w:rsidRPr="00C70D7A" w:rsidRDefault="00A84164" w:rsidP="00A84164">
            <w:pPr>
              <w:spacing w:before="240"/>
              <w:rPr>
                <w:rFonts w:asciiTheme="minorHAnsi" w:hAnsiTheme="minorHAnsi" w:cstheme="minorHAnsi"/>
              </w:rPr>
            </w:pPr>
            <w:r w:rsidRPr="00C70D7A">
              <w:rPr>
                <w:rFonts w:asciiTheme="minorHAnsi" w:hAnsiTheme="minorHAnsi" w:cstheme="minorHAnsi"/>
              </w:rPr>
              <w:t>1.</w:t>
            </w:r>
          </w:p>
        </w:tc>
        <w:tc>
          <w:tcPr>
            <w:tcW w:w="8445" w:type="dxa"/>
          </w:tcPr>
          <w:p w:rsidR="00A84164" w:rsidRPr="00C70D7A" w:rsidRDefault="00A84164" w:rsidP="00644E69">
            <w:pPr>
              <w:spacing w:before="120" w:after="0"/>
              <w:rPr>
                <w:rFonts w:asciiTheme="minorHAnsi" w:hAnsiTheme="minorHAnsi" w:cstheme="minorHAnsi"/>
              </w:rPr>
            </w:pPr>
            <w:r w:rsidRPr="00C70D7A">
              <w:rPr>
                <w:rFonts w:asciiTheme="minorHAnsi" w:hAnsiTheme="minorHAnsi" w:cstheme="minorHAnsi"/>
              </w:rPr>
              <w:t xml:space="preserve">Part of the criteria for the course is that you </w:t>
            </w:r>
            <w:r w:rsidR="00745379" w:rsidRPr="00C70D7A">
              <w:rPr>
                <w:rFonts w:asciiTheme="minorHAnsi" w:hAnsiTheme="minorHAnsi" w:cstheme="minorHAnsi"/>
              </w:rPr>
              <w:t xml:space="preserve">have reliable access to the internet. </w:t>
            </w:r>
            <w:r w:rsidR="00644E69">
              <w:rPr>
                <w:rFonts w:asciiTheme="minorHAnsi" w:hAnsiTheme="minorHAnsi" w:cstheme="minorHAnsi"/>
              </w:rPr>
              <w:t xml:space="preserve">Do you have reliable access? </w:t>
            </w:r>
          </w:p>
        </w:tc>
        <w:tc>
          <w:tcPr>
            <w:tcW w:w="640" w:type="dxa"/>
          </w:tcPr>
          <w:p w:rsidR="00A84164" w:rsidRPr="00C70D7A" w:rsidRDefault="00A84164" w:rsidP="00A84164">
            <w:pPr>
              <w:spacing w:before="120"/>
              <w:rPr>
                <w:rFonts w:asciiTheme="minorHAnsi" w:hAnsiTheme="minorHAnsi" w:cstheme="minorHAnsi"/>
              </w:rPr>
            </w:pPr>
            <w:r w:rsidRPr="00C70D7A">
              <w:rPr>
                <w:rFonts w:asciiTheme="minorHAnsi" w:hAnsiTheme="minorHAnsi" w:cstheme="minorHAnsi"/>
              </w:rPr>
              <w:t>Yes</w:t>
            </w:r>
          </w:p>
        </w:tc>
        <w:tc>
          <w:tcPr>
            <w:tcW w:w="639" w:type="dxa"/>
          </w:tcPr>
          <w:p w:rsidR="00A84164" w:rsidRPr="00C70D7A" w:rsidRDefault="00A84164" w:rsidP="00A84164">
            <w:pPr>
              <w:spacing w:before="120"/>
              <w:rPr>
                <w:rFonts w:asciiTheme="minorHAnsi" w:hAnsiTheme="minorHAnsi" w:cstheme="minorHAnsi"/>
              </w:rPr>
            </w:pPr>
            <w:r w:rsidRPr="00C70D7A">
              <w:rPr>
                <w:rFonts w:asciiTheme="minorHAnsi" w:hAnsiTheme="minorHAnsi" w:cstheme="minorHAnsi"/>
              </w:rPr>
              <w:t>No</w:t>
            </w:r>
          </w:p>
        </w:tc>
      </w:tr>
      <w:tr w:rsidR="00715EBE" w:rsidRPr="00C70D7A" w:rsidTr="00A84164">
        <w:trPr>
          <w:trHeight w:val="572"/>
        </w:trPr>
        <w:tc>
          <w:tcPr>
            <w:tcW w:w="511" w:type="dxa"/>
          </w:tcPr>
          <w:p w:rsidR="00715EBE" w:rsidRPr="00C70D7A" w:rsidRDefault="00715EBE" w:rsidP="00715EBE">
            <w:pPr>
              <w:spacing w:before="240"/>
              <w:rPr>
                <w:rFonts w:asciiTheme="minorHAnsi" w:hAnsiTheme="minorHAnsi" w:cstheme="minorHAnsi"/>
              </w:rPr>
            </w:pPr>
            <w:r w:rsidRPr="00C70D7A">
              <w:rPr>
                <w:rFonts w:asciiTheme="minorHAnsi" w:hAnsiTheme="minorHAnsi" w:cstheme="minorHAnsi"/>
              </w:rPr>
              <w:t>2.</w:t>
            </w:r>
          </w:p>
        </w:tc>
        <w:tc>
          <w:tcPr>
            <w:tcW w:w="8445" w:type="dxa"/>
            <w:vAlign w:val="center"/>
          </w:tcPr>
          <w:p w:rsidR="00715EBE" w:rsidRPr="00C70D7A" w:rsidRDefault="00715EBE" w:rsidP="00715EBE">
            <w:pPr>
              <w:spacing w:after="0"/>
              <w:rPr>
                <w:rFonts w:asciiTheme="minorHAnsi" w:hAnsiTheme="minorHAnsi" w:cstheme="minorHAnsi"/>
              </w:rPr>
            </w:pPr>
            <w:r w:rsidRPr="00C70D7A">
              <w:rPr>
                <w:rFonts w:asciiTheme="minorHAnsi" w:hAnsiTheme="minorHAnsi" w:cstheme="minorHAnsi"/>
              </w:rPr>
              <w:t>The internet course is an education course. It is designed to teach people how to manage symptoms of worry, and stress, and panic and anxiety. Does this sound suitable to you?</w:t>
            </w:r>
          </w:p>
        </w:tc>
        <w:tc>
          <w:tcPr>
            <w:tcW w:w="640" w:type="dxa"/>
          </w:tcPr>
          <w:p w:rsidR="00715EBE" w:rsidRPr="00C70D7A" w:rsidRDefault="00715EBE" w:rsidP="00715EBE">
            <w:pPr>
              <w:spacing w:before="120"/>
              <w:rPr>
                <w:rFonts w:asciiTheme="minorHAnsi" w:hAnsiTheme="minorHAnsi" w:cstheme="minorHAnsi"/>
              </w:rPr>
            </w:pPr>
            <w:r w:rsidRPr="00C70D7A">
              <w:rPr>
                <w:rFonts w:asciiTheme="minorHAnsi" w:hAnsiTheme="minorHAnsi" w:cstheme="minorHAnsi"/>
              </w:rPr>
              <w:t>Yes</w:t>
            </w:r>
          </w:p>
        </w:tc>
        <w:tc>
          <w:tcPr>
            <w:tcW w:w="639" w:type="dxa"/>
          </w:tcPr>
          <w:p w:rsidR="00715EBE" w:rsidRPr="00C70D7A" w:rsidRDefault="00715EBE" w:rsidP="00715EBE">
            <w:pPr>
              <w:spacing w:before="120"/>
              <w:rPr>
                <w:rFonts w:asciiTheme="minorHAnsi" w:hAnsiTheme="minorHAnsi" w:cstheme="minorHAnsi"/>
              </w:rPr>
            </w:pPr>
            <w:r w:rsidRPr="00C70D7A">
              <w:rPr>
                <w:rFonts w:asciiTheme="minorHAnsi" w:hAnsiTheme="minorHAnsi" w:cstheme="minorHAnsi"/>
              </w:rPr>
              <w:t>No</w:t>
            </w:r>
          </w:p>
        </w:tc>
      </w:tr>
      <w:tr w:rsidR="00D334EE" w:rsidRPr="00C70D7A" w:rsidTr="00A84164">
        <w:trPr>
          <w:trHeight w:val="640"/>
        </w:trPr>
        <w:tc>
          <w:tcPr>
            <w:tcW w:w="511" w:type="dxa"/>
          </w:tcPr>
          <w:p w:rsidR="00D334EE" w:rsidRPr="00C70D7A" w:rsidRDefault="00D334EE" w:rsidP="00D334EE">
            <w:pPr>
              <w:spacing w:before="240"/>
              <w:rPr>
                <w:rFonts w:asciiTheme="minorHAnsi" w:hAnsiTheme="minorHAnsi" w:cstheme="minorHAnsi"/>
              </w:rPr>
            </w:pPr>
            <w:r>
              <w:rPr>
                <w:rFonts w:asciiTheme="minorHAnsi" w:hAnsiTheme="minorHAnsi" w:cstheme="minorHAnsi"/>
              </w:rPr>
              <w:t>3.</w:t>
            </w:r>
          </w:p>
        </w:tc>
        <w:tc>
          <w:tcPr>
            <w:tcW w:w="8445" w:type="dxa"/>
            <w:vAlign w:val="center"/>
          </w:tcPr>
          <w:p w:rsidR="00D334EE" w:rsidRPr="00C70D7A" w:rsidRDefault="00D334EE" w:rsidP="00D334EE">
            <w:pPr>
              <w:spacing w:before="120" w:after="0"/>
              <w:rPr>
                <w:rFonts w:asciiTheme="minorHAnsi" w:hAnsiTheme="minorHAnsi" w:cstheme="minorHAnsi"/>
              </w:rPr>
            </w:pPr>
            <w:r w:rsidRPr="00C70D7A">
              <w:rPr>
                <w:rFonts w:asciiTheme="minorHAnsi" w:hAnsiTheme="minorHAnsi" w:cstheme="minorHAnsi"/>
              </w:rPr>
              <w:t>The internet course is designed for people</w:t>
            </w:r>
            <w:r>
              <w:rPr>
                <w:rFonts w:asciiTheme="minorHAnsi" w:hAnsiTheme="minorHAnsi" w:cstheme="minorHAnsi"/>
              </w:rPr>
              <w:t xml:space="preserve"> for whom anxiety is the main concern. </w:t>
            </w:r>
            <w:r w:rsidRPr="00C70D7A">
              <w:rPr>
                <w:rFonts w:asciiTheme="minorHAnsi" w:hAnsiTheme="minorHAnsi" w:cstheme="minorHAnsi"/>
              </w:rPr>
              <w:t xml:space="preserve">Are symptoms of </w:t>
            </w:r>
            <w:r>
              <w:rPr>
                <w:rFonts w:asciiTheme="minorHAnsi" w:hAnsiTheme="minorHAnsi" w:cstheme="minorHAnsi"/>
              </w:rPr>
              <w:t xml:space="preserve">anxiety </w:t>
            </w:r>
            <w:r w:rsidRPr="00C70D7A">
              <w:rPr>
                <w:rFonts w:asciiTheme="minorHAnsi" w:hAnsiTheme="minorHAnsi" w:cstheme="minorHAnsi"/>
              </w:rPr>
              <w:t xml:space="preserve">your primary concern? </w:t>
            </w:r>
          </w:p>
        </w:tc>
        <w:tc>
          <w:tcPr>
            <w:tcW w:w="640" w:type="dxa"/>
          </w:tcPr>
          <w:p w:rsidR="00D334EE" w:rsidRPr="00C70D7A" w:rsidRDefault="00D334EE" w:rsidP="00D334EE">
            <w:pPr>
              <w:spacing w:before="120"/>
              <w:rPr>
                <w:rFonts w:asciiTheme="minorHAnsi" w:hAnsiTheme="minorHAnsi" w:cstheme="minorHAnsi"/>
              </w:rPr>
            </w:pPr>
            <w:r>
              <w:rPr>
                <w:rFonts w:asciiTheme="minorHAnsi" w:hAnsiTheme="minorHAnsi" w:cstheme="minorHAnsi"/>
              </w:rPr>
              <w:t>Yes</w:t>
            </w:r>
          </w:p>
        </w:tc>
        <w:tc>
          <w:tcPr>
            <w:tcW w:w="639" w:type="dxa"/>
          </w:tcPr>
          <w:p w:rsidR="00D334EE" w:rsidRPr="00C70D7A" w:rsidRDefault="00D334EE" w:rsidP="00D334EE">
            <w:pPr>
              <w:spacing w:before="120"/>
              <w:rPr>
                <w:rFonts w:asciiTheme="minorHAnsi" w:hAnsiTheme="minorHAnsi" w:cstheme="minorHAnsi"/>
              </w:rPr>
            </w:pPr>
            <w:r w:rsidRPr="00C70D7A">
              <w:rPr>
                <w:rFonts w:asciiTheme="minorHAnsi" w:hAnsiTheme="minorHAnsi" w:cstheme="minorHAnsi"/>
              </w:rPr>
              <w:t>No</w:t>
            </w:r>
          </w:p>
        </w:tc>
      </w:tr>
      <w:tr w:rsidR="007D2C56" w:rsidRPr="00C70D7A" w:rsidTr="00A84164">
        <w:trPr>
          <w:trHeight w:val="640"/>
        </w:trPr>
        <w:tc>
          <w:tcPr>
            <w:tcW w:w="511" w:type="dxa"/>
          </w:tcPr>
          <w:p w:rsidR="007D2C56" w:rsidRPr="00C70D7A" w:rsidRDefault="00D334EE" w:rsidP="007D2C56">
            <w:pPr>
              <w:spacing w:before="240"/>
              <w:rPr>
                <w:rFonts w:asciiTheme="minorHAnsi" w:hAnsiTheme="minorHAnsi" w:cstheme="minorHAnsi"/>
              </w:rPr>
            </w:pPr>
            <w:r>
              <w:rPr>
                <w:rFonts w:asciiTheme="minorHAnsi" w:hAnsiTheme="minorHAnsi" w:cstheme="minorHAnsi"/>
              </w:rPr>
              <w:t>4</w:t>
            </w:r>
            <w:r w:rsidR="007D2C56" w:rsidRPr="00C70D7A">
              <w:rPr>
                <w:rFonts w:asciiTheme="minorHAnsi" w:hAnsiTheme="minorHAnsi" w:cstheme="minorHAnsi"/>
              </w:rPr>
              <w:t>.</w:t>
            </w:r>
          </w:p>
        </w:tc>
        <w:tc>
          <w:tcPr>
            <w:tcW w:w="8445" w:type="dxa"/>
            <w:vAlign w:val="center"/>
          </w:tcPr>
          <w:p w:rsidR="007D2C56" w:rsidRPr="00C70D7A" w:rsidRDefault="007D2C56" w:rsidP="007D2C56">
            <w:pPr>
              <w:spacing w:before="120" w:after="0"/>
              <w:rPr>
                <w:rFonts w:asciiTheme="minorHAnsi" w:hAnsiTheme="minorHAnsi" w:cstheme="minorHAnsi"/>
              </w:rPr>
            </w:pPr>
            <w:r w:rsidRPr="00C70D7A">
              <w:rPr>
                <w:rFonts w:asciiTheme="minorHAnsi" w:hAnsiTheme="minorHAnsi" w:cstheme="minorHAnsi"/>
              </w:rPr>
              <w:t xml:space="preserve">The internet course is not designed for people </w:t>
            </w:r>
            <w:r>
              <w:rPr>
                <w:rFonts w:asciiTheme="minorHAnsi" w:hAnsiTheme="minorHAnsi" w:cstheme="minorHAnsi"/>
              </w:rPr>
              <w:t xml:space="preserve">who have symptoms of </w:t>
            </w:r>
            <w:r w:rsidRPr="00C70D7A">
              <w:rPr>
                <w:rFonts w:asciiTheme="minorHAnsi" w:hAnsiTheme="minorHAnsi" w:cstheme="minorHAnsi"/>
              </w:rPr>
              <w:t xml:space="preserve">OCD. Are symptoms of OCD your primary concern? </w:t>
            </w:r>
          </w:p>
        </w:tc>
        <w:tc>
          <w:tcPr>
            <w:tcW w:w="640" w:type="dxa"/>
          </w:tcPr>
          <w:p w:rsidR="007D2C56" w:rsidRPr="00C70D7A" w:rsidRDefault="007D2C56" w:rsidP="007D2C56">
            <w:pPr>
              <w:spacing w:before="120"/>
              <w:rPr>
                <w:rFonts w:asciiTheme="minorHAnsi" w:hAnsiTheme="minorHAnsi" w:cstheme="minorHAnsi"/>
              </w:rPr>
            </w:pPr>
            <w:r w:rsidRPr="00C70D7A">
              <w:rPr>
                <w:rFonts w:asciiTheme="minorHAnsi" w:hAnsiTheme="minorHAnsi" w:cstheme="minorHAnsi"/>
              </w:rPr>
              <w:t>Yes</w:t>
            </w:r>
          </w:p>
        </w:tc>
        <w:tc>
          <w:tcPr>
            <w:tcW w:w="639" w:type="dxa"/>
          </w:tcPr>
          <w:p w:rsidR="007D2C56" w:rsidRPr="00C70D7A" w:rsidRDefault="007D2C56" w:rsidP="007D2C56">
            <w:pPr>
              <w:spacing w:before="120"/>
              <w:rPr>
                <w:rFonts w:asciiTheme="minorHAnsi" w:hAnsiTheme="minorHAnsi" w:cstheme="minorHAnsi"/>
              </w:rPr>
            </w:pPr>
            <w:r w:rsidRPr="00C70D7A">
              <w:rPr>
                <w:rFonts w:asciiTheme="minorHAnsi" w:hAnsiTheme="minorHAnsi" w:cstheme="minorHAnsi"/>
              </w:rPr>
              <w:t>No</w:t>
            </w:r>
          </w:p>
        </w:tc>
      </w:tr>
      <w:tr w:rsidR="007D2C56" w:rsidRPr="00C70D7A" w:rsidTr="00A84164">
        <w:trPr>
          <w:trHeight w:val="640"/>
        </w:trPr>
        <w:tc>
          <w:tcPr>
            <w:tcW w:w="511" w:type="dxa"/>
          </w:tcPr>
          <w:p w:rsidR="007D2C56" w:rsidRPr="00C70D7A" w:rsidRDefault="00D334EE" w:rsidP="007D2C56">
            <w:pPr>
              <w:spacing w:before="240"/>
              <w:rPr>
                <w:rFonts w:asciiTheme="minorHAnsi" w:hAnsiTheme="minorHAnsi" w:cstheme="minorHAnsi"/>
              </w:rPr>
            </w:pPr>
            <w:r>
              <w:rPr>
                <w:rFonts w:asciiTheme="minorHAnsi" w:hAnsiTheme="minorHAnsi" w:cstheme="minorHAnsi"/>
              </w:rPr>
              <w:t>5</w:t>
            </w:r>
            <w:r w:rsidR="007D2C56">
              <w:rPr>
                <w:rFonts w:asciiTheme="minorHAnsi" w:hAnsiTheme="minorHAnsi" w:cstheme="minorHAnsi"/>
              </w:rPr>
              <w:t>.</w:t>
            </w:r>
          </w:p>
        </w:tc>
        <w:tc>
          <w:tcPr>
            <w:tcW w:w="8445" w:type="dxa"/>
            <w:vAlign w:val="center"/>
          </w:tcPr>
          <w:p w:rsidR="007D2C56" w:rsidRPr="00C70D7A" w:rsidRDefault="007D2C56" w:rsidP="007D2C56">
            <w:pPr>
              <w:spacing w:before="120" w:after="0"/>
              <w:rPr>
                <w:rFonts w:asciiTheme="minorHAnsi" w:hAnsiTheme="minorHAnsi" w:cstheme="minorHAnsi"/>
              </w:rPr>
            </w:pPr>
            <w:r w:rsidRPr="00C70D7A">
              <w:rPr>
                <w:rFonts w:asciiTheme="minorHAnsi" w:hAnsiTheme="minorHAnsi" w:cstheme="minorHAnsi"/>
              </w:rPr>
              <w:t xml:space="preserve">The internet course is not designed for people </w:t>
            </w:r>
            <w:r>
              <w:rPr>
                <w:rFonts w:asciiTheme="minorHAnsi" w:hAnsiTheme="minorHAnsi" w:cstheme="minorHAnsi"/>
              </w:rPr>
              <w:t>with acute psychosis, who are hearing voices, seeing things that other people don't, or believe things that other people don't. Do you have those symptoms?</w:t>
            </w:r>
          </w:p>
        </w:tc>
        <w:tc>
          <w:tcPr>
            <w:tcW w:w="640" w:type="dxa"/>
          </w:tcPr>
          <w:p w:rsidR="007D2C56" w:rsidRPr="00C70D7A" w:rsidRDefault="007D2C56" w:rsidP="007D2C56">
            <w:pPr>
              <w:spacing w:before="120"/>
              <w:rPr>
                <w:rFonts w:asciiTheme="minorHAnsi" w:hAnsiTheme="minorHAnsi" w:cstheme="minorHAnsi"/>
              </w:rPr>
            </w:pPr>
            <w:r w:rsidRPr="00C70D7A">
              <w:rPr>
                <w:rFonts w:asciiTheme="minorHAnsi" w:hAnsiTheme="minorHAnsi" w:cstheme="minorHAnsi"/>
              </w:rPr>
              <w:t>Yes</w:t>
            </w:r>
          </w:p>
        </w:tc>
        <w:tc>
          <w:tcPr>
            <w:tcW w:w="639" w:type="dxa"/>
          </w:tcPr>
          <w:p w:rsidR="007D2C56" w:rsidRPr="00C70D7A" w:rsidRDefault="007D2C56" w:rsidP="007D2C56">
            <w:pPr>
              <w:spacing w:before="120"/>
              <w:rPr>
                <w:rFonts w:asciiTheme="minorHAnsi" w:hAnsiTheme="minorHAnsi" w:cstheme="minorHAnsi"/>
              </w:rPr>
            </w:pPr>
            <w:r w:rsidRPr="00C70D7A">
              <w:rPr>
                <w:rFonts w:asciiTheme="minorHAnsi" w:hAnsiTheme="minorHAnsi" w:cstheme="minorHAnsi"/>
              </w:rPr>
              <w:t>No</w:t>
            </w:r>
          </w:p>
        </w:tc>
      </w:tr>
      <w:tr w:rsidR="00715EBE" w:rsidRPr="00C70D7A" w:rsidTr="00A84164">
        <w:trPr>
          <w:trHeight w:val="640"/>
        </w:trPr>
        <w:tc>
          <w:tcPr>
            <w:tcW w:w="511" w:type="dxa"/>
          </w:tcPr>
          <w:p w:rsidR="00715EBE" w:rsidRPr="00C70D7A" w:rsidRDefault="00D334EE" w:rsidP="00715EBE">
            <w:pPr>
              <w:spacing w:before="240"/>
              <w:rPr>
                <w:rFonts w:asciiTheme="minorHAnsi" w:hAnsiTheme="minorHAnsi" w:cstheme="minorHAnsi"/>
              </w:rPr>
            </w:pPr>
            <w:r>
              <w:rPr>
                <w:rFonts w:asciiTheme="minorHAnsi" w:hAnsiTheme="minorHAnsi" w:cstheme="minorHAnsi"/>
              </w:rPr>
              <w:t>6</w:t>
            </w:r>
            <w:r w:rsidR="00715EBE" w:rsidRPr="00C70D7A">
              <w:rPr>
                <w:rFonts w:asciiTheme="minorHAnsi" w:hAnsiTheme="minorHAnsi" w:cstheme="minorHAnsi"/>
              </w:rPr>
              <w:t>.</w:t>
            </w:r>
          </w:p>
        </w:tc>
        <w:tc>
          <w:tcPr>
            <w:tcW w:w="8445" w:type="dxa"/>
            <w:vAlign w:val="center"/>
          </w:tcPr>
          <w:p w:rsidR="00715EBE" w:rsidRPr="00C70D7A" w:rsidRDefault="00644E69" w:rsidP="00715EBE">
            <w:pPr>
              <w:spacing w:before="120" w:after="0"/>
              <w:rPr>
                <w:rFonts w:asciiTheme="minorHAnsi" w:hAnsiTheme="minorHAnsi" w:cstheme="minorHAnsi"/>
              </w:rPr>
            </w:pPr>
            <w:r>
              <w:rPr>
                <w:rFonts w:asciiTheme="minorHAnsi" w:hAnsiTheme="minorHAnsi" w:cstheme="minorHAnsi"/>
              </w:rPr>
              <w:t xml:space="preserve">The Course will begin on XX and will take 8 weeks. </w:t>
            </w:r>
            <w:r w:rsidR="00715EBE" w:rsidRPr="00C70D7A">
              <w:rPr>
                <w:rFonts w:asciiTheme="minorHAnsi" w:hAnsiTheme="minorHAnsi" w:cstheme="minorHAnsi"/>
              </w:rPr>
              <w:t>Have you got anything planned (e.g. moving house, surgery, holiday) that will interfere with your participation in the Wellbeing Course for more than 2 weeks</w:t>
            </w:r>
            <w:r>
              <w:rPr>
                <w:rFonts w:asciiTheme="minorHAnsi" w:hAnsiTheme="minorHAnsi" w:cstheme="minorHAnsi"/>
              </w:rPr>
              <w:t xml:space="preserve"> over that time</w:t>
            </w:r>
            <w:r w:rsidR="00715EBE" w:rsidRPr="00C70D7A">
              <w:rPr>
                <w:rFonts w:asciiTheme="minorHAnsi" w:hAnsiTheme="minorHAnsi" w:cstheme="minorHAnsi"/>
              </w:rPr>
              <w:t>?</w:t>
            </w:r>
          </w:p>
        </w:tc>
        <w:tc>
          <w:tcPr>
            <w:tcW w:w="640" w:type="dxa"/>
          </w:tcPr>
          <w:p w:rsidR="00715EBE" w:rsidRPr="00C70D7A" w:rsidRDefault="00715EBE" w:rsidP="00715EBE">
            <w:pPr>
              <w:spacing w:before="120"/>
              <w:rPr>
                <w:rFonts w:asciiTheme="minorHAnsi" w:hAnsiTheme="minorHAnsi" w:cstheme="minorHAnsi"/>
              </w:rPr>
            </w:pPr>
            <w:r w:rsidRPr="00C70D7A">
              <w:rPr>
                <w:rFonts w:asciiTheme="minorHAnsi" w:hAnsiTheme="minorHAnsi" w:cstheme="minorHAnsi"/>
              </w:rPr>
              <w:t>Yes</w:t>
            </w:r>
          </w:p>
        </w:tc>
        <w:tc>
          <w:tcPr>
            <w:tcW w:w="639" w:type="dxa"/>
          </w:tcPr>
          <w:p w:rsidR="00715EBE" w:rsidRPr="00C70D7A" w:rsidRDefault="00715EBE" w:rsidP="00715EBE">
            <w:pPr>
              <w:spacing w:before="120"/>
              <w:rPr>
                <w:rFonts w:asciiTheme="minorHAnsi" w:hAnsiTheme="minorHAnsi" w:cstheme="minorHAnsi"/>
              </w:rPr>
            </w:pPr>
            <w:r w:rsidRPr="00C70D7A">
              <w:rPr>
                <w:rFonts w:asciiTheme="minorHAnsi" w:hAnsiTheme="minorHAnsi" w:cstheme="minorHAnsi"/>
              </w:rPr>
              <w:t>No</w:t>
            </w:r>
          </w:p>
        </w:tc>
      </w:tr>
    </w:tbl>
    <w:p w:rsidR="00A84164" w:rsidRPr="00C70D7A" w:rsidRDefault="00A84164" w:rsidP="00A84164">
      <w:pPr>
        <w:pStyle w:val="ListParagraph"/>
        <w:spacing w:after="0" w:line="240" w:lineRule="auto"/>
        <w:ind w:left="0"/>
        <w:contextualSpacing/>
        <w:rPr>
          <w:rFonts w:asciiTheme="minorHAnsi" w:hAnsiTheme="minorHAnsi" w:cstheme="minorHAnsi"/>
          <w:b/>
        </w:rPr>
      </w:pPr>
    </w:p>
    <w:p w:rsidR="00A84164" w:rsidRPr="00C70D7A" w:rsidRDefault="00A84164" w:rsidP="00A84164">
      <w:pPr>
        <w:pStyle w:val="ListParagraph"/>
        <w:spacing w:after="0" w:line="240" w:lineRule="auto"/>
        <w:ind w:left="0"/>
        <w:contextualSpacing/>
        <w:rPr>
          <w:rFonts w:asciiTheme="minorHAnsi" w:hAnsiTheme="minorHAnsi" w:cstheme="minorHAnsi"/>
          <w:b/>
        </w:rPr>
      </w:pPr>
    </w:p>
    <w:p w:rsidR="00A84164" w:rsidRPr="00C70D7A" w:rsidRDefault="00A84164" w:rsidP="00A84164">
      <w:pPr>
        <w:pStyle w:val="ListParagraph"/>
        <w:spacing w:after="0" w:line="240" w:lineRule="auto"/>
        <w:ind w:left="0"/>
        <w:contextualSpacing/>
        <w:rPr>
          <w:rFonts w:asciiTheme="minorHAnsi" w:hAnsiTheme="minorHAnsi" w:cstheme="minorHAnsi"/>
          <w:b/>
        </w:rPr>
      </w:pPr>
    </w:p>
    <w:p w:rsidR="00A84164" w:rsidRPr="00C70D7A" w:rsidRDefault="00A84164" w:rsidP="00A84164">
      <w:pPr>
        <w:pStyle w:val="ListParagraph"/>
        <w:spacing w:after="0" w:line="240" w:lineRule="auto"/>
        <w:ind w:left="0"/>
        <w:contextualSpacing/>
        <w:rPr>
          <w:rFonts w:asciiTheme="minorHAnsi" w:hAnsiTheme="minorHAnsi" w:cstheme="minorHAnsi"/>
          <w:b/>
        </w:rPr>
      </w:pPr>
      <w:r w:rsidRPr="00C70D7A">
        <w:rPr>
          <w:rFonts w:asciiTheme="minorHAnsi" w:hAnsiTheme="minorHAnsi" w:cstheme="minorHAnsi"/>
          <w:b/>
        </w:rPr>
        <w:t>IF NOT SUITABLE:</w:t>
      </w:r>
    </w:p>
    <w:p w:rsidR="00A84164" w:rsidRPr="00644E69" w:rsidRDefault="00A84164" w:rsidP="00A84164">
      <w:pPr>
        <w:spacing w:before="240"/>
        <w:contextualSpacing/>
        <w:rPr>
          <w:rFonts w:asciiTheme="minorHAnsi" w:hAnsiTheme="minorHAnsi" w:cstheme="minorHAnsi"/>
        </w:rPr>
      </w:pPr>
      <w:r w:rsidRPr="00C70D7A">
        <w:rPr>
          <w:rFonts w:asciiTheme="minorHAnsi" w:hAnsiTheme="minorHAnsi" w:cstheme="minorHAnsi"/>
          <w:b/>
        </w:rPr>
        <w:t xml:space="preserve">Reason: </w:t>
      </w:r>
      <w:r w:rsidR="00644E69">
        <w:rPr>
          <w:rFonts w:asciiTheme="minorHAnsi" w:hAnsiTheme="minorHAnsi" w:cstheme="minorHAnsi"/>
        </w:rPr>
        <w:t xml:space="preserve">Unfortunately, this Course will not be suitable for you. </w:t>
      </w:r>
      <w:r w:rsidR="00644E69" w:rsidRPr="00644E69">
        <w:rPr>
          <w:rFonts w:asciiTheme="minorHAnsi" w:hAnsiTheme="minorHAnsi" w:cstheme="minorHAnsi"/>
          <w:i/>
        </w:rPr>
        <w:t>Refer to other sources.</w:t>
      </w:r>
      <w:r w:rsidR="00644E69">
        <w:rPr>
          <w:rFonts w:asciiTheme="minorHAnsi" w:hAnsiTheme="minorHAnsi" w:cstheme="minorHAnsi"/>
        </w:rPr>
        <w:t xml:space="preserve"> </w:t>
      </w:r>
      <w:r w:rsidRPr="00644E69">
        <w:rPr>
          <w:rFonts w:asciiTheme="minorHAnsi" w:hAnsiTheme="minorHAnsi" w:cstheme="minorHAnsi"/>
          <w:b/>
          <w:i/>
        </w:rPr>
        <w:t xml:space="preserve">Encourage: </w:t>
      </w:r>
      <w:r w:rsidRPr="00644E69">
        <w:rPr>
          <w:rFonts w:asciiTheme="minorHAnsi" w:hAnsiTheme="minorHAnsi" w:cstheme="minorHAnsi"/>
          <w:i/>
        </w:rPr>
        <w:t xml:space="preserve">I really encourage you to go to your GP for a referral to a psychiatrist or clinical psychologist – Medicare does cover 12 sessions per year with these health professionals. OR, </w:t>
      </w:r>
      <w:r w:rsidR="00D262C2" w:rsidRPr="00644E69">
        <w:rPr>
          <w:rFonts w:asciiTheme="minorHAnsi" w:hAnsiTheme="minorHAnsi" w:cstheme="minorHAnsi"/>
          <w:i/>
        </w:rPr>
        <w:t>other</w:t>
      </w:r>
      <w:r w:rsidRPr="00644E69">
        <w:rPr>
          <w:rFonts w:asciiTheme="minorHAnsi" w:hAnsiTheme="minorHAnsi" w:cstheme="minorHAnsi"/>
          <w:i/>
        </w:rPr>
        <w:t>.</w:t>
      </w:r>
    </w:p>
    <w:p w:rsidR="00A84164" w:rsidRPr="00C70D7A" w:rsidRDefault="00A84164" w:rsidP="00A84164">
      <w:pPr>
        <w:spacing w:before="240"/>
        <w:rPr>
          <w:rFonts w:asciiTheme="minorHAnsi" w:hAnsiTheme="minorHAnsi" w:cstheme="minorHAnsi"/>
          <w:b/>
        </w:rPr>
      </w:pPr>
    </w:p>
    <w:p w:rsidR="00A84164" w:rsidRPr="00C70D7A" w:rsidRDefault="00A84164" w:rsidP="005E7634">
      <w:pPr>
        <w:contextualSpacing/>
        <w:rPr>
          <w:rFonts w:asciiTheme="minorHAnsi" w:hAnsiTheme="minorHAnsi" w:cstheme="minorHAnsi"/>
          <w:b/>
        </w:rPr>
      </w:pPr>
      <w:r w:rsidRPr="00C70D7A">
        <w:rPr>
          <w:rFonts w:asciiTheme="minorHAnsi" w:hAnsiTheme="minorHAnsi" w:cstheme="minorHAnsi"/>
          <w:b/>
        </w:rPr>
        <w:t>IF SUITABLE:</w:t>
      </w:r>
    </w:p>
    <w:p w:rsidR="005E7634" w:rsidRPr="00C70D7A" w:rsidRDefault="00A84164" w:rsidP="005E7634">
      <w:pPr>
        <w:contextualSpacing/>
        <w:rPr>
          <w:rFonts w:asciiTheme="minorHAnsi" w:hAnsiTheme="minorHAnsi" w:cstheme="minorHAnsi"/>
        </w:rPr>
      </w:pPr>
      <w:r w:rsidRPr="00C70D7A">
        <w:rPr>
          <w:rFonts w:asciiTheme="minorHAnsi" w:hAnsiTheme="minorHAnsi" w:cstheme="minorHAnsi"/>
        </w:rPr>
        <w:t xml:space="preserve">“Now I’m going to start </w:t>
      </w:r>
      <w:r w:rsidR="005E7634" w:rsidRPr="00C70D7A">
        <w:rPr>
          <w:rFonts w:asciiTheme="minorHAnsi" w:hAnsiTheme="minorHAnsi" w:cstheme="minorHAnsi"/>
        </w:rPr>
        <w:t>by asking you some questions about mood</w:t>
      </w:r>
      <w:r w:rsidRPr="00C70D7A">
        <w:rPr>
          <w:rFonts w:asciiTheme="minorHAnsi" w:hAnsiTheme="minorHAnsi" w:cstheme="minorHAnsi"/>
        </w:rPr>
        <w:t xml:space="preserve">” (Commence </w:t>
      </w:r>
      <w:r w:rsidR="005E7634" w:rsidRPr="00C70D7A">
        <w:rPr>
          <w:rFonts w:asciiTheme="minorHAnsi" w:hAnsiTheme="minorHAnsi" w:cstheme="minorHAnsi"/>
        </w:rPr>
        <w:t>PHQ-9</w:t>
      </w:r>
      <w:r w:rsidRPr="00C70D7A">
        <w:rPr>
          <w:rFonts w:asciiTheme="minorHAnsi" w:hAnsiTheme="minorHAnsi" w:cstheme="minorHAnsi"/>
        </w:rPr>
        <w:t>)</w:t>
      </w:r>
      <w:r w:rsidR="005E7634" w:rsidRPr="00C70D7A">
        <w:rPr>
          <w:rFonts w:asciiTheme="minorHAnsi" w:hAnsiTheme="minorHAnsi" w:cstheme="minorHAnsi"/>
        </w:rPr>
        <w:br/>
      </w:r>
    </w:p>
    <w:p w:rsidR="005E7634" w:rsidRPr="00C70D7A" w:rsidRDefault="005E7634">
      <w:pPr>
        <w:spacing w:after="0" w:line="240" w:lineRule="auto"/>
        <w:rPr>
          <w:rFonts w:asciiTheme="minorHAnsi" w:hAnsiTheme="minorHAnsi" w:cstheme="minorHAnsi"/>
        </w:rPr>
      </w:pPr>
      <w:r w:rsidRPr="00C70D7A">
        <w:rPr>
          <w:rFonts w:asciiTheme="minorHAnsi" w:hAnsiTheme="minorHAnsi" w:cstheme="minorHAnsi"/>
        </w:rPr>
        <w:br w:type="page"/>
      </w:r>
    </w:p>
    <w:p w:rsidR="005E7634" w:rsidRPr="00361AF5" w:rsidRDefault="005E7634" w:rsidP="005E7634">
      <w:pPr>
        <w:spacing w:after="0" w:line="240" w:lineRule="auto"/>
        <w:jc w:val="center"/>
        <w:rPr>
          <w:rFonts w:asciiTheme="minorHAnsi" w:hAnsiTheme="minorHAnsi" w:cstheme="minorHAnsi"/>
          <w:sz w:val="28"/>
        </w:rPr>
      </w:pPr>
      <w:r w:rsidRPr="00361AF5">
        <w:rPr>
          <w:rFonts w:asciiTheme="minorHAnsi" w:hAnsiTheme="minorHAnsi" w:cstheme="minorHAnsi"/>
          <w:b/>
          <w:sz w:val="28"/>
        </w:rPr>
        <w:lastRenderedPageBreak/>
        <w:t>Patient Health Questionnaire-9 Item (PHQ-9)</w:t>
      </w:r>
    </w:p>
    <w:p w:rsidR="00A84164" w:rsidRPr="00C70D7A" w:rsidRDefault="00A84164" w:rsidP="005E7634">
      <w:pPr>
        <w:contextualSpacing/>
        <w:rPr>
          <w:rFonts w:asciiTheme="minorHAnsi" w:hAnsiTheme="minorHAnsi" w:cstheme="minorHAnsi"/>
        </w:rPr>
      </w:pPr>
    </w:p>
    <w:p w:rsidR="005E7634" w:rsidRPr="00C70D7A" w:rsidRDefault="005E7634" w:rsidP="005E7634">
      <w:pPr>
        <w:contextualSpacing/>
        <w:rPr>
          <w:rFonts w:asciiTheme="minorHAnsi" w:hAnsiTheme="minorHAnsi" w:cstheme="minorHAnsi"/>
        </w:rPr>
      </w:pPr>
    </w:p>
    <w:p w:rsidR="005E7634" w:rsidRPr="00C70D7A" w:rsidRDefault="005E7634" w:rsidP="005E7634">
      <w:pPr>
        <w:contextualSpacing/>
        <w:rPr>
          <w:rFonts w:asciiTheme="minorHAnsi" w:hAnsiTheme="minorHAnsi" w:cstheme="minorHAnsi"/>
        </w:rPr>
      </w:pPr>
    </w:p>
    <w:p w:rsidR="005E7634" w:rsidRPr="00C70D7A" w:rsidRDefault="005E7634" w:rsidP="005E7634">
      <w:pPr>
        <w:contextualSpacing/>
        <w:rPr>
          <w:rFonts w:asciiTheme="minorHAnsi" w:hAnsiTheme="minorHAnsi" w:cstheme="minorHAnsi"/>
        </w:rPr>
      </w:pPr>
      <w:r w:rsidRPr="00C70D7A">
        <w:rPr>
          <w:rFonts w:asciiTheme="minorHAnsi" w:hAnsiTheme="minorHAnsi" w:cstheme="minorHAnsi"/>
          <w:noProof/>
          <w:lang w:eastAsia="en-AU"/>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-238125</wp:posOffset>
            </wp:positionV>
            <wp:extent cx="5667375" cy="3253105"/>
            <wp:effectExtent l="19050" t="19050" r="28575" b="23495"/>
            <wp:wrapTight wrapText="bothSides">
              <wp:wrapPolygon edited="0">
                <wp:start x="-73" y="-126"/>
                <wp:lineTo x="-73" y="21756"/>
                <wp:lineTo x="21709" y="21756"/>
                <wp:lineTo x="21709" y="-126"/>
                <wp:lineTo x="-73" y="-126"/>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7632" t="26057" r="59734" b="35065"/>
                    <a:stretch>
                      <a:fillRect/>
                    </a:stretch>
                  </pic:blipFill>
                  <pic:spPr bwMode="auto">
                    <a:xfrm>
                      <a:off x="0" y="0"/>
                      <a:ext cx="5667375" cy="3253105"/>
                    </a:xfrm>
                    <a:prstGeom prst="rect">
                      <a:avLst/>
                    </a:prstGeom>
                    <a:noFill/>
                    <a:ln w="9525">
                      <a:solidFill>
                        <a:srgbClr val="000000"/>
                      </a:solidFill>
                      <a:miter lim="800000"/>
                      <a:headEnd/>
                      <a:tailEnd/>
                    </a:ln>
                  </pic:spPr>
                </pic:pic>
              </a:graphicData>
            </a:graphic>
          </wp:anchor>
        </w:drawing>
      </w:r>
    </w:p>
    <w:p w:rsidR="005E7634" w:rsidRPr="00C70D7A" w:rsidRDefault="005E7634" w:rsidP="005E7634">
      <w:pPr>
        <w:contextualSpacing/>
        <w:rPr>
          <w:rFonts w:asciiTheme="minorHAnsi" w:hAnsiTheme="minorHAnsi" w:cstheme="minorHAnsi"/>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5E7634" w:rsidP="005E7634">
      <w:pPr>
        <w:pStyle w:val="ListParagraph"/>
        <w:spacing w:after="0" w:line="240" w:lineRule="auto"/>
        <w:contextualSpacing/>
        <w:rPr>
          <w:rFonts w:asciiTheme="minorHAnsi" w:hAnsiTheme="minorHAnsi" w:cstheme="minorHAnsi"/>
          <w:b/>
          <w:u w:val="single"/>
        </w:rPr>
      </w:pPr>
    </w:p>
    <w:p w:rsidR="005E7634" w:rsidRPr="00C70D7A" w:rsidRDefault="00644E69" w:rsidP="00AB5FE9">
      <w:pPr>
        <w:pStyle w:val="ListParagraph"/>
        <w:spacing w:after="0" w:line="240" w:lineRule="auto"/>
        <w:ind w:left="0"/>
        <w:contextualSpacing/>
        <w:rPr>
          <w:rFonts w:asciiTheme="minorHAnsi" w:hAnsiTheme="minorHAnsi" w:cstheme="minorHAnsi"/>
          <w:b/>
        </w:rPr>
      </w:pPr>
      <w:r>
        <w:rPr>
          <w:rFonts w:asciiTheme="minorHAnsi" w:hAnsiTheme="minorHAnsi" w:cstheme="minorHAnsi"/>
          <w:b/>
        </w:rPr>
        <w:t xml:space="preserve">Exclusion: </w:t>
      </w:r>
      <w:r w:rsidR="005E7634" w:rsidRPr="00C70D7A">
        <w:rPr>
          <w:rFonts w:asciiTheme="minorHAnsi" w:hAnsiTheme="minorHAnsi" w:cstheme="minorHAnsi"/>
          <w:b/>
        </w:rPr>
        <w:t xml:space="preserve">If Total score &gt; 22, </w:t>
      </w:r>
      <w:r>
        <w:rPr>
          <w:rFonts w:asciiTheme="minorHAnsi" w:hAnsiTheme="minorHAnsi" w:cstheme="minorHAnsi"/>
          <w:b/>
        </w:rPr>
        <w:t xml:space="preserve">immediately </w:t>
      </w:r>
      <w:r w:rsidR="00B031CE">
        <w:rPr>
          <w:rFonts w:asciiTheme="minorHAnsi" w:hAnsiTheme="minorHAnsi" w:cstheme="minorHAnsi"/>
          <w:b/>
        </w:rPr>
        <w:t xml:space="preserve">and </w:t>
      </w:r>
      <w:r w:rsidR="005E7634" w:rsidRPr="00C70D7A">
        <w:rPr>
          <w:rFonts w:asciiTheme="minorHAnsi" w:hAnsiTheme="minorHAnsi" w:cstheme="minorHAnsi"/>
          <w:b/>
        </w:rPr>
        <w:t>conduct safety assessment (next page)</w:t>
      </w:r>
      <w:r w:rsidR="00AB5FE9" w:rsidRPr="00C70D7A">
        <w:rPr>
          <w:rFonts w:asciiTheme="minorHAnsi" w:hAnsiTheme="minorHAnsi" w:cstheme="minorHAnsi"/>
          <w:b/>
        </w:rPr>
        <w:t xml:space="preserve"> and exclude</w:t>
      </w:r>
      <w:r w:rsidR="005E7634" w:rsidRPr="00C70D7A">
        <w:rPr>
          <w:rFonts w:asciiTheme="minorHAnsi" w:hAnsiTheme="minorHAnsi" w:cstheme="minorHAnsi"/>
          <w:b/>
        </w:rPr>
        <w:t>. Else, administer GAD-7</w:t>
      </w:r>
    </w:p>
    <w:p w:rsidR="005E7634" w:rsidRPr="00C70D7A" w:rsidRDefault="005E7634" w:rsidP="005E7634">
      <w:pPr>
        <w:pStyle w:val="ListParagraph"/>
        <w:spacing w:after="0" w:line="240" w:lineRule="auto"/>
        <w:contextualSpacing/>
        <w:rPr>
          <w:rFonts w:asciiTheme="minorHAnsi" w:hAnsiTheme="minorHAnsi" w:cstheme="minorHAnsi"/>
        </w:rPr>
      </w:pPr>
    </w:p>
    <w:p w:rsidR="00644E69" w:rsidRPr="00C70D7A" w:rsidRDefault="00644E69" w:rsidP="00644E69">
      <w:pPr>
        <w:pStyle w:val="ListParagraph"/>
        <w:spacing w:after="0" w:line="240" w:lineRule="auto"/>
        <w:ind w:left="0"/>
        <w:contextualSpacing/>
        <w:rPr>
          <w:rFonts w:asciiTheme="minorHAnsi" w:hAnsiTheme="minorHAnsi" w:cstheme="minorHAnsi"/>
          <w:b/>
        </w:rPr>
      </w:pPr>
      <w:r w:rsidRPr="00C70D7A">
        <w:rPr>
          <w:rFonts w:asciiTheme="minorHAnsi" w:hAnsiTheme="minorHAnsi" w:cstheme="minorHAnsi"/>
          <w:b/>
        </w:rPr>
        <w:t>IF NOT SUITABLE:</w:t>
      </w:r>
    </w:p>
    <w:p w:rsidR="00644E69" w:rsidRDefault="00644E69" w:rsidP="00644E69">
      <w:pPr>
        <w:spacing w:before="240"/>
        <w:contextualSpacing/>
        <w:rPr>
          <w:rFonts w:asciiTheme="minorHAnsi" w:hAnsiTheme="minorHAnsi" w:cstheme="minorHAnsi"/>
        </w:rPr>
      </w:pPr>
      <w:r w:rsidRPr="00C70D7A">
        <w:rPr>
          <w:rFonts w:asciiTheme="minorHAnsi" w:hAnsiTheme="minorHAnsi" w:cstheme="minorHAnsi"/>
          <w:b/>
        </w:rPr>
        <w:t xml:space="preserve">Reason: </w:t>
      </w:r>
      <w:r>
        <w:rPr>
          <w:rFonts w:asciiTheme="minorHAnsi" w:hAnsiTheme="minorHAnsi" w:cstheme="minorHAnsi"/>
        </w:rPr>
        <w:t>Unfortunately, your symptoms of low mood or depression are really high, and we don't think you will benefit as much from this course.</w:t>
      </w:r>
      <w:r w:rsidR="00B031CE">
        <w:rPr>
          <w:rFonts w:asciiTheme="minorHAnsi" w:hAnsiTheme="minorHAnsi" w:cstheme="minorHAnsi"/>
        </w:rPr>
        <w:t xml:space="preserve"> Then administer Safety Assessment.</w:t>
      </w:r>
    </w:p>
    <w:p w:rsidR="00644E69" w:rsidRDefault="00644E69" w:rsidP="00644E69">
      <w:pPr>
        <w:spacing w:before="240"/>
        <w:contextualSpacing/>
        <w:rPr>
          <w:rFonts w:asciiTheme="minorHAnsi" w:hAnsiTheme="minorHAnsi" w:cstheme="minorHAnsi"/>
        </w:rPr>
      </w:pPr>
    </w:p>
    <w:p w:rsidR="00644E69" w:rsidRPr="00644E69" w:rsidRDefault="00EE1411" w:rsidP="00644E69">
      <w:pPr>
        <w:spacing w:before="240"/>
        <w:contextualSpacing/>
        <w:rPr>
          <w:rFonts w:asciiTheme="minorHAnsi" w:hAnsiTheme="minorHAnsi" w:cstheme="minorHAnsi"/>
        </w:rPr>
      </w:pPr>
      <w:r>
        <w:rPr>
          <w:rFonts w:asciiTheme="minorHAnsi" w:hAnsiTheme="minorHAnsi" w:cstheme="minorHAnsi"/>
        </w:rPr>
        <w:t>T</w:t>
      </w:r>
      <w:r w:rsidR="00644E69">
        <w:rPr>
          <w:rFonts w:asciiTheme="minorHAnsi" w:hAnsiTheme="minorHAnsi" w:cstheme="minorHAnsi"/>
        </w:rPr>
        <w:t xml:space="preserve">his Course will not be suitable for you. </w:t>
      </w:r>
      <w:r w:rsidR="00644E69" w:rsidRPr="00644E69">
        <w:rPr>
          <w:rFonts w:asciiTheme="minorHAnsi" w:hAnsiTheme="minorHAnsi" w:cstheme="minorHAnsi"/>
          <w:i/>
        </w:rPr>
        <w:t>Refer to other sources.</w:t>
      </w:r>
      <w:r w:rsidR="00644E69">
        <w:rPr>
          <w:rFonts w:asciiTheme="minorHAnsi" w:hAnsiTheme="minorHAnsi" w:cstheme="minorHAnsi"/>
        </w:rPr>
        <w:t xml:space="preserve"> </w:t>
      </w:r>
      <w:r w:rsidR="00644E69" w:rsidRPr="00644E69">
        <w:rPr>
          <w:rFonts w:asciiTheme="minorHAnsi" w:hAnsiTheme="minorHAnsi" w:cstheme="minorHAnsi"/>
          <w:b/>
          <w:i/>
        </w:rPr>
        <w:t xml:space="preserve">Encourage: </w:t>
      </w:r>
      <w:r w:rsidR="00644E69" w:rsidRPr="00644E69">
        <w:rPr>
          <w:rFonts w:asciiTheme="minorHAnsi" w:hAnsiTheme="minorHAnsi" w:cstheme="minorHAnsi"/>
          <w:i/>
        </w:rPr>
        <w:t>I really encourage you to go to your GP for a referral to a psychiatrist or clinical psychologist – Medicare does cover 12 sessions per year with these health professionals. OR, other.</w:t>
      </w:r>
    </w:p>
    <w:p w:rsidR="005E7634" w:rsidRPr="00C70D7A" w:rsidRDefault="005E7634" w:rsidP="005E7634">
      <w:pPr>
        <w:spacing w:after="0" w:line="240" w:lineRule="auto"/>
        <w:contextualSpacing/>
        <w:rPr>
          <w:rFonts w:asciiTheme="minorHAnsi" w:hAnsiTheme="minorHAnsi" w:cstheme="minorHAnsi"/>
          <w:b/>
        </w:rPr>
      </w:pPr>
    </w:p>
    <w:p w:rsidR="005E7634" w:rsidRPr="00C70D7A" w:rsidRDefault="005E7634" w:rsidP="005E7634">
      <w:pPr>
        <w:spacing w:after="0"/>
        <w:rPr>
          <w:rFonts w:asciiTheme="minorHAnsi" w:hAnsiTheme="minorHAnsi" w:cstheme="minorHAnsi"/>
        </w:rPr>
      </w:pPr>
      <w:r w:rsidRPr="00C70D7A">
        <w:rPr>
          <w:rFonts w:asciiTheme="minorHAnsi" w:hAnsiTheme="minorHAnsi" w:cstheme="minorHAnsi"/>
        </w:rPr>
        <w:br/>
      </w:r>
    </w:p>
    <w:p w:rsidR="005E7634" w:rsidRPr="00C70D7A" w:rsidRDefault="005E7634">
      <w:pPr>
        <w:spacing w:after="0" w:line="240" w:lineRule="auto"/>
        <w:rPr>
          <w:rFonts w:asciiTheme="minorHAnsi" w:hAnsiTheme="minorHAnsi" w:cstheme="minorHAnsi"/>
          <w:b/>
          <w:sz w:val="20"/>
          <w:szCs w:val="20"/>
        </w:rPr>
      </w:pPr>
      <w:r w:rsidRPr="00C70D7A">
        <w:rPr>
          <w:rFonts w:asciiTheme="minorHAnsi" w:hAnsiTheme="minorHAnsi" w:cstheme="minorHAnsi"/>
          <w:b/>
          <w:sz w:val="20"/>
          <w:szCs w:val="20"/>
        </w:rPr>
        <w:br w:type="page"/>
      </w:r>
    </w:p>
    <w:p w:rsidR="005E7634" w:rsidRPr="00EE1411" w:rsidRDefault="005E7634" w:rsidP="005E7634">
      <w:pPr>
        <w:spacing w:after="0" w:line="240" w:lineRule="auto"/>
        <w:ind w:left="360"/>
        <w:contextualSpacing/>
        <w:jc w:val="center"/>
        <w:rPr>
          <w:rFonts w:asciiTheme="minorHAnsi" w:hAnsiTheme="minorHAnsi" w:cstheme="minorHAnsi"/>
          <w:b/>
          <w:sz w:val="32"/>
          <w:szCs w:val="20"/>
        </w:rPr>
      </w:pPr>
      <w:r w:rsidRPr="00EE1411">
        <w:rPr>
          <w:rFonts w:asciiTheme="minorHAnsi" w:hAnsiTheme="minorHAnsi" w:cstheme="minorHAnsi"/>
          <w:b/>
          <w:sz w:val="32"/>
          <w:szCs w:val="20"/>
        </w:rPr>
        <w:lastRenderedPageBreak/>
        <w:t>Safety Assessment</w:t>
      </w:r>
      <w:r w:rsidR="00644E69" w:rsidRPr="00EE1411">
        <w:rPr>
          <w:rFonts w:asciiTheme="minorHAnsi" w:hAnsiTheme="minorHAnsi" w:cstheme="minorHAnsi"/>
          <w:b/>
          <w:sz w:val="32"/>
          <w:szCs w:val="20"/>
        </w:rPr>
        <w:t>: Compulsory for All</w:t>
      </w:r>
    </w:p>
    <w:p w:rsidR="005E7634" w:rsidRDefault="005E7634" w:rsidP="005D19F2">
      <w:pPr>
        <w:spacing w:after="0"/>
        <w:rPr>
          <w:rFonts w:asciiTheme="minorHAnsi" w:hAnsiTheme="minorHAnsi" w:cstheme="minorHAnsi"/>
          <w:sz w:val="20"/>
          <w:szCs w:val="20"/>
        </w:rPr>
      </w:pPr>
    </w:p>
    <w:p w:rsidR="005D19F2" w:rsidRDefault="005D19F2" w:rsidP="005D19F2">
      <w:pPr>
        <w:spacing w:after="0"/>
        <w:rPr>
          <w:rFonts w:asciiTheme="minorHAnsi" w:hAnsiTheme="minorHAnsi" w:cstheme="minorHAnsi"/>
          <w:sz w:val="20"/>
          <w:szCs w:val="20"/>
        </w:rPr>
      </w:pPr>
      <w:r>
        <w:rPr>
          <w:rFonts w:asciiTheme="minorHAnsi" w:hAnsiTheme="minorHAnsi" w:cstheme="minorHAnsi"/>
          <w:sz w:val="20"/>
          <w:szCs w:val="20"/>
        </w:rPr>
        <w:t>Note, complete relevant sections for all applicants</w:t>
      </w:r>
    </w:p>
    <w:p w:rsidR="005D19F2" w:rsidRPr="00C70D7A" w:rsidRDefault="005D19F2" w:rsidP="005D19F2">
      <w:pPr>
        <w:pStyle w:val="ListParagraph"/>
        <w:numPr>
          <w:ilvl w:val="0"/>
          <w:numId w:val="6"/>
        </w:numPr>
        <w:spacing w:after="0"/>
        <w:contextualSpacing/>
        <w:rPr>
          <w:rFonts w:asciiTheme="minorHAnsi" w:hAnsiTheme="minorHAnsi" w:cstheme="minorHAnsi"/>
          <w:sz w:val="20"/>
          <w:szCs w:val="20"/>
        </w:rPr>
      </w:pPr>
      <w:r>
        <w:rPr>
          <w:rFonts w:asciiTheme="minorHAnsi" w:hAnsiTheme="minorHAnsi" w:cstheme="minorHAnsi"/>
          <w:sz w:val="20"/>
          <w:szCs w:val="20"/>
        </w:rPr>
        <w:t xml:space="preserve">If low or no risk (defined as 'yes' to 'a', below), </w:t>
      </w:r>
      <w:r w:rsidRPr="00C70D7A">
        <w:rPr>
          <w:rFonts w:asciiTheme="minorHAnsi" w:hAnsiTheme="minorHAnsi" w:cstheme="minorHAnsi"/>
          <w:sz w:val="20"/>
          <w:szCs w:val="20"/>
        </w:rPr>
        <w:t>please advise about the following (</w:t>
      </w:r>
      <w:r w:rsidRPr="00C70D7A">
        <w:rPr>
          <w:rFonts w:asciiTheme="minorHAnsi" w:hAnsiTheme="minorHAnsi" w:cstheme="minorHAnsi"/>
          <w:b/>
          <w:sz w:val="20"/>
          <w:szCs w:val="20"/>
          <w:u w:val="single"/>
        </w:rPr>
        <w:t>and tick</w:t>
      </w:r>
      <w:r w:rsidRPr="00C70D7A">
        <w:rPr>
          <w:rFonts w:asciiTheme="minorHAnsi" w:hAnsiTheme="minorHAnsi" w:cstheme="minorHAnsi"/>
          <w:sz w:val="20"/>
          <w:szCs w:val="20"/>
        </w:rPr>
        <w:t>): If mood deteriorates or feels at risk:</w:t>
      </w:r>
    </w:p>
    <w:p w:rsidR="005D19F2" w:rsidRPr="00C70D7A" w:rsidRDefault="005D19F2" w:rsidP="005D19F2">
      <w:pPr>
        <w:pStyle w:val="ListParagraph"/>
        <w:numPr>
          <w:ilvl w:val="1"/>
          <w:numId w:val="6"/>
        </w:numPr>
        <w:spacing w:after="0"/>
        <w:contextualSpacing/>
        <w:rPr>
          <w:rFonts w:asciiTheme="minorHAnsi" w:hAnsiTheme="minorHAnsi" w:cstheme="minorHAnsi"/>
          <w:sz w:val="20"/>
          <w:szCs w:val="20"/>
        </w:rPr>
      </w:pPr>
      <w:r w:rsidRPr="00C70D7A">
        <w:rPr>
          <w:rFonts w:asciiTheme="minorHAnsi" w:hAnsiTheme="minorHAnsi" w:cstheme="minorHAnsi"/>
          <w:sz w:val="20"/>
          <w:szCs w:val="20"/>
        </w:rPr>
        <w:t xml:space="preserve">Contact us </w:t>
      </w:r>
    </w:p>
    <w:p w:rsidR="005D19F2" w:rsidRPr="00C70D7A" w:rsidRDefault="005D19F2" w:rsidP="005D19F2">
      <w:pPr>
        <w:pStyle w:val="ListParagraph"/>
        <w:numPr>
          <w:ilvl w:val="1"/>
          <w:numId w:val="6"/>
        </w:numPr>
        <w:spacing w:after="0"/>
        <w:contextualSpacing/>
        <w:rPr>
          <w:rFonts w:asciiTheme="minorHAnsi" w:hAnsiTheme="minorHAnsi" w:cstheme="minorHAnsi"/>
          <w:sz w:val="20"/>
          <w:szCs w:val="20"/>
        </w:rPr>
      </w:pPr>
      <w:r w:rsidRPr="00C70D7A">
        <w:rPr>
          <w:rFonts w:asciiTheme="minorHAnsi" w:hAnsiTheme="minorHAnsi" w:cstheme="minorHAnsi"/>
          <w:sz w:val="20"/>
          <w:szCs w:val="20"/>
        </w:rPr>
        <w:t>Talk to friend</w:t>
      </w:r>
    </w:p>
    <w:p w:rsidR="005D19F2" w:rsidRPr="00C70D7A" w:rsidRDefault="005D19F2" w:rsidP="005D19F2">
      <w:pPr>
        <w:pStyle w:val="ListParagraph"/>
        <w:numPr>
          <w:ilvl w:val="1"/>
          <w:numId w:val="6"/>
        </w:numPr>
        <w:spacing w:after="0"/>
        <w:contextualSpacing/>
        <w:rPr>
          <w:rFonts w:asciiTheme="minorHAnsi" w:hAnsiTheme="minorHAnsi" w:cstheme="minorHAnsi"/>
          <w:sz w:val="20"/>
          <w:szCs w:val="20"/>
        </w:rPr>
      </w:pPr>
      <w:r w:rsidRPr="00C70D7A">
        <w:rPr>
          <w:rFonts w:asciiTheme="minorHAnsi" w:hAnsiTheme="minorHAnsi" w:cstheme="minorHAnsi"/>
          <w:sz w:val="20"/>
          <w:szCs w:val="20"/>
        </w:rPr>
        <w:t>BUT if at risk of suicide: Contact emergency/support services if feel suicidal/feel self-harm (Life Line: 13 11 14) or 000.</w:t>
      </w:r>
    </w:p>
    <w:p w:rsidR="005D19F2" w:rsidRPr="005D19F2" w:rsidRDefault="005D19F2" w:rsidP="005D19F2">
      <w:pPr>
        <w:pStyle w:val="ListParagraph"/>
        <w:numPr>
          <w:ilvl w:val="0"/>
          <w:numId w:val="6"/>
        </w:numPr>
        <w:spacing w:after="0"/>
        <w:rPr>
          <w:rFonts w:asciiTheme="minorHAnsi" w:hAnsiTheme="minorHAnsi" w:cstheme="minorHAnsi"/>
          <w:sz w:val="20"/>
          <w:szCs w:val="20"/>
        </w:rPr>
      </w:pPr>
      <w:r w:rsidRPr="005D19F2">
        <w:rPr>
          <w:rFonts w:asciiTheme="minorHAnsi" w:hAnsiTheme="minorHAnsi" w:cstheme="minorHAnsi"/>
          <w:sz w:val="20"/>
          <w:szCs w:val="20"/>
        </w:rPr>
        <w:t xml:space="preserve">If </w:t>
      </w:r>
      <w:r>
        <w:rPr>
          <w:rFonts w:asciiTheme="minorHAnsi" w:hAnsiTheme="minorHAnsi" w:cstheme="minorHAnsi"/>
          <w:sz w:val="20"/>
          <w:szCs w:val="20"/>
        </w:rPr>
        <w:t xml:space="preserve">elevated risk (PHQ-9 &gt;9, </w:t>
      </w:r>
      <w:proofErr w:type="spellStart"/>
      <w:r>
        <w:rPr>
          <w:rFonts w:asciiTheme="minorHAnsi" w:hAnsiTheme="minorHAnsi" w:cstheme="minorHAnsi"/>
          <w:sz w:val="20"/>
          <w:szCs w:val="20"/>
        </w:rPr>
        <w:t>Qn</w:t>
      </w:r>
      <w:proofErr w:type="spellEnd"/>
      <w:r>
        <w:rPr>
          <w:rFonts w:asciiTheme="minorHAnsi" w:hAnsiTheme="minorHAnsi" w:cstheme="minorHAnsi"/>
          <w:sz w:val="20"/>
          <w:szCs w:val="20"/>
        </w:rPr>
        <w:t xml:space="preserve"> 9 score &gt;1), complete the following</w:t>
      </w:r>
    </w:p>
    <w:p w:rsidR="005D19F2" w:rsidRPr="00C70D7A" w:rsidRDefault="005D19F2" w:rsidP="005D19F2">
      <w:pPr>
        <w:spacing w:after="0"/>
        <w:rPr>
          <w:rFonts w:asciiTheme="minorHAnsi" w:hAnsiTheme="minorHAnsi" w:cstheme="minorHAnsi"/>
          <w:sz w:val="20"/>
          <w:szCs w:val="20"/>
        </w:rPr>
      </w:pPr>
    </w:p>
    <w:p w:rsidR="005E7634" w:rsidRPr="00C70D7A" w:rsidRDefault="005E7634" w:rsidP="005E7634">
      <w:pPr>
        <w:spacing w:after="0"/>
        <w:rPr>
          <w:rFonts w:asciiTheme="minorHAnsi" w:hAnsiTheme="minorHAnsi" w:cstheme="minorHAnsi"/>
          <w:b/>
          <w:sz w:val="20"/>
          <w:szCs w:val="20"/>
        </w:rPr>
      </w:pPr>
    </w:p>
    <w:p w:rsidR="005E7634" w:rsidRPr="00C70D7A" w:rsidRDefault="005E7634" w:rsidP="005E7634">
      <w:pPr>
        <w:spacing w:after="0"/>
        <w:jc w:val="center"/>
        <w:rPr>
          <w:rFonts w:asciiTheme="minorHAnsi" w:hAnsiTheme="minorHAnsi" w:cstheme="minorHAnsi"/>
          <w:b/>
          <w:sz w:val="20"/>
          <w:szCs w:val="20"/>
        </w:rPr>
      </w:pPr>
      <w:r w:rsidRPr="00C70D7A">
        <w:rPr>
          <w:rFonts w:asciiTheme="minorHAnsi" w:hAnsiTheme="minorHAnsi" w:cstheme="minorHAnsi"/>
          <w:b/>
          <w:sz w:val="20"/>
          <w:szCs w:val="20"/>
        </w:rPr>
        <w:t>“We’ve noted that you had some symptoms of depression OR said that you’ve had thoughts that you would be better off dead.”</w:t>
      </w:r>
    </w:p>
    <w:p w:rsidR="005E7634" w:rsidRPr="00C70D7A" w:rsidRDefault="005E7634" w:rsidP="005E7634">
      <w:pPr>
        <w:spacing w:after="0"/>
        <w:jc w:val="center"/>
        <w:rPr>
          <w:rFonts w:asciiTheme="minorHAnsi" w:hAnsiTheme="minorHAnsi" w:cstheme="minorHAnsi"/>
          <w:b/>
          <w:sz w:val="20"/>
          <w:szCs w:val="20"/>
          <w:highlight w:val="yellow"/>
        </w:rPr>
      </w:pPr>
    </w:p>
    <w:p w:rsidR="005E7634" w:rsidRPr="00C70D7A" w:rsidRDefault="005E7634" w:rsidP="005E7634">
      <w:pPr>
        <w:spacing w:after="0"/>
        <w:jc w:val="center"/>
        <w:rPr>
          <w:rFonts w:asciiTheme="minorHAnsi" w:hAnsiTheme="minorHAnsi" w:cstheme="minorHAnsi"/>
          <w:b/>
          <w:sz w:val="20"/>
          <w:szCs w:val="20"/>
        </w:rPr>
      </w:pPr>
      <w:r w:rsidRPr="00C70D7A">
        <w:rPr>
          <w:rFonts w:asciiTheme="minorHAnsi" w:hAnsiTheme="minorHAnsi" w:cstheme="minorHAnsi"/>
          <w:b/>
          <w:sz w:val="20"/>
          <w:szCs w:val="20"/>
        </w:rPr>
        <w:t>“A lot of people have difficulty with depression.  Some of these people have thoughts of harming themselves”</w:t>
      </w:r>
    </w:p>
    <w:p w:rsidR="005E7634" w:rsidRPr="00C70D7A" w:rsidRDefault="005E7634" w:rsidP="005E7634">
      <w:pPr>
        <w:spacing w:after="0"/>
        <w:rPr>
          <w:rFonts w:asciiTheme="minorHAnsi" w:hAnsiTheme="minorHAnsi" w:cstheme="minorHAnsi"/>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7796"/>
        <w:gridCol w:w="851"/>
        <w:gridCol w:w="708"/>
      </w:tblGrid>
      <w:tr w:rsidR="005E7634" w:rsidRPr="00C70D7A" w:rsidTr="00C70D7A">
        <w:trPr>
          <w:trHeight w:val="634"/>
        </w:trPr>
        <w:tc>
          <w:tcPr>
            <w:tcW w:w="56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a</w:t>
            </w:r>
          </w:p>
        </w:tc>
        <w:tc>
          <w:tcPr>
            <w:tcW w:w="7796"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In the past 12 months have you had any thoughts that life is not worth living?</w:t>
            </w:r>
          </w:p>
        </w:tc>
        <w:tc>
          <w:tcPr>
            <w:tcW w:w="851"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No</w:t>
            </w:r>
          </w:p>
        </w:tc>
        <w:tc>
          <w:tcPr>
            <w:tcW w:w="70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Yes</w:t>
            </w:r>
          </w:p>
        </w:tc>
      </w:tr>
      <w:tr w:rsidR="005E7634" w:rsidRPr="00C70D7A" w:rsidTr="00C70D7A">
        <w:trPr>
          <w:trHeight w:val="634"/>
        </w:trPr>
        <w:tc>
          <w:tcPr>
            <w:tcW w:w="56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b</w:t>
            </w:r>
          </w:p>
        </w:tc>
        <w:tc>
          <w:tcPr>
            <w:tcW w:w="7796"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In the past 12 months have you had thoughts of harming yourself?</w:t>
            </w:r>
          </w:p>
        </w:tc>
        <w:tc>
          <w:tcPr>
            <w:tcW w:w="851"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No</w:t>
            </w:r>
          </w:p>
        </w:tc>
        <w:tc>
          <w:tcPr>
            <w:tcW w:w="70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Yes</w:t>
            </w:r>
          </w:p>
        </w:tc>
      </w:tr>
      <w:tr w:rsidR="005E7634" w:rsidRPr="00C70D7A" w:rsidTr="00C70D7A">
        <w:trPr>
          <w:trHeight w:val="634"/>
        </w:trPr>
        <w:tc>
          <w:tcPr>
            <w:tcW w:w="56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c</w:t>
            </w:r>
          </w:p>
        </w:tc>
        <w:tc>
          <w:tcPr>
            <w:tcW w:w="7796"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Do you have any intention or plan of harming yourself? (exclusion criteria)</w:t>
            </w:r>
          </w:p>
        </w:tc>
        <w:tc>
          <w:tcPr>
            <w:tcW w:w="851"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No</w:t>
            </w:r>
          </w:p>
        </w:tc>
        <w:tc>
          <w:tcPr>
            <w:tcW w:w="70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Yes</w:t>
            </w:r>
          </w:p>
        </w:tc>
      </w:tr>
      <w:tr w:rsidR="005E7634" w:rsidRPr="00C70D7A" w:rsidTr="00C70D7A">
        <w:trPr>
          <w:trHeight w:val="634"/>
        </w:trPr>
        <w:tc>
          <w:tcPr>
            <w:tcW w:w="56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d</w:t>
            </w:r>
          </w:p>
        </w:tc>
        <w:tc>
          <w:tcPr>
            <w:tcW w:w="7796"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In the past 5 years have you ever made any suicide attempts or harmed yourself in anyway? (active suicidal intention (6 months + risk assessment) and recent (12month self harm) = exclusion criteria)</w:t>
            </w:r>
          </w:p>
        </w:tc>
        <w:tc>
          <w:tcPr>
            <w:tcW w:w="851"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No</w:t>
            </w:r>
          </w:p>
        </w:tc>
        <w:tc>
          <w:tcPr>
            <w:tcW w:w="708" w:type="dxa"/>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Yes</w:t>
            </w:r>
          </w:p>
        </w:tc>
      </w:tr>
      <w:tr w:rsidR="005E7634" w:rsidRPr="00C70D7A" w:rsidTr="00C70D7A">
        <w:trPr>
          <w:trHeight w:val="634"/>
        </w:trPr>
        <w:tc>
          <w:tcPr>
            <w:tcW w:w="9923" w:type="dxa"/>
            <w:gridSpan w:val="4"/>
          </w:tcPr>
          <w:p w:rsidR="005E7634" w:rsidRPr="00C70D7A" w:rsidRDefault="005E7634" w:rsidP="00B031CE">
            <w:pPr>
              <w:spacing w:after="0"/>
              <w:jc w:val="right"/>
              <w:rPr>
                <w:rFonts w:asciiTheme="minorHAnsi" w:hAnsiTheme="minorHAnsi" w:cstheme="minorHAnsi"/>
                <w:sz w:val="20"/>
                <w:szCs w:val="20"/>
              </w:rPr>
            </w:pPr>
            <w:r w:rsidRPr="00C70D7A">
              <w:rPr>
                <w:rFonts w:asciiTheme="minorHAnsi" w:hAnsiTheme="minorHAnsi" w:cstheme="minorHAnsi"/>
                <w:sz w:val="20"/>
                <w:szCs w:val="20"/>
              </w:rPr>
              <w:t xml:space="preserve">If YES to question </w:t>
            </w:r>
            <w:r w:rsidR="00B031CE">
              <w:rPr>
                <w:rFonts w:asciiTheme="minorHAnsi" w:hAnsiTheme="minorHAnsi" w:cstheme="minorHAnsi"/>
                <w:sz w:val="20"/>
                <w:szCs w:val="20"/>
              </w:rPr>
              <w:t>(c)</w:t>
            </w:r>
            <w:r w:rsidRPr="00C70D7A">
              <w:rPr>
                <w:rFonts w:asciiTheme="minorHAnsi" w:hAnsiTheme="minorHAnsi" w:cstheme="minorHAnsi"/>
                <w:sz w:val="20"/>
                <w:szCs w:val="20"/>
              </w:rPr>
              <w:t xml:space="preserve"> or (d)</w:t>
            </w:r>
            <w:r w:rsidR="00B031CE">
              <w:rPr>
                <w:rFonts w:asciiTheme="minorHAnsi" w:hAnsiTheme="minorHAnsi" w:cstheme="minorHAnsi"/>
                <w:sz w:val="20"/>
                <w:szCs w:val="20"/>
              </w:rPr>
              <w:t xml:space="preserve">, exclude, but conduct risk assessment, develop management plan, and document actions and then follow-up with applicant. </w:t>
            </w:r>
            <w:r w:rsidRPr="00C70D7A">
              <w:rPr>
                <w:rFonts w:asciiTheme="minorHAnsi" w:hAnsiTheme="minorHAnsi" w:cstheme="minorHAnsi"/>
                <w:sz w:val="20"/>
                <w:szCs w:val="20"/>
              </w:rPr>
              <w:t>If NO, continue interview</w:t>
            </w:r>
          </w:p>
        </w:tc>
      </w:tr>
    </w:tbl>
    <w:p w:rsidR="005E7634" w:rsidRPr="00C70D7A" w:rsidRDefault="005E7634" w:rsidP="005E7634">
      <w:pPr>
        <w:pStyle w:val="ListParagraph"/>
        <w:spacing w:after="0"/>
        <w:contextualSpacing/>
        <w:rPr>
          <w:rFonts w:asciiTheme="minorHAnsi" w:hAnsiTheme="minorHAnsi" w:cstheme="minorHAnsi"/>
          <w:sz w:val="20"/>
          <w:szCs w:val="20"/>
        </w:rPr>
      </w:pPr>
    </w:p>
    <w:p w:rsidR="005D19F2" w:rsidRPr="00527BB4" w:rsidRDefault="005E7634" w:rsidP="005D19F2">
      <w:pPr>
        <w:pStyle w:val="ListParagraph"/>
        <w:numPr>
          <w:ilvl w:val="0"/>
          <w:numId w:val="6"/>
        </w:numPr>
        <w:spacing w:after="0"/>
        <w:contextualSpacing/>
        <w:rPr>
          <w:rFonts w:asciiTheme="minorHAnsi" w:hAnsiTheme="minorHAnsi" w:cstheme="minorHAnsi"/>
          <w:b/>
          <w:sz w:val="20"/>
          <w:szCs w:val="20"/>
        </w:rPr>
      </w:pPr>
      <w:r w:rsidRPr="00C70D7A">
        <w:rPr>
          <w:rFonts w:asciiTheme="minorHAnsi" w:hAnsiTheme="minorHAnsi" w:cstheme="minorHAnsi"/>
          <w:sz w:val="20"/>
          <w:szCs w:val="20"/>
        </w:rPr>
        <w:t xml:space="preserve">If low or no risk (defined as Yes only to (a)): </w:t>
      </w:r>
      <w:r w:rsidR="00527BB4">
        <w:rPr>
          <w:rFonts w:asciiTheme="minorHAnsi" w:hAnsiTheme="minorHAnsi" w:cstheme="minorHAnsi"/>
          <w:sz w:val="20"/>
          <w:szCs w:val="20"/>
        </w:rPr>
        <w:t>discuss steps to take if mood deteriorates, as above</w:t>
      </w:r>
    </w:p>
    <w:p w:rsidR="00527BB4" w:rsidRDefault="00527BB4" w:rsidP="005D19F2">
      <w:pPr>
        <w:pStyle w:val="ListParagraph"/>
        <w:numPr>
          <w:ilvl w:val="0"/>
          <w:numId w:val="6"/>
        </w:numPr>
        <w:spacing w:after="0"/>
        <w:contextualSpacing/>
        <w:rPr>
          <w:rFonts w:asciiTheme="minorHAnsi" w:hAnsiTheme="minorHAnsi" w:cstheme="minorHAnsi"/>
          <w:b/>
          <w:sz w:val="20"/>
          <w:szCs w:val="20"/>
        </w:rPr>
      </w:pPr>
      <w:r>
        <w:rPr>
          <w:rFonts w:asciiTheme="minorHAnsi" w:hAnsiTheme="minorHAnsi" w:cstheme="minorHAnsi"/>
          <w:sz w:val="20"/>
          <w:szCs w:val="20"/>
        </w:rPr>
        <w:t xml:space="preserve">If elevated risk (defined as 'yes' to </w:t>
      </w:r>
      <w:proofErr w:type="spellStart"/>
      <w:r>
        <w:rPr>
          <w:rFonts w:asciiTheme="minorHAnsi" w:hAnsiTheme="minorHAnsi" w:cstheme="minorHAnsi"/>
          <w:sz w:val="20"/>
          <w:szCs w:val="20"/>
        </w:rPr>
        <w:t>Qns</w:t>
      </w:r>
      <w:proofErr w:type="spellEnd"/>
      <w:r>
        <w:rPr>
          <w:rFonts w:asciiTheme="minorHAnsi" w:hAnsiTheme="minorHAnsi" w:cstheme="minorHAnsi"/>
          <w:sz w:val="20"/>
          <w:szCs w:val="20"/>
        </w:rPr>
        <w:t xml:space="preserve"> (c) or (d)), applicant is to be excluded, but conduct risk assessment, develop management plan, and document actions and then follow-up with applicant. </w:t>
      </w:r>
      <w:r w:rsidRPr="00C70D7A">
        <w:rPr>
          <w:rFonts w:asciiTheme="minorHAnsi" w:hAnsiTheme="minorHAnsi" w:cstheme="minorHAnsi"/>
          <w:sz w:val="20"/>
          <w:szCs w:val="20"/>
        </w:rPr>
        <w:t>If NO, continue interview</w:t>
      </w:r>
    </w:p>
    <w:p w:rsidR="00527BB4" w:rsidRDefault="00527BB4" w:rsidP="005D19F2">
      <w:pPr>
        <w:spacing w:after="0"/>
        <w:jc w:val="center"/>
        <w:rPr>
          <w:rFonts w:asciiTheme="minorHAnsi" w:hAnsiTheme="minorHAnsi" w:cstheme="minorHAnsi"/>
          <w:b/>
          <w:sz w:val="20"/>
          <w:szCs w:val="20"/>
        </w:rPr>
      </w:pPr>
    </w:p>
    <w:p w:rsidR="005E7634" w:rsidRPr="00C70D7A" w:rsidRDefault="005E7634" w:rsidP="005D19F2">
      <w:pPr>
        <w:spacing w:after="0"/>
        <w:jc w:val="center"/>
        <w:rPr>
          <w:rFonts w:asciiTheme="minorHAnsi" w:hAnsiTheme="minorHAnsi" w:cstheme="minorHAnsi"/>
          <w:b/>
          <w:sz w:val="20"/>
          <w:szCs w:val="20"/>
        </w:rPr>
      </w:pPr>
    </w:p>
    <w:p w:rsidR="005E7634" w:rsidRPr="00C70D7A" w:rsidRDefault="005E7634" w:rsidP="005E7634">
      <w:pPr>
        <w:spacing w:after="0"/>
        <w:jc w:val="center"/>
        <w:rPr>
          <w:rFonts w:asciiTheme="minorHAnsi" w:hAnsiTheme="minorHAnsi" w:cstheme="minorHAnsi"/>
          <w:b/>
          <w:sz w:val="20"/>
          <w:szCs w:val="20"/>
        </w:rPr>
      </w:pPr>
    </w:p>
    <w:p w:rsidR="005E7634" w:rsidRPr="00C70D7A" w:rsidRDefault="005E7634" w:rsidP="005E7634">
      <w:pPr>
        <w:spacing w:after="0"/>
        <w:jc w:val="center"/>
        <w:rPr>
          <w:rFonts w:asciiTheme="minorHAnsi" w:hAnsiTheme="minorHAnsi" w:cstheme="minorHAnsi"/>
          <w:b/>
          <w:sz w:val="20"/>
          <w:szCs w:val="20"/>
        </w:rPr>
      </w:pPr>
    </w:p>
    <w:p w:rsidR="005E7634" w:rsidRPr="00C70D7A" w:rsidRDefault="00527BB4" w:rsidP="005E7634">
      <w:pPr>
        <w:spacing w:after="0"/>
        <w:jc w:val="center"/>
        <w:rPr>
          <w:rFonts w:asciiTheme="minorHAnsi" w:hAnsiTheme="minorHAnsi" w:cstheme="minorHAnsi"/>
          <w:b/>
          <w:sz w:val="20"/>
          <w:szCs w:val="20"/>
        </w:rPr>
      </w:pPr>
      <w:r w:rsidRPr="00C70D7A">
        <w:rPr>
          <w:rFonts w:asciiTheme="minorHAnsi" w:hAnsiTheme="minorHAnsi" w:cstheme="minorHAnsi"/>
          <w:b/>
          <w:sz w:val="20"/>
          <w:szCs w:val="20"/>
        </w:rPr>
        <w:t xml:space="preserve">“I’m quite worried about you, it sounds like you are feeling really down. </w:t>
      </w:r>
      <w:r>
        <w:rPr>
          <w:rFonts w:asciiTheme="minorHAnsi" w:hAnsiTheme="minorHAnsi" w:cstheme="minorHAnsi"/>
          <w:b/>
          <w:sz w:val="20"/>
          <w:szCs w:val="20"/>
        </w:rPr>
        <w:t>I'd like to ask you more questions</w:t>
      </w:r>
    </w:p>
    <w:p w:rsidR="005E7634" w:rsidRPr="00C70D7A" w:rsidRDefault="005E7634" w:rsidP="005E7634">
      <w:pPr>
        <w:spacing w:after="0"/>
        <w:jc w:val="center"/>
        <w:rPr>
          <w:rFonts w:asciiTheme="minorHAnsi" w:hAnsiTheme="minorHAnsi" w:cstheme="minorHAnsi"/>
          <w:b/>
          <w:sz w:val="20"/>
          <w:szCs w:val="20"/>
        </w:rPr>
      </w:pPr>
    </w:p>
    <w:p w:rsidR="005E7634" w:rsidRPr="00C70D7A" w:rsidRDefault="005E7634" w:rsidP="005E7634">
      <w:pPr>
        <w:spacing w:after="0"/>
        <w:jc w:val="center"/>
        <w:rPr>
          <w:rFonts w:asciiTheme="minorHAnsi" w:hAnsiTheme="minorHAnsi" w:cstheme="minorHAnsi"/>
          <w:b/>
          <w:sz w:val="20"/>
          <w:szCs w:val="20"/>
        </w:rPr>
      </w:pPr>
    </w:p>
    <w:p w:rsidR="005E7634" w:rsidRPr="00C70D7A" w:rsidRDefault="005E7634" w:rsidP="005E7634">
      <w:pPr>
        <w:spacing w:after="0"/>
        <w:jc w:val="center"/>
        <w:rPr>
          <w:rFonts w:asciiTheme="minorHAnsi" w:hAnsiTheme="minorHAnsi" w:cstheme="minorHAnsi"/>
          <w:b/>
          <w:sz w:val="20"/>
          <w:szCs w:val="20"/>
        </w:rPr>
      </w:pPr>
    </w:p>
    <w:p w:rsidR="005E7634" w:rsidRPr="00C70D7A" w:rsidRDefault="005E7634" w:rsidP="005E7634">
      <w:pPr>
        <w:spacing w:after="0" w:line="240" w:lineRule="auto"/>
        <w:rPr>
          <w:rFonts w:asciiTheme="minorHAnsi" w:hAnsiTheme="minorHAnsi" w:cstheme="minorHAnsi"/>
          <w:b/>
          <w:sz w:val="20"/>
          <w:szCs w:val="20"/>
        </w:rPr>
      </w:pPr>
      <w:r w:rsidRPr="00C70D7A">
        <w:rPr>
          <w:rFonts w:asciiTheme="minorHAnsi" w:hAnsiTheme="minorHAnsi" w:cstheme="minorHAnsi"/>
          <w:b/>
          <w:sz w:val="20"/>
          <w:szCs w:val="20"/>
        </w:rPr>
        <w:br w:type="page"/>
      </w:r>
    </w:p>
    <w:tbl>
      <w:tblPr>
        <w:tblpPr w:leftFromText="180" w:rightFromText="180" w:vertAnchor="text" w:horzAnchor="margin" w:tblpXSpec="center" w:tblpY="251"/>
        <w:tblOverlap w:val="never"/>
        <w:tblW w:w="9349" w:type="dxa"/>
        <w:tblBorders>
          <w:top w:val="single" w:sz="2" w:space="0" w:color="auto"/>
          <w:left w:val="single" w:sz="2" w:space="0" w:color="auto"/>
          <w:bottom w:val="single" w:sz="2" w:space="0" w:color="auto"/>
          <w:right w:val="single" w:sz="2" w:space="0" w:color="auto"/>
        </w:tblBorders>
        <w:tblLayout w:type="fixed"/>
        <w:tblLook w:val="01E0"/>
      </w:tblPr>
      <w:tblGrid>
        <w:gridCol w:w="2337"/>
        <w:gridCol w:w="740"/>
        <w:gridCol w:w="1596"/>
        <w:gridCol w:w="855"/>
        <w:gridCol w:w="1482"/>
        <w:gridCol w:w="295"/>
        <w:gridCol w:w="383"/>
        <w:gridCol w:w="355"/>
        <w:gridCol w:w="1306"/>
      </w:tblGrid>
      <w:tr w:rsidR="005E7634" w:rsidRPr="00C70D7A" w:rsidTr="005E7634">
        <w:trPr>
          <w:trHeight w:val="417"/>
        </w:trPr>
        <w:tc>
          <w:tcPr>
            <w:tcW w:w="9349" w:type="dxa"/>
            <w:gridSpan w:val="9"/>
            <w:tcBorders>
              <w:top w:val="single" w:sz="2" w:space="0" w:color="auto"/>
              <w:bottom w:val="single" w:sz="2" w:space="0" w:color="auto"/>
            </w:tcBorders>
            <w:shd w:val="clear" w:color="auto" w:fill="00FFFF"/>
          </w:tcPr>
          <w:p w:rsidR="005E7634" w:rsidRPr="00C70D7A" w:rsidRDefault="005E7634" w:rsidP="005E7634">
            <w:pPr>
              <w:spacing w:after="0"/>
              <w:jc w:val="center"/>
              <w:rPr>
                <w:rFonts w:asciiTheme="minorHAnsi" w:hAnsiTheme="minorHAnsi" w:cstheme="minorHAnsi"/>
                <w:b/>
                <w:sz w:val="36"/>
                <w:szCs w:val="36"/>
              </w:rPr>
            </w:pPr>
            <w:r w:rsidRPr="00C70D7A">
              <w:rPr>
                <w:rFonts w:asciiTheme="minorHAnsi" w:hAnsiTheme="minorHAnsi" w:cstheme="minorHAnsi"/>
                <w:b/>
                <w:sz w:val="36"/>
                <w:szCs w:val="36"/>
              </w:rPr>
              <w:lastRenderedPageBreak/>
              <w:t>RISK ASSESSMENT</w:t>
            </w:r>
          </w:p>
        </w:tc>
      </w:tr>
      <w:tr w:rsidR="005E7634" w:rsidRPr="00C70D7A" w:rsidTr="00C70D7A">
        <w:trPr>
          <w:trHeight w:val="377"/>
        </w:trPr>
        <w:tc>
          <w:tcPr>
            <w:tcW w:w="5528" w:type="dxa"/>
            <w:gridSpan w:val="4"/>
            <w:tcBorders>
              <w:top w:val="single" w:sz="2" w:space="0" w:color="auto"/>
              <w:bottom w:val="single" w:sz="2" w:space="0" w:color="auto"/>
              <w:right w:val="single" w:sz="2" w:space="0" w:color="auto"/>
            </w:tcBorders>
          </w:tcPr>
          <w:p w:rsidR="005E7634" w:rsidRPr="00C70D7A" w:rsidRDefault="005E7634" w:rsidP="00C70D7A">
            <w:pPr>
              <w:spacing w:after="0"/>
              <w:rPr>
                <w:rFonts w:asciiTheme="minorHAnsi" w:hAnsiTheme="minorHAnsi" w:cstheme="minorHAnsi"/>
                <w:color w:val="000000"/>
                <w:sz w:val="20"/>
                <w:szCs w:val="20"/>
              </w:rPr>
            </w:pPr>
            <w:r w:rsidRPr="00C70D7A">
              <w:rPr>
                <w:rFonts w:asciiTheme="minorHAnsi" w:hAnsiTheme="minorHAnsi" w:cstheme="minorHAnsi"/>
                <w:b/>
                <w:sz w:val="20"/>
                <w:szCs w:val="20"/>
              </w:rPr>
              <w:t xml:space="preserve">Applicant/Participant Name: </w:t>
            </w:r>
            <w:r w:rsidRPr="00C70D7A">
              <w:rPr>
                <w:rFonts w:asciiTheme="minorHAnsi" w:hAnsiTheme="minorHAnsi" w:cstheme="minorHAnsi"/>
                <w:sz w:val="20"/>
                <w:szCs w:val="20"/>
              </w:rPr>
              <w:t xml:space="preserve">  </w:t>
            </w:r>
          </w:p>
        </w:tc>
        <w:tc>
          <w:tcPr>
            <w:tcW w:w="3821" w:type="dxa"/>
            <w:gridSpan w:val="5"/>
            <w:tcBorders>
              <w:top w:val="single" w:sz="2" w:space="0" w:color="auto"/>
              <w:left w:val="single" w:sz="2" w:space="0" w:color="auto"/>
              <w:bottom w:val="single" w:sz="2" w:space="0" w:color="auto"/>
            </w:tcBorders>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b/>
                <w:sz w:val="20"/>
                <w:szCs w:val="20"/>
              </w:rPr>
              <w:t>Date/Time:</w:t>
            </w:r>
            <w:r w:rsidRPr="00C70D7A">
              <w:rPr>
                <w:rFonts w:asciiTheme="minorHAnsi" w:hAnsiTheme="minorHAnsi" w:cstheme="minorHAnsi"/>
                <w:color w:val="000000"/>
                <w:sz w:val="20"/>
                <w:szCs w:val="20"/>
              </w:rPr>
              <w:t xml:space="preserve">   </w:t>
            </w:r>
          </w:p>
        </w:tc>
      </w:tr>
      <w:tr w:rsidR="005E7634" w:rsidRPr="00C70D7A" w:rsidTr="00C70D7A">
        <w:trPr>
          <w:trHeight w:val="362"/>
        </w:trPr>
        <w:tc>
          <w:tcPr>
            <w:tcW w:w="5528" w:type="dxa"/>
            <w:gridSpan w:val="4"/>
            <w:tcBorders>
              <w:top w:val="single" w:sz="2" w:space="0" w:color="auto"/>
              <w:bottom w:val="single" w:sz="2" w:space="0" w:color="auto"/>
              <w:right w:val="single" w:sz="2" w:space="0" w:color="auto"/>
            </w:tcBorders>
          </w:tcPr>
          <w:p w:rsidR="005E7634" w:rsidRPr="00C70D7A" w:rsidRDefault="005E7634" w:rsidP="00C70D7A">
            <w:pPr>
              <w:spacing w:after="0"/>
              <w:rPr>
                <w:rFonts w:asciiTheme="minorHAnsi" w:hAnsiTheme="minorHAnsi" w:cstheme="minorHAnsi"/>
                <w:color w:val="000000"/>
                <w:sz w:val="20"/>
                <w:szCs w:val="20"/>
              </w:rPr>
            </w:pPr>
            <w:proofErr w:type="spellStart"/>
            <w:r w:rsidRPr="00C70D7A">
              <w:rPr>
                <w:rFonts w:asciiTheme="minorHAnsi" w:hAnsiTheme="minorHAnsi" w:cstheme="minorHAnsi"/>
                <w:b/>
                <w:sz w:val="20"/>
                <w:szCs w:val="20"/>
              </w:rPr>
              <w:t>eCentreClinic</w:t>
            </w:r>
            <w:proofErr w:type="spellEnd"/>
            <w:r w:rsidRPr="00C70D7A">
              <w:rPr>
                <w:rFonts w:asciiTheme="minorHAnsi" w:hAnsiTheme="minorHAnsi" w:cstheme="minorHAnsi"/>
                <w:b/>
                <w:sz w:val="20"/>
                <w:szCs w:val="20"/>
              </w:rPr>
              <w:t xml:space="preserve"> Team Member:</w:t>
            </w:r>
          </w:p>
        </w:tc>
        <w:tc>
          <w:tcPr>
            <w:tcW w:w="1777" w:type="dxa"/>
            <w:gridSpan w:val="2"/>
            <w:tcBorders>
              <w:top w:val="single" w:sz="2" w:space="0" w:color="auto"/>
              <w:left w:val="single" w:sz="2" w:space="0" w:color="auto"/>
              <w:bottom w:val="single" w:sz="2" w:space="0" w:color="auto"/>
              <w:right w:val="single" w:sz="2" w:space="0" w:color="auto"/>
            </w:tcBorders>
          </w:tcPr>
          <w:p w:rsidR="005E7634" w:rsidRPr="00C70D7A" w:rsidRDefault="005E7634" w:rsidP="00C70D7A">
            <w:pPr>
              <w:tabs>
                <w:tab w:val="left" w:pos="1770"/>
              </w:tabs>
              <w:spacing w:after="0"/>
              <w:rPr>
                <w:rFonts w:asciiTheme="minorHAnsi" w:hAnsiTheme="minorHAnsi" w:cstheme="minorHAnsi"/>
                <w:color w:val="000000"/>
                <w:sz w:val="20"/>
                <w:szCs w:val="20"/>
              </w:rPr>
            </w:pPr>
            <w:r w:rsidRPr="00C70D7A">
              <w:rPr>
                <w:rFonts w:asciiTheme="minorHAnsi" w:hAnsiTheme="minorHAnsi" w:cstheme="minorHAnsi"/>
                <w:b/>
                <w:sz w:val="20"/>
                <w:szCs w:val="20"/>
              </w:rPr>
              <w:t>DOB</w:t>
            </w:r>
            <w:r w:rsidRPr="00C70D7A">
              <w:rPr>
                <w:rFonts w:asciiTheme="minorHAnsi" w:hAnsiTheme="minorHAnsi" w:cstheme="minorHAnsi"/>
                <w:sz w:val="20"/>
                <w:szCs w:val="20"/>
              </w:rPr>
              <w:t>:</w:t>
            </w:r>
            <w:r w:rsidRPr="00C70D7A">
              <w:rPr>
                <w:rFonts w:asciiTheme="minorHAnsi" w:hAnsiTheme="minorHAnsi" w:cstheme="minorHAnsi"/>
                <w:color w:val="000000"/>
                <w:sz w:val="20"/>
                <w:szCs w:val="20"/>
              </w:rPr>
              <w:t xml:space="preserve">     </w:t>
            </w:r>
            <w:r w:rsidRPr="00C70D7A">
              <w:rPr>
                <w:rFonts w:asciiTheme="minorHAnsi" w:hAnsiTheme="minorHAnsi" w:cstheme="minorHAnsi"/>
                <w:color w:val="000000"/>
                <w:sz w:val="20"/>
                <w:szCs w:val="20"/>
              </w:rPr>
              <w:tab/>
            </w:r>
          </w:p>
        </w:tc>
        <w:tc>
          <w:tcPr>
            <w:tcW w:w="738" w:type="dxa"/>
            <w:gridSpan w:val="2"/>
            <w:tcBorders>
              <w:top w:val="single" w:sz="2" w:space="0" w:color="auto"/>
              <w:left w:val="single" w:sz="2" w:space="0" w:color="auto"/>
              <w:bottom w:val="single" w:sz="2" w:space="0" w:color="auto"/>
            </w:tcBorders>
          </w:tcPr>
          <w:p w:rsidR="005E7634" w:rsidRPr="00C70D7A" w:rsidRDefault="005E7634" w:rsidP="00C70D7A">
            <w:pPr>
              <w:spacing w:after="0"/>
              <w:jc w:val="center"/>
              <w:rPr>
                <w:rFonts w:asciiTheme="minorHAnsi" w:hAnsiTheme="minorHAnsi" w:cstheme="minorHAnsi"/>
                <w:b/>
                <w:color w:val="000000"/>
                <w:sz w:val="20"/>
                <w:szCs w:val="20"/>
              </w:rPr>
            </w:pPr>
            <w:r w:rsidRPr="00C70D7A">
              <w:rPr>
                <w:rFonts w:asciiTheme="minorHAnsi" w:hAnsiTheme="minorHAnsi" w:cstheme="minorHAnsi"/>
                <w:b/>
                <w:color w:val="000000"/>
                <w:sz w:val="20"/>
                <w:szCs w:val="20"/>
              </w:rPr>
              <w:t>Sex</w:t>
            </w:r>
          </w:p>
        </w:tc>
        <w:tc>
          <w:tcPr>
            <w:tcW w:w="1306" w:type="dxa"/>
            <w:tcBorders>
              <w:top w:val="single" w:sz="2" w:space="0" w:color="auto"/>
              <w:left w:val="single" w:sz="2" w:space="0" w:color="auto"/>
              <w:bottom w:val="single" w:sz="2" w:space="0" w:color="auto"/>
            </w:tcBorders>
          </w:tcPr>
          <w:p w:rsidR="005E7634" w:rsidRPr="00C70D7A" w:rsidRDefault="005E7634" w:rsidP="00C70D7A">
            <w:pPr>
              <w:spacing w:after="0"/>
              <w:rPr>
                <w:rFonts w:asciiTheme="minorHAnsi" w:hAnsiTheme="minorHAnsi" w:cstheme="minorHAnsi"/>
                <w:color w:val="000000"/>
                <w:sz w:val="20"/>
                <w:szCs w:val="20"/>
              </w:rPr>
            </w:pPr>
            <w:r w:rsidRPr="00C70D7A">
              <w:rPr>
                <w:rFonts w:asciiTheme="minorHAnsi" w:hAnsiTheme="minorHAnsi" w:cstheme="minorHAnsi"/>
                <w:b/>
                <w:color w:val="000000"/>
                <w:sz w:val="20"/>
                <w:szCs w:val="20"/>
              </w:rPr>
              <w:t xml:space="preserve"> </w:t>
            </w:r>
          </w:p>
        </w:tc>
      </w:tr>
      <w:tr w:rsidR="005E7634" w:rsidRPr="00C70D7A" w:rsidTr="00C70D7A">
        <w:trPr>
          <w:trHeight w:val="1845"/>
        </w:trPr>
        <w:tc>
          <w:tcPr>
            <w:tcW w:w="9349" w:type="dxa"/>
            <w:gridSpan w:val="9"/>
            <w:tcBorders>
              <w:top w:val="single" w:sz="2" w:space="0" w:color="auto"/>
              <w:bottom w:val="single" w:sz="2" w:space="0" w:color="auto"/>
            </w:tcBorders>
          </w:tcPr>
          <w:p w:rsidR="005E7634" w:rsidRPr="00C70D7A" w:rsidRDefault="005E7634" w:rsidP="00C70D7A">
            <w:pPr>
              <w:spacing w:after="0"/>
              <w:rPr>
                <w:rFonts w:asciiTheme="minorHAnsi" w:hAnsiTheme="minorHAnsi" w:cstheme="minorHAnsi"/>
                <w:b/>
                <w:sz w:val="20"/>
                <w:szCs w:val="20"/>
              </w:rPr>
            </w:pPr>
            <w:r w:rsidRPr="00C70D7A">
              <w:rPr>
                <w:rFonts w:asciiTheme="minorHAnsi" w:hAnsiTheme="minorHAnsi" w:cstheme="minorHAnsi"/>
                <w:b/>
                <w:sz w:val="20"/>
                <w:szCs w:val="20"/>
              </w:rPr>
              <w:t>Guidelines</w:t>
            </w:r>
          </w:p>
          <w:p w:rsidR="005E7634" w:rsidRPr="00C70D7A" w:rsidRDefault="005E7634" w:rsidP="005E7634">
            <w:pPr>
              <w:pStyle w:val="ListParagraph"/>
              <w:numPr>
                <w:ilvl w:val="0"/>
                <w:numId w:val="8"/>
              </w:numPr>
              <w:spacing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Conduct abbreviated risk assessment</w:t>
            </w:r>
          </w:p>
          <w:p w:rsidR="005E7634" w:rsidRPr="00C70D7A" w:rsidRDefault="005E7634" w:rsidP="005E7634">
            <w:pPr>
              <w:pStyle w:val="ListParagraph"/>
              <w:numPr>
                <w:ilvl w:val="0"/>
                <w:numId w:val="8"/>
              </w:numPr>
              <w:spacing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Develop safety plan in consultation with applicant (document):</w:t>
            </w:r>
          </w:p>
          <w:p w:rsidR="005E7634" w:rsidRPr="00C70D7A" w:rsidRDefault="005E7634" w:rsidP="005E7634">
            <w:pPr>
              <w:pStyle w:val="ListParagraph"/>
              <w:numPr>
                <w:ilvl w:val="0"/>
                <w:numId w:val="8"/>
              </w:numPr>
              <w:spacing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 xml:space="preserve">If possible, consult with </w:t>
            </w:r>
            <w:proofErr w:type="spellStart"/>
            <w:r w:rsidRPr="00C70D7A">
              <w:rPr>
                <w:rFonts w:asciiTheme="minorHAnsi" w:hAnsiTheme="minorHAnsi" w:cstheme="minorHAnsi"/>
                <w:b/>
                <w:sz w:val="20"/>
                <w:szCs w:val="20"/>
              </w:rPr>
              <w:t>VirtualClinic</w:t>
            </w:r>
            <w:proofErr w:type="spellEnd"/>
            <w:r w:rsidRPr="00C70D7A">
              <w:rPr>
                <w:rFonts w:asciiTheme="minorHAnsi" w:hAnsiTheme="minorHAnsi" w:cstheme="minorHAnsi"/>
                <w:b/>
                <w:sz w:val="20"/>
                <w:szCs w:val="20"/>
              </w:rPr>
              <w:t xml:space="preserve"> clinicians (document)</w:t>
            </w:r>
          </w:p>
          <w:p w:rsidR="005E7634" w:rsidRPr="00C70D7A" w:rsidRDefault="005E7634" w:rsidP="005E7634">
            <w:pPr>
              <w:pStyle w:val="ListParagraph"/>
              <w:numPr>
                <w:ilvl w:val="0"/>
                <w:numId w:val="8"/>
              </w:numPr>
              <w:spacing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Refer to appropriate services: GP, Emergency, Hospital, Lifeline (document)</w:t>
            </w:r>
          </w:p>
          <w:p w:rsidR="005E7634" w:rsidRPr="00C70D7A" w:rsidRDefault="005E7634" w:rsidP="005E7634">
            <w:pPr>
              <w:pStyle w:val="ListParagraph"/>
              <w:numPr>
                <w:ilvl w:val="0"/>
                <w:numId w:val="8"/>
              </w:numPr>
              <w:spacing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Negotiate follow-up with applicant (document)</w:t>
            </w:r>
          </w:p>
          <w:p w:rsidR="005E7634" w:rsidRPr="00C70D7A" w:rsidRDefault="005E7634" w:rsidP="005E7634">
            <w:pPr>
              <w:pStyle w:val="ListParagraph"/>
              <w:numPr>
                <w:ilvl w:val="0"/>
                <w:numId w:val="8"/>
              </w:numPr>
              <w:spacing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 xml:space="preserve">Discuss with </w:t>
            </w:r>
            <w:r w:rsidRPr="00C70D7A">
              <w:rPr>
                <w:rFonts w:asciiTheme="minorHAnsi" w:hAnsiTheme="minorHAnsi" w:cstheme="minorHAnsi"/>
                <w:lang w:eastAsia="en-AU"/>
              </w:rPr>
              <w:t xml:space="preserve"> </w:t>
            </w:r>
            <w:r w:rsidRPr="00C70D7A">
              <w:rPr>
                <w:rFonts w:asciiTheme="minorHAnsi" w:hAnsiTheme="minorHAnsi" w:cstheme="minorHAnsi"/>
                <w:b/>
                <w:sz w:val="20"/>
                <w:lang w:eastAsia="en-AU"/>
              </w:rPr>
              <w:t>Principal</w:t>
            </w:r>
            <w:r w:rsidRPr="00C70D7A">
              <w:rPr>
                <w:rFonts w:asciiTheme="minorHAnsi" w:hAnsiTheme="minorHAnsi" w:cstheme="minorHAnsi"/>
                <w:b/>
                <w:sz w:val="18"/>
                <w:szCs w:val="20"/>
              </w:rPr>
              <w:t xml:space="preserve"> </w:t>
            </w:r>
            <w:r w:rsidRPr="00C70D7A">
              <w:rPr>
                <w:rFonts w:asciiTheme="minorHAnsi" w:hAnsiTheme="minorHAnsi" w:cstheme="minorHAnsi"/>
                <w:b/>
                <w:sz w:val="20"/>
                <w:szCs w:val="20"/>
              </w:rPr>
              <w:t>Investigator (document)</w:t>
            </w:r>
          </w:p>
        </w:tc>
      </w:tr>
      <w:tr w:rsidR="005E7634" w:rsidRPr="00C70D7A" w:rsidTr="00C70D7A">
        <w:trPr>
          <w:trHeight w:val="1260"/>
        </w:trPr>
        <w:tc>
          <w:tcPr>
            <w:tcW w:w="9349" w:type="dxa"/>
            <w:gridSpan w:val="9"/>
            <w:tcBorders>
              <w:top w:val="single" w:sz="2" w:space="0" w:color="auto"/>
              <w:bottom w:val="single" w:sz="2" w:space="0" w:color="auto"/>
            </w:tcBorders>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b/>
                <w:bCs/>
                <w:sz w:val="20"/>
                <w:szCs w:val="20"/>
              </w:rPr>
              <w:t>REASON FOR RISK ASSESSMENT (Tick):</w:t>
            </w:r>
          </w:p>
          <w:p w:rsidR="005E7634" w:rsidRPr="00C70D7A" w:rsidRDefault="005E7634" w:rsidP="00C70D7A">
            <w:pPr>
              <w:pStyle w:val="ListParagraph"/>
              <w:spacing w:after="0"/>
              <w:rPr>
                <w:rFonts w:asciiTheme="minorHAnsi" w:hAnsiTheme="minorHAnsi" w:cstheme="minorHAnsi"/>
                <w:b/>
                <w:bCs/>
                <w:sz w:val="20"/>
                <w:szCs w:val="20"/>
              </w:rPr>
            </w:pPr>
            <w:r w:rsidRPr="00C70D7A">
              <w:rPr>
                <w:rFonts w:asciiTheme="minorHAnsi" w:hAnsiTheme="minorHAnsi" w:cstheme="minorHAnsi"/>
                <w:b/>
                <w:bCs/>
                <w:sz w:val="20"/>
                <w:szCs w:val="20"/>
              </w:rPr>
              <w:t>[   ] Thoughts of harming self in last 12 months</w:t>
            </w:r>
          </w:p>
          <w:p w:rsidR="005E7634" w:rsidRPr="00C70D7A" w:rsidRDefault="005E7634" w:rsidP="00C70D7A">
            <w:pPr>
              <w:pStyle w:val="ListParagraph"/>
              <w:spacing w:after="0"/>
              <w:rPr>
                <w:rFonts w:asciiTheme="minorHAnsi" w:hAnsiTheme="minorHAnsi" w:cstheme="minorHAnsi"/>
                <w:b/>
                <w:bCs/>
                <w:sz w:val="20"/>
                <w:szCs w:val="20"/>
              </w:rPr>
            </w:pPr>
            <w:r w:rsidRPr="00C70D7A">
              <w:rPr>
                <w:rFonts w:asciiTheme="minorHAnsi" w:hAnsiTheme="minorHAnsi" w:cstheme="minorHAnsi"/>
                <w:b/>
                <w:bCs/>
                <w:sz w:val="20"/>
                <w:szCs w:val="20"/>
              </w:rPr>
              <w:t>[   ] Intention to commit suicide or self-harm?</w:t>
            </w:r>
          </w:p>
          <w:p w:rsidR="005E7634" w:rsidRPr="00C70D7A" w:rsidRDefault="005E7634" w:rsidP="00C70D7A">
            <w:pPr>
              <w:pStyle w:val="ListParagraph"/>
              <w:spacing w:after="0"/>
              <w:rPr>
                <w:rFonts w:asciiTheme="minorHAnsi" w:hAnsiTheme="minorHAnsi" w:cstheme="minorHAnsi"/>
                <w:b/>
                <w:bCs/>
                <w:sz w:val="20"/>
                <w:szCs w:val="20"/>
              </w:rPr>
            </w:pPr>
            <w:r w:rsidRPr="00C70D7A">
              <w:rPr>
                <w:rFonts w:asciiTheme="minorHAnsi" w:hAnsiTheme="minorHAnsi" w:cstheme="minorHAnsi"/>
                <w:b/>
                <w:bCs/>
                <w:sz w:val="20"/>
                <w:szCs w:val="20"/>
              </w:rPr>
              <w:t>[   ] Stated has made previous attempts at suicide or self harm</w:t>
            </w:r>
          </w:p>
        </w:tc>
      </w:tr>
      <w:tr w:rsidR="005E7634" w:rsidRPr="00C70D7A" w:rsidTr="00C70D7A">
        <w:trPr>
          <w:trHeight w:val="347"/>
        </w:trPr>
        <w:tc>
          <w:tcPr>
            <w:tcW w:w="9349" w:type="dxa"/>
            <w:gridSpan w:val="9"/>
            <w:tcBorders>
              <w:top w:val="single" w:sz="2" w:space="0" w:color="auto"/>
              <w:bottom w:val="single" w:sz="4" w:space="0" w:color="auto"/>
            </w:tcBorders>
            <w:shd w:val="clear" w:color="auto" w:fill="00FFFF"/>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b/>
                <w:bCs/>
                <w:sz w:val="20"/>
                <w:szCs w:val="20"/>
              </w:rPr>
              <w:t>SUICIDE</w:t>
            </w:r>
            <w:r w:rsidRPr="00C70D7A">
              <w:rPr>
                <w:rFonts w:asciiTheme="minorHAnsi" w:hAnsiTheme="minorHAnsi" w:cstheme="minorHAnsi"/>
                <w:b/>
                <w:bCs/>
                <w:sz w:val="20"/>
                <w:szCs w:val="20"/>
              </w:rPr>
              <w:tab/>
            </w:r>
            <w:r w:rsidRPr="00C70D7A">
              <w:rPr>
                <w:rFonts w:asciiTheme="minorHAnsi" w:hAnsiTheme="minorHAnsi" w:cstheme="minorHAnsi"/>
                <w:b/>
                <w:bCs/>
                <w:sz w:val="20"/>
                <w:szCs w:val="20"/>
              </w:rPr>
              <w:tab/>
            </w:r>
          </w:p>
        </w:tc>
      </w:tr>
      <w:tr w:rsidR="005E7634" w:rsidRPr="00C70D7A" w:rsidTr="00C70D7A">
        <w:trPr>
          <w:trHeight w:val="347"/>
        </w:trPr>
        <w:tc>
          <w:tcPr>
            <w:tcW w:w="2337" w:type="dxa"/>
            <w:tcBorders>
              <w:top w:val="single" w:sz="2" w:space="0" w:color="auto"/>
              <w:bottom w:val="single" w:sz="4" w:space="0" w:color="auto"/>
            </w:tcBorders>
            <w:shd w:val="clear" w:color="auto" w:fill="00FFFF"/>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b/>
                <w:bCs/>
                <w:sz w:val="20"/>
                <w:szCs w:val="20"/>
              </w:rPr>
              <w:t xml:space="preserve">Background factors </w:t>
            </w:r>
          </w:p>
        </w:tc>
        <w:tc>
          <w:tcPr>
            <w:tcW w:w="2336" w:type="dxa"/>
            <w:gridSpan w:val="2"/>
            <w:tcBorders>
              <w:top w:val="single" w:sz="2" w:space="0" w:color="auto"/>
              <w:bottom w:val="single" w:sz="4" w:space="0" w:color="auto"/>
              <w:right w:val="single" w:sz="2" w:space="0" w:color="auto"/>
            </w:tcBorders>
            <w:shd w:val="clear" w:color="auto" w:fill="00FFFF"/>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i/>
                <w:iCs/>
                <w:sz w:val="20"/>
                <w:szCs w:val="20"/>
              </w:rPr>
              <w:t>Y=Yes, N=No, UK=Unknown</w:t>
            </w:r>
          </w:p>
        </w:tc>
        <w:tc>
          <w:tcPr>
            <w:tcW w:w="2337" w:type="dxa"/>
            <w:gridSpan w:val="2"/>
            <w:tcBorders>
              <w:top w:val="single" w:sz="2" w:space="0" w:color="auto"/>
              <w:left w:val="single" w:sz="2" w:space="0" w:color="auto"/>
              <w:bottom w:val="single" w:sz="4" w:space="0" w:color="auto"/>
            </w:tcBorders>
            <w:shd w:val="clear" w:color="auto" w:fill="00FFFF"/>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b/>
                <w:bCs/>
                <w:sz w:val="20"/>
                <w:szCs w:val="20"/>
              </w:rPr>
              <w:t>Current factors</w:t>
            </w:r>
          </w:p>
        </w:tc>
        <w:tc>
          <w:tcPr>
            <w:tcW w:w="2339" w:type="dxa"/>
            <w:gridSpan w:val="4"/>
            <w:tcBorders>
              <w:top w:val="single" w:sz="2" w:space="0" w:color="auto"/>
              <w:bottom w:val="single" w:sz="4" w:space="0" w:color="auto"/>
            </w:tcBorders>
            <w:shd w:val="clear" w:color="auto" w:fill="00FFFF"/>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i/>
                <w:iCs/>
                <w:sz w:val="20"/>
                <w:szCs w:val="20"/>
              </w:rPr>
              <w:t>Y=Yes, N=No, UK=Unknown</w:t>
            </w:r>
          </w:p>
        </w:tc>
      </w:tr>
      <w:tr w:rsidR="005E7634" w:rsidRPr="00C70D7A" w:rsidTr="00C70D7A">
        <w:trPr>
          <w:trHeight w:val="347"/>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Previous suicide attempts</w:t>
            </w: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Recent significant life events</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r>
      <w:tr w:rsidR="005E7634" w:rsidRPr="00C70D7A" w:rsidTr="00C70D7A">
        <w:trPr>
          <w:trHeight w:val="347"/>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History of other self harm</w:t>
            </w: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Hopelessness/despair</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r>
      <w:tr w:rsidR="005E7634" w:rsidRPr="00C70D7A" w:rsidTr="00C70D7A">
        <w:trPr>
          <w:trHeight w:val="347"/>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Family history of suicide</w:t>
            </w: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Expressing high levels of distress</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r>
      <w:tr w:rsidR="005E7634" w:rsidRPr="00C70D7A" w:rsidTr="00C70D7A">
        <w:trPr>
          <w:trHeight w:val="347"/>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Separated/widowed/divorced</w:t>
            </w: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Expressing suicidal ideas</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r>
      <w:tr w:rsidR="005E7634" w:rsidRPr="00C70D7A" w:rsidTr="00C70D7A">
        <w:trPr>
          <w:trHeight w:val="347"/>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Isolation/lack of role</w:t>
            </w: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Self-harming behaviour</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r>
      <w:tr w:rsidR="005E7634" w:rsidRPr="00C70D7A" w:rsidTr="00C70D7A">
        <w:trPr>
          <w:trHeight w:val="347"/>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 xml:space="preserve">Other </w:t>
            </w:r>
            <w:r w:rsidRPr="00C70D7A">
              <w:rPr>
                <w:rFonts w:asciiTheme="minorHAnsi" w:hAnsiTheme="minorHAnsi" w:cstheme="minorHAnsi"/>
                <w:i/>
                <w:iCs/>
                <w:sz w:val="20"/>
                <w:szCs w:val="20"/>
              </w:rPr>
              <w:t>(specify)</w:t>
            </w:r>
            <w:r w:rsidRPr="00C70D7A">
              <w:rPr>
                <w:rFonts w:asciiTheme="minorHAnsi" w:hAnsiTheme="minorHAnsi" w:cstheme="minorHAnsi"/>
                <w:sz w:val="20"/>
                <w:szCs w:val="20"/>
              </w:rPr>
              <w:t xml:space="preserve"> </w:t>
            </w: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sz w:val="20"/>
                <w:szCs w:val="20"/>
              </w:rPr>
              <w:t>Current plan/intent</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bCs/>
                <w:sz w:val="20"/>
                <w:szCs w:val="20"/>
              </w:rPr>
              <w:t>[  ] Y [  ] N [  ] UK</w:t>
            </w:r>
          </w:p>
        </w:tc>
      </w:tr>
      <w:tr w:rsidR="005E7634" w:rsidRPr="00C70D7A" w:rsidTr="00C70D7A">
        <w:trPr>
          <w:trHeight w:val="332"/>
        </w:trPr>
        <w:tc>
          <w:tcPr>
            <w:tcW w:w="3077" w:type="dxa"/>
            <w:gridSpan w:val="2"/>
            <w:tcBorders>
              <w:top w:val="single" w:sz="4" w:space="0" w:color="auto"/>
              <w:bottom w:val="single" w:sz="4" w:space="0" w:color="auto"/>
              <w:right w:val="nil"/>
            </w:tcBorders>
            <w:shd w:val="clear" w:color="auto" w:fill="auto"/>
            <w:vAlign w:val="center"/>
          </w:tcPr>
          <w:p w:rsidR="005E7634" w:rsidRPr="00C70D7A" w:rsidRDefault="005E7634" w:rsidP="00C70D7A">
            <w:pPr>
              <w:spacing w:after="0"/>
              <w:rPr>
                <w:rFonts w:asciiTheme="minorHAnsi" w:hAnsiTheme="minorHAnsi" w:cstheme="minorHAnsi"/>
                <w:sz w:val="20"/>
                <w:szCs w:val="20"/>
              </w:rPr>
            </w:pPr>
          </w:p>
        </w:tc>
        <w:tc>
          <w:tcPr>
            <w:tcW w:w="1596" w:type="dxa"/>
            <w:tcBorders>
              <w:top w:val="single" w:sz="4" w:space="0" w:color="auto"/>
              <w:left w:val="nil"/>
              <w:bottom w:val="single" w:sz="4" w:space="0" w:color="auto"/>
              <w:right w:val="single" w:sz="2"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p>
        </w:tc>
        <w:tc>
          <w:tcPr>
            <w:tcW w:w="3015" w:type="dxa"/>
            <w:gridSpan w:val="4"/>
            <w:tcBorders>
              <w:top w:val="single" w:sz="4" w:space="0" w:color="auto"/>
              <w:left w:val="single" w:sz="2"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sz w:val="20"/>
                <w:szCs w:val="20"/>
              </w:rPr>
            </w:pPr>
            <w:r w:rsidRPr="00C70D7A">
              <w:rPr>
                <w:rFonts w:asciiTheme="minorHAnsi" w:hAnsiTheme="minorHAnsi" w:cstheme="minorHAnsi"/>
                <w:sz w:val="20"/>
                <w:szCs w:val="20"/>
              </w:rPr>
              <w:t xml:space="preserve">Other </w:t>
            </w:r>
            <w:r w:rsidRPr="00C70D7A">
              <w:rPr>
                <w:rFonts w:asciiTheme="minorHAnsi" w:hAnsiTheme="minorHAnsi" w:cstheme="minorHAnsi"/>
                <w:i/>
                <w:iCs/>
                <w:sz w:val="20"/>
                <w:szCs w:val="20"/>
              </w:rPr>
              <w:t>(specify)</w:t>
            </w:r>
            <w:r w:rsidRPr="00C70D7A">
              <w:rPr>
                <w:rFonts w:asciiTheme="minorHAnsi" w:hAnsiTheme="minorHAnsi" w:cstheme="minorHAnsi"/>
                <w:sz w:val="20"/>
                <w:szCs w:val="20"/>
              </w:rPr>
              <w:t xml:space="preserve"> </w:t>
            </w:r>
          </w:p>
        </w:tc>
        <w:tc>
          <w:tcPr>
            <w:tcW w:w="1661" w:type="dxa"/>
            <w:gridSpan w:val="2"/>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 Y [  ] N [  ] UK</w:t>
            </w:r>
          </w:p>
        </w:tc>
      </w:tr>
      <w:tr w:rsidR="005E7634" w:rsidRPr="00C70D7A" w:rsidTr="00C70D7A">
        <w:trPr>
          <w:trHeight w:val="70"/>
        </w:trPr>
        <w:tc>
          <w:tcPr>
            <w:tcW w:w="9349" w:type="dxa"/>
            <w:gridSpan w:val="9"/>
            <w:tcBorders>
              <w:top w:val="single" w:sz="4" w:space="0" w:color="auto"/>
              <w:bottom w:val="single" w:sz="4" w:space="0" w:color="auto"/>
            </w:tcBorders>
            <w:shd w:val="clear" w:color="auto" w:fill="auto"/>
            <w:vAlign w:val="center"/>
          </w:tcPr>
          <w:p w:rsidR="005E7634" w:rsidRPr="00C70D7A" w:rsidRDefault="005E7634" w:rsidP="00C70D7A">
            <w:pPr>
              <w:spacing w:after="0"/>
              <w:rPr>
                <w:rFonts w:asciiTheme="minorHAnsi" w:hAnsiTheme="minorHAnsi" w:cstheme="minorHAnsi"/>
                <w:b/>
                <w:bCs/>
                <w:sz w:val="20"/>
                <w:szCs w:val="20"/>
              </w:rPr>
            </w:pPr>
            <w:r w:rsidRPr="00C70D7A">
              <w:rPr>
                <w:rFonts w:asciiTheme="minorHAnsi" w:hAnsiTheme="minorHAnsi" w:cstheme="minorHAnsi"/>
                <w:b/>
                <w:bCs/>
                <w:sz w:val="20"/>
                <w:szCs w:val="20"/>
              </w:rPr>
              <w:t>Summary Notes and Safety Plan (by administering Clinician) (Risk, Protective, Previous attempts, Referred, Safety Plan, Information Provided, other)</w:t>
            </w:r>
          </w:p>
          <w:p w:rsidR="005E7634" w:rsidRPr="00C70D7A" w:rsidRDefault="005E7634" w:rsidP="00C70D7A">
            <w:pPr>
              <w:spacing w:after="0"/>
              <w:rPr>
                <w:rFonts w:asciiTheme="minorHAnsi" w:hAnsiTheme="minorHAnsi" w:cstheme="minorHAnsi"/>
                <w:bCs/>
                <w:sz w:val="20"/>
                <w:szCs w:val="20"/>
              </w:rPr>
            </w:pPr>
          </w:p>
          <w:p w:rsidR="005E7634" w:rsidRPr="00C70D7A" w:rsidRDefault="005E7634" w:rsidP="00C70D7A">
            <w:pPr>
              <w:spacing w:after="0" w:line="360" w:lineRule="auto"/>
              <w:rPr>
                <w:rFonts w:asciiTheme="minorHAnsi" w:hAnsiTheme="minorHAnsi" w:cstheme="minorHAnsi"/>
                <w:bCs/>
                <w:sz w:val="20"/>
                <w:szCs w:val="20"/>
              </w:rPr>
            </w:pPr>
            <w:r w:rsidRPr="00C70D7A">
              <w:rPr>
                <w:rFonts w:asciiTheme="minorHAnsi" w:hAnsiTheme="minorHAnsi" w:cstheme="minorHAnsi"/>
                <w:bCs/>
                <w:sz w:val="20"/>
                <w:szCs w:val="20"/>
              </w:rPr>
              <w:t>......................................................................................................................................................................................</w:t>
            </w:r>
          </w:p>
          <w:p w:rsidR="005E7634" w:rsidRPr="00C70D7A" w:rsidRDefault="005E7634" w:rsidP="00C70D7A">
            <w:pPr>
              <w:spacing w:after="0" w:line="360" w:lineRule="auto"/>
              <w:rPr>
                <w:rFonts w:asciiTheme="minorHAnsi" w:hAnsiTheme="minorHAnsi" w:cstheme="minorHAnsi"/>
                <w:bCs/>
                <w:sz w:val="20"/>
                <w:szCs w:val="20"/>
              </w:rPr>
            </w:pPr>
            <w:r w:rsidRPr="00C70D7A">
              <w:rPr>
                <w:rFonts w:asciiTheme="minorHAnsi" w:hAnsiTheme="minorHAnsi" w:cstheme="minorHAnsi"/>
                <w:bCs/>
                <w:sz w:val="20"/>
                <w:szCs w:val="20"/>
              </w:rPr>
              <w:t>......................................................................................................................................................................................</w:t>
            </w:r>
          </w:p>
          <w:p w:rsidR="005E7634" w:rsidRPr="00C70D7A" w:rsidRDefault="005E7634" w:rsidP="00C70D7A">
            <w:pPr>
              <w:spacing w:after="0" w:line="360" w:lineRule="auto"/>
              <w:rPr>
                <w:rFonts w:asciiTheme="minorHAnsi" w:hAnsiTheme="minorHAnsi" w:cstheme="minorHAnsi"/>
                <w:bCs/>
                <w:sz w:val="20"/>
                <w:szCs w:val="20"/>
              </w:rPr>
            </w:pPr>
            <w:r w:rsidRPr="00C70D7A">
              <w:rPr>
                <w:rFonts w:asciiTheme="minorHAnsi" w:hAnsiTheme="minorHAnsi" w:cstheme="minorHAnsi"/>
                <w:bCs/>
                <w:sz w:val="20"/>
                <w:szCs w:val="20"/>
              </w:rPr>
              <w:t>......................................................................................................................................................................................</w:t>
            </w:r>
          </w:p>
          <w:p w:rsidR="005E7634" w:rsidRPr="00C70D7A" w:rsidRDefault="005E7634" w:rsidP="00C70D7A">
            <w:pPr>
              <w:spacing w:after="0" w:line="360" w:lineRule="auto"/>
              <w:rPr>
                <w:rFonts w:asciiTheme="minorHAnsi" w:hAnsiTheme="minorHAnsi" w:cstheme="minorHAnsi"/>
                <w:bCs/>
                <w:sz w:val="20"/>
                <w:szCs w:val="20"/>
              </w:rPr>
            </w:pPr>
            <w:r w:rsidRPr="00C70D7A">
              <w:rPr>
                <w:rFonts w:asciiTheme="minorHAnsi" w:hAnsiTheme="minorHAnsi" w:cstheme="minorHAnsi"/>
                <w:bCs/>
                <w:sz w:val="20"/>
                <w:szCs w:val="20"/>
              </w:rPr>
              <w:t>......................................................................................................................................................................................</w:t>
            </w:r>
          </w:p>
          <w:p w:rsidR="005E7634" w:rsidRPr="00C70D7A" w:rsidRDefault="005E7634" w:rsidP="00C70D7A">
            <w:pPr>
              <w:spacing w:after="0"/>
              <w:rPr>
                <w:rFonts w:asciiTheme="minorHAnsi" w:hAnsiTheme="minorHAnsi" w:cstheme="minorHAnsi"/>
                <w:bCs/>
                <w:sz w:val="20"/>
                <w:szCs w:val="20"/>
              </w:rPr>
            </w:pPr>
          </w:p>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Name ……………………………….  Signature ………………………………..  Date ……………..</w:t>
            </w:r>
          </w:p>
          <w:p w:rsidR="005E7634" w:rsidRPr="00C70D7A" w:rsidRDefault="005E7634" w:rsidP="00C70D7A">
            <w:pPr>
              <w:spacing w:after="0"/>
              <w:rPr>
                <w:rFonts w:asciiTheme="minorHAnsi" w:hAnsiTheme="minorHAnsi" w:cstheme="minorHAnsi"/>
                <w:bCs/>
                <w:sz w:val="20"/>
                <w:szCs w:val="20"/>
              </w:rPr>
            </w:pPr>
          </w:p>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 xml:space="preserve">Chief Investigator Review/Notes: </w:t>
            </w:r>
          </w:p>
          <w:p w:rsidR="005E7634" w:rsidRPr="00C70D7A" w:rsidRDefault="005E7634" w:rsidP="00C70D7A">
            <w:pPr>
              <w:spacing w:after="0" w:line="360" w:lineRule="auto"/>
              <w:rPr>
                <w:rFonts w:asciiTheme="minorHAnsi" w:hAnsiTheme="minorHAnsi" w:cstheme="minorHAnsi"/>
                <w:bCs/>
                <w:sz w:val="20"/>
                <w:szCs w:val="20"/>
              </w:rPr>
            </w:pPr>
            <w:r w:rsidRPr="00C70D7A">
              <w:rPr>
                <w:rFonts w:asciiTheme="minorHAnsi" w:hAnsiTheme="minorHAnsi" w:cstheme="minorHAnsi"/>
                <w:bCs/>
                <w:sz w:val="20"/>
                <w:szCs w:val="20"/>
              </w:rPr>
              <w:t>......................................................................................................................................................................................</w:t>
            </w:r>
          </w:p>
          <w:p w:rsidR="005E7634" w:rsidRPr="00C70D7A" w:rsidRDefault="005E7634" w:rsidP="00C70D7A">
            <w:pPr>
              <w:spacing w:after="0" w:line="360" w:lineRule="auto"/>
              <w:rPr>
                <w:rFonts w:asciiTheme="minorHAnsi" w:hAnsiTheme="minorHAnsi" w:cstheme="minorHAnsi"/>
                <w:bCs/>
                <w:sz w:val="20"/>
                <w:szCs w:val="20"/>
              </w:rPr>
            </w:pPr>
            <w:r w:rsidRPr="00C70D7A">
              <w:rPr>
                <w:rFonts w:asciiTheme="minorHAnsi" w:hAnsiTheme="minorHAnsi" w:cstheme="minorHAnsi"/>
                <w:bCs/>
                <w:sz w:val="20"/>
                <w:szCs w:val="20"/>
              </w:rPr>
              <w:t>....................................................................................................................................................................................</w:t>
            </w:r>
            <w:r w:rsidRPr="00C70D7A">
              <w:rPr>
                <w:rFonts w:asciiTheme="minorHAnsi" w:hAnsiTheme="minorHAnsi" w:cstheme="minorHAnsi"/>
                <w:bCs/>
                <w:sz w:val="20"/>
                <w:szCs w:val="20"/>
              </w:rPr>
              <w:lastRenderedPageBreak/>
              <w:t>..</w:t>
            </w:r>
          </w:p>
          <w:p w:rsidR="005E7634" w:rsidRPr="00C70D7A" w:rsidRDefault="005E7634" w:rsidP="00C70D7A">
            <w:pPr>
              <w:spacing w:after="0"/>
              <w:rPr>
                <w:rFonts w:asciiTheme="minorHAnsi" w:hAnsiTheme="minorHAnsi" w:cstheme="minorHAnsi"/>
                <w:bCs/>
                <w:sz w:val="20"/>
                <w:szCs w:val="20"/>
              </w:rPr>
            </w:pPr>
            <w:r w:rsidRPr="00C70D7A">
              <w:rPr>
                <w:rFonts w:asciiTheme="minorHAnsi" w:hAnsiTheme="minorHAnsi" w:cstheme="minorHAnsi"/>
                <w:bCs/>
                <w:sz w:val="20"/>
                <w:szCs w:val="20"/>
              </w:rPr>
              <w:t>Name ……………………………….  Signature ………………………………..  Date ……………..</w:t>
            </w:r>
          </w:p>
        </w:tc>
      </w:tr>
    </w:tbl>
    <w:p w:rsidR="005E7634" w:rsidRPr="00C70D7A" w:rsidRDefault="005E7634" w:rsidP="005E7634">
      <w:pPr>
        <w:spacing w:after="0"/>
        <w:jc w:val="center"/>
        <w:rPr>
          <w:rFonts w:asciiTheme="minorHAnsi" w:hAnsiTheme="minorHAnsi" w:cstheme="minorHAnsi"/>
          <w:sz w:val="20"/>
          <w:szCs w:val="20"/>
        </w:rPr>
      </w:pPr>
    </w:p>
    <w:p w:rsidR="005E7634" w:rsidRPr="00C70D7A" w:rsidRDefault="005E7634" w:rsidP="005E7634">
      <w:pPr>
        <w:spacing w:after="0" w:line="240" w:lineRule="auto"/>
        <w:contextualSpacing/>
        <w:rPr>
          <w:rFonts w:asciiTheme="minorHAnsi" w:hAnsiTheme="minorHAnsi" w:cstheme="minorHAnsi"/>
          <w:b/>
        </w:rPr>
      </w:pPr>
    </w:p>
    <w:p w:rsidR="00AB5FE9" w:rsidRPr="00C70D7A" w:rsidRDefault="00AB5FE9" w:rsidP="00AB5FE9">
      <w:pPr>
        <w:pStyle w:val="ListParagraph"/>
        <w:spacing w:after="0" w:line="240" w:lineRule="auto"/>
        <w:ind w:left="0"/>
        <w:contextualSpacing/>
        <w:rPr>
          <w:rFonts w:asciiTheme="minorHAnsi" w:hAnsiTheme="minorHAnsi" w:cstheme="minorHAnsi"/>
          <w:b/>
        </w:rPr>
      </w:pPr>
      <w:r w:rsidRPr="00C70D7A">
        <w:rPr>
          <w:rFonts w:asciiTheme="minorHAnsi" w:hAnsiTheme="minorHAnsi" w:cstheme="minorHAnsi"/>
          <w:b/>
        </w:rPr>
        <w:t>IF NOT SUITABLE:</w:t>
      </w:r>
    </w:p>
    <w:p w:rsidR="00AB5FE9" w:rsidRPr="00C70D7A" w:rsidRDefault="00AB5FE9" w:rsidP="00AB5FE9">
      <w:pPr>
        <w:spacing w:before="240"/>
        <w:contextualSpacing/>
        <w:rPr>
          <w:rFonts w:asciiTheme="minorHAnsi" w:hAnsiTheme="minorHAnsi" w:cstheme="minorHAnsi"/>
        </w:rPr>
      </w:pPr>
      <w:r w:rsidRPr="00C70D7A">
        <w:rPr>
          <w:rFonts w:asciiTheme="minorHAnsi" w:hAnsiTheme="minorHAnsi" w:cstheme="minorHAnsi"/>
          <w:b/>
        </w:rPr>
        <w:t xml:space="preserve">Reason: </w:t>
      </w:r>
      <w:r w:rsidRPr="00C70D7A">
        <w:rPr>
          <w:rFonts w:asciiTheme="minorHAnsi" w:hAnsiTheme="minorHAnsi" w:cstheme="minorHAnsi"/>
        </w:rPr>
        <w:t xml:space="preserve">Because this is a research Course, we have very strict criteria regarding who we can and cannot include in the Course.  Unfortunately, you do not meet criteria for the Course at this point in time.  </w:t>
      </w:r>
    </w:p>
    <w:p w:rsidR="00AB5FE9" w:rsidRPr="00C70D7A" w:rsidRDefault="00AB5FE9" w:rsidP="00AB5FE9">
      <w:pPr>
        <w:spacing w:before="240"/>
        <w:ind w:left="360"/>
        <w:contextualSpacing/>
        <w:rPr>
          <w:rFonts w:asciiTheme="minorHAnsi" w:hAnsiTheme="minorHAnsi" w:cstheme="minorHAnsi"/>
        </w:rPr>
      </w:pPr>
    </w:p>
    <w:p w:rsidR="00AB5FE9" w:rsidRPr="00C70D7A" w:rsidRDefault="00AB5FE9" w:rsidP="00AB5FE9">
      <w:pPr>
        <w:spacing w:before="240"/>
        <w:contextualSpacing/>
        <w:rPr>
          <w:rFonts w:asciiTheme="minorHAnsi" w:hAnsiTheme="minorHAnsi" w:cstheme="minorHAnsi"/>
          <w:b/>
        </w:rPr>
      </w:pPr>
      <w:r w:rsidRPr="00C70D7A">
        <w:rPr>
          <w:rFonts w:asciiTheme="minorHAnsi" w:hAnsiTheme="minorHAnsi" w:cstheme="minorHAnsi"/>
          <w:b/>
        </w:rPr>
        <w:t xml:space="preserve">Encourage: </w:t>
      </w:r>
      <w:r w:rsidRPr="00C70D7A">
        <w:rPr>
          <w:rFonts w:asciiTheme="minorHAnsi" w:hAnsiTheme="minorHAnsi" w:cstheme="minorHAnsi"/>
        </w:rPr>
        <w:t>I really encourage you to go to your GP for a referral to a psychiatrist or clinical psychologist – Medicare does cover 12 sessions per year with these health professionals. OR, other.</w:t>
      </w:r>
    </w:p>
    <w:p w:rsidR="00527BB4" w:rsidRDefault="00527BB4" w:rsidP="00AB5FE9">
      <w:pPr>
        <w:spacing w:before="240"/>
        <w:rPr>
          <w:rFonts w:asciiTheme="minorHAnsi" w:hAnsiTheme="minorHAnsi" w:cstheme="minorHAnsi"/>
          <w:b/>
        </w:rPr>
      </w:pPr>
    </w:p>
    <w:p w:rsidR="00527BB4" w:rsidRPr="00527BB4" w:rsidRDefault="00527BB4" w:rsidP="00AB5FE9">
      <w:pPr>
        <w:spacing w:before="240"/>
        <w:rPr>
          <w:rFonts w:asciiTheme="minorHAnsi" w:hAnsiTheme="minorHAnsi" w:cstheme="minorHAnsi"/>
        </w:rPr>
      </w:pPr>
      <w:r>
        <w:rPr>
          <w:rFonts w:asciiTheme="minorHAnsi" w:hAnsiTheme="minorHAnsi" w:cstheme="minorHAnsi"/>
        </w:rPr>
        <w:t>IF SUITABLE: Continue interview and administer GAD-7</w:t>
      </w:r>
    </w:p>
    <w:p w:rsidR="00644E69" w:rsidRPr="00361AF5" w:rsidRDefault="00644E69" w:rsidP="00644E69">
      <w:pPr>
        <w:spacing w:after="0" w:line="240" w:lineRule="auto"/>
        <w:jc w:val="center"/>
        <w:rPr>
          <w:rFonts w:asciiTheme="minorHAnsi" w:hAnsiTheme="minorHAnsi" w:cstheme="minorHAnsi"/>
          <w:sz w:val="28"/>
        </w:rPr>
      </w:pPr>
      <w:r w:rsidRPr="00361AF5">
        <w:rPr>
          <w:rFonts w:asciiTheme="minorHAnsi" w:hAnsiTheme="minorHAnsi" w:cstheme="minorHAnsi"/>
          <w:b/>
          <w:sz w:val="28"/>
        </w:rPr>
        <w:t>Generalized Anxiety Disorder-7 Item Scale (GAD-7)</w:t>
      </w:r>
    </w:p>
    <w:p w:rsidR="00644E69" w:rsidRPr="00C70D7A" w:rsidRDefault="00644E69" w:rsidP="00644E69">
      <w:pPr>
        <w:spacing w:after="0" w:line="240" w:lineRule="auto"/>
        <w:contextualSpacing/>
        <w:rPr>
          <w:rFonts w:asciiTheme="minorHAnsi" w:hAnsiTheme="minorHAnsi" w:cstheme="minorHAnsi"/>
          <w:b/>
        </w:rPr>
      </w:pPr>
    </w:p>
    <w:p w:rsidR="00644E69" w:rsidRDefault="00644E69" w:rsidP="00AB5FE9">
      <w:pPr>
        <w:spacing w:before="240"/>
        <w:rPr>
          <w:rFonts w:asciiTheme="minorHAnsi" w:hAnsiTheme="minorHAnsi" w:cstheme="minorHAnsi"/>
          <w:b/>
        </w:rPr>
      </w:pPr>
    </w:p>
    <w:p w:rsidR="00644E69" w:rsidRDefault="00527BB4" w:rsidP="00AB5FE9">
      <w:pPr>
        <w:spacing w:before="240"/>
        <w:rPr>
          <w:rFonts w:asciiTheme="minorHAnsi" w:hAnsiTheme="minorHAnsi" w:cstheme="minorHAnsi"/>
          <w:b/>
        </w:rPr>
      </w:pPr>
      <w:r>
        <w:rPr>
          <w:rFonts w:asciiTheme="minorHAnsi" w:hAnsiTheme="minorHAnsi" w:cstheme="minorHAnsi"/>
          <w:b/>
          <w:noProof/>
          <w:lang w:eastAsia="en-AU"/>
        </w:rPr>
        <w:drawing>
          <wp:anchor distT="0" distB="0" distL="114300" distR="114300" simplePos="0" relativeHeight="251661312" behindDoc="0" locked="0" layoutInCell="1" allowOverlap="0">
            <wp:simplePos x="0" y="0"/>
            <wp:positionH relativeFrom="margin">
              <wp:posOffset>78608</wp:posOffset>
            </wp:positionH>
            <wp:positionV relativeFrom="margin">
              <wp:posOffset>3007336</wp:posOffset>
            </wp:positionV>
            <wp:extent cx="5090436" cy="2695575"/>
            <wp:effectExtent l="19050" t="19050" r="14964" b="285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90436" cy="2695575"/>
                    </a:xfrm>
                    <a:prstGeom prst="rect">
                      <a:avLst/>
                    </a:prstGeom>
                    <a:noFill/>
                    <a:ln w="12700">
                      <a:solidFill>
                        <a:srgbClr val="000000"/>
                      </a:solidFill>
                      <a:miter lim="800000"/>
                      <a:headEnd/>
                      <a:tailEnd/>
                    </a:ln>
                  </pic:spPr>
                </pic:pic>
              </a:graphicData>
            </a:graphic>
          </wp:anchor>
        </w:drawing>
      </w:r>
    </w:p>
    <w:p w:rsidR="00644E69" w:rsidRDefault="00644E69" w:rsidP="00AB5FE9">
      <w:pPr>
        <w:spacing w:before="240"/>
        <w:rPr>
          <w:rFonts w:asciiTheme="minorHAnsi" w:hAnsiTheme="minorHAnsi" w:cstheme="minorHAnsi"/>
          <w:b/>
        </w:rPr>
      </w:pPr>
    </w:p>
    <w:p w:rsidR="00644E69" w:rsidRDefault="00644E69" w:rsidP="00AB5FE9">
      <w:pPr>
        <w:spacing w:before="240"/>
        <w:rPr>
          <w:rFonts w:asciiTheme="minorHAnsi" w:hAnsiTheme="minorHAnsi" w:cstheme="minorHAnsi"/>
          <w:b/>
        </w:rPr>
      </w:pPr>
    </w:p>
    <w:p w:rsidR="00644E69" w:rsidRDefault="00644E69" w:rsidP="00AB5FE9">
      <w:pPr>
        <w:spacing w:before="240"/>
        <w:rPr>
          <w:rFonts w:asciiTheme="minorHAnsi" w:hAnsiTheme="minorHAnsi" w:cstheme="minorHAnsi"/>
          <w:b/>
        </w:rPr>
      </w:pPr>
    </w:p>
    <w:p w:rsidR="00644E69" w:rsidRDefault="00644E69" w:rsidP="00AB5FE9">
      <w:pPr>
        <w:spacing w:before="240"/>
        <w:rPr>
          <w:rFonts w:asciiTheme="minorHAnsi" w:hAnsiTheme="minorHAnsi" w:cstheme="minorHAnsi"/>
          <w:b/>
        </w:rPr>
      </w:pPr>
    </w:p>
    <w:p w:rsidR="00644E69" w:rsidRDefault="00644E69" w:rsidP="00AB5FE9">
      <w:pPr>
        <w:spacing w:before="240"/>
        <w:rPr>
          <w:rFonts w:asciiTheme="minorHAnsi" w:hAnsiTheme="minorHAnsi" w:cstheme="minorHAnsi"/>
          <w:b/>
        </w:rPr>
      </w:pPr>
    </w:p>
    <w:p w:rsidR="00527BB4" w:rsidRDefault="00527BB4" w:rsidP="00AB5FE9">
      <w:pPr>
        <w:spacing w:before="240"/>
        <w:rPr>
          <w:rFonts w:asciiTheme="minorHAnsi" w:hAnsiTheme="minorHAnsi" w:cstheme="minorHAnsi"/>
          <w:b/>
        </w:rPr>
      </w:pPr>
    </w:p>
    <w:p w:rsidR="00644E69" w:rsidRPr="00C70D7A" w:rsidRDefault="00644E69" w:rsidP="00AB5FE9">
      <w:pPr>
        <w:spacing w:before="240"/>
        <w:rPr>
          <w:rFonts w:asciiTheme="minorHAnsi" w:hAnsiTheme="minorHAnsi" w:cstheme="minorHAnsi"/>
          <w:b/>
        </w:rPr>
      </w:pPr>
      <w:r w:rsidRPr="00C70D7A">
        <w:rPr>
          <w:rFonts w:asciiTheme="minorHAnsi" w:hAnsiTheme="minorHAnsi" w:cstheme="minorHAnsi"/>
          <w:b/>
        </w:rPr>
        <w:t>If Total GAD-7 Score &lt;5 then Exit interview</w:t>
      </w:r>
      <w:r w:rsidR="00D66BCA">
        <w:rPr>
          <w:rFonts w:asciiTheme="minorHAnsi" w:hAnsiTheme="minorHAnsi" w:cstheme="minorHAnsi"/>
          <w:b/>
        </w:rPr>
        <w:t>, as per above</w:t>
      </w:r>
      <w:r w:rsidRPr="00C70D7A">
        <w:rPr>
          <w:rFonts w:asciiTheme="minorHAnsi" w:hAnsiTheme="minorHAnsi" w:cstheme="minorHAnsi"/>
          <w:b/>
        </w:rPr>
        <w:t>. Else, continue:</w:t>
      </w:r>
    </w:p>
    <w:p w:rsidR="00AB5FE9" w:rsidRPr="00C70D7A" w:rsidRDefault="00AB5FE9" w:rsidP="00AB5FE9">
      <w:pPr>
        <w:contextualSpacing/>
        <w:rPr>
          <w:rFonts w:asciiTheme="minorHAnsi" w:hAnsiTheme="minorHAnsi" w:cstheme="minorHAnsi"/>
          <w:b/>
        </w:rPr>
      </w:pPr>
      <w:r w:rsidRPr="00C70D7A">
        <w:rPr>
          <w:rFonts w:asciiTheme="minorHAnsi" w:hAnsiTheme="minorHAnsi" w:cstheme="minorHAnsi"/>
          <w:b/>
        </w:rPr>
        <w:t>IF SUITABLE:</w:t>
      </w:r>
    </w:p>
    <w:p w:rsidR="00AB5FE9" w:rsidRPr="00C70D7A" w:rsidRDefault="00AB5FE9" w:rsidP="00AB5FE9">
      <w:pPr>
        <w:contextualSpacing/>
        <w:rPr>
          <w:rFonts w:asciiTheme="minorHAnsi" w:hAnsiTheme="minorHAnsi" w:cstheme="minorHAnsi"/>
        </w:rPr>
      </w:pPr>
      <w:r w:rsidRPr="00C70D7A">
        <w:rPr>
          <w:rFonts w:asciiTheme="minorHAnsi" w:hAnsiTheme="minorHAnsi" w:cstheme="minorHAnsi"/>
        </w:rPr>
        <w:t>“Thank you for answering those questions. I am really pleased to say that it sounds like the course will be suitable for you, so if would still like to continue I would be very pleased to have you in the course.</w:t>
      </w:r>
    </w:p>
    <w:p w:rsidR="00AB5FE9" w:rsidRPr="00C70D7A" w:rsidRDefault="00AB5FE9" w:rsidP="00AB5FE9">
      <w:pPr>
        <w:contextualSpacing/>
        <w:rPr>
          <w:rFonts w:asciiTheme="minorHAnsi" w:hAnsiTheme="minorHAnsi" w:cstheme="minorHAnsi"/>
        </w:rPr>
      </w:pPr>
    </w:p>
    <w:p w:rsidR="00AB5FE9" w:rsidRPr="00C70D7A" w:rsidRDefault="00AB5FE9" w:rsidP="00AB5FE9">
      <w:pPr>
        <w:contextualSpacing/>
        <w:rPr>
          <w:rFonts w:asciiTheme="minorHAnsi" w:hAnsiTheme="minorHAnsi" w:cstheme="minorHAnsi"/>
        </w:rPr>
      </w:pPr>
      <w:r w:rsidRPr="00C70D7A">
        <w:rPr>
          <w:rFonts w:asciiTheme="minorHAnsi" w:hAnsiTheme="minorHAnsi" w:cstheme="minorHAnsi"/>
        </w:rPr>
        <w:t xml:space="preserve">The course is a collaboration between the MHA and the </w:t>
      </w:r>
      <w:proofErr w:type="spellStart"/>
      <w:r w:rsidRPr="00C70D7A">
        <w:rPr>
          <w:rFonts w:asciiTheme="minorHAnsi" w:hAnsiTheme="minorHAnsi" w:cstheme="minorHAnsi"/>
        </w:rPr>
        <w:t>eCentreClinic</w:t>
      </w:r>
      <w:proofErr w:type="spellEnd"/>
      <w:r w:rsidRPr="00C70D7A">
        <w:rPr>
          <w:rFonts w:asciiTheme="minorHAnsi" w:hAnsiTheme="minorHAnsi" w:cstheme="minorHAnsi"/>
        </w:rPr>
        <w:t xml:space="preserve">, which is part of the Centre for Emotional Health at Macquarie University. We are testing one of their online courses called the Wellbeing Course. They have tested this with several hundred people and have had good results. We are thinking about using that course as part of our service, so would like people like yourself to help us test it. </w:t>
      </w:r>
    </w:p>
    <w:p w:rsidR="00AB5FE9" w:rsidRPr="00C70D7A" w:rsidRDefault="00AB5FE9" w:rsidP="00AB5FE9">
      <w:pPr>
        <w:contextualSpacing/>
        <w:rPr>
          <w:rFonts w:asciiTheme="minorHAnsi" w:hAnsiTheme="minorHAnsi" w:cstheme="minorHAnsi"/>
        </w:rPr>
      </w:pPr>
    </w:p>
    <w:p w:rsidR="005E7634" w:rsidRPr="00C70D7A" w:rsidRDefault="00AB5FE9" w:rsidP="00AB5FE9">
      <w:pPr>
        <w:contextualSpacing/>
        <w:rPr>
          <w:rFonts w:asciiTheme="minorHAnsi" w:hAnsiTheme="minorHAnsi" w:cstheme="minorHAnsi"/>
        </w:rPr>
      </w:pPr>
      <w:r w:rsidRPr="00C70D7A">
        <w:rPr>
          <w:rFonts w:asciiTheme="minorHAnsi" w:hAnsiTheme="minorHAnsi" w:cstheme="minorHAnsi"/>
        </w:rPr>
        <w:t xml:space="preserve">We can’t promise that it will cure anyone, but so far 95% of people who have done it say they would recommend it to a friend, so we think it could be really helpful. Let me get some more administrative details out the way. </w:t>
      </w:r>
    </w:p>
    <w:p w:rsidR="00AB5FE9" w:rsidRPr="00C70D7A" w:rsidRDefault="00AB5FE9" w:rsidP="005E7634">
      <w:pPr>
        <w:spacing w:after="0" w:line="240" w:lineRule="auto"/>
        <w:contextualSpacing/>
        <w:rPr>
          <w:rFonts w:asciiTheme="minorHAnsi" w:hAnsiTheme="minorHAnsi" w:cstheme="minorHAnsi"/>
          <w:b/>
        </w:rPr>
      </w:pPr>
    </w:p>
    <w:p w:rsidR="00AB5FE9" w:rsidRPr="00C70D7A" w:rsidRDefault="00AB5FE9" w:rsidP="005E7634">
      <w:pPr>
        <w:spacing w:after="0" w:line="240" w:lineRule="auto"/>
        <w:contextualSpacing/>
        <w:rPr>
          <w:rFonts w:asciiTheme="minorHAnsi" w:hAnsiTheme="minorHAnsi" w:cstheme="minorHAnsi"/>
          <w:b/>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7796"/>
        <w:gridCol w:w="851"/>
        <w:gridCol w:w="708"/>
      </w:tblGrid>
      <w:tr w:rsidR="00AB5FE9" w:rsidRPr="00C70D7A" w:rsidTr="00C70D7A">
        <w:trPr>
          <w:trHeight w:val="634"/>
        </w:trPr>
        <w:tc>
          <w:tcPr>
            <w:tcW w:w="568"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a</w:t>
            </w:r>
          </w:p>
        </w:tc>
        <w:tc>
          <w:tcPr>
            <w:tcW w:w="7796" w:type="dxa"/>
          </w:tcPr>
          <w:p w:rsidR="00AB5FE9" w:rsidRPr="00C70D7A" w:rsidRDefault="00AB5FE9" w:rsidP="00AB5FE9">
            <w:pPr>
              <w:spacing w:after="0"/>
              <w:rPr>
                <w:rFonts w:asciiTheme="minorHAnsi" w:hAnsiTheme="minorHAnsi" w:cstheme="minorHAnsi"/>
                <w:sz w:val="20"/>
                <w:szCs w:val="20"/>
              </w:rPr>
            </w:pPr>
            <w:r w:rsidRPr="00C70D7A">
              <w:rPr>
                <w:rFonts w:asciiTheme="minorHAnsi" w:hAnsiTheme="minorHAnsi" w:cstheme="minorHAnsi"/>
                <w:sz w:val="20"/>
                <w:szCs w:val="20"/>
              </w:rPr>
              <w:t xml:space="preserve">We need to set up a login user account for you, which I can do. Do you have an email address. We can use that as your login user account. Or, you can set one up and then tell me. </w:t>
            </w:r>
          </w:p>
          <w:p w:rsidR="00AB5FE9" w:rsidRPr="00C70D7A" w:rsidRDefault="00AB5FE9" w:rsidP="00AB5FE9">
            <w:pPr>
              <w:spacing w:after="0"/>
              <w:rPr>
                <w:rFonts w:asciiTheme="minorHAnsi" w:hAnsiTheme="minorHAnsi" w:cstheme="minorHAnsi"/>
                <w:sz w:val="20"/>
                <w:szCs w:val="20"/>
              </w:rPr>
            </w:pPr>
          </w:p>
          <w:p w:rsidR="00AB5FE9" w:rsidRPr="00C70D7A" w:rsidRDefault="00AB5FE9" w:rsidP="00AB5FE9">
            <w:pPr>
              <w:spacing w:after="0"/>
              <w:rPr>
                <w:rFonts w:asciiTheme="minorHAnsi" w:hAnsiTheme="minorHAnsi" w:cstheme="minorHAnsi"/>
                <w:sz w:val="20"/>
                <w:szCs w:val="20"/>
              </w:rPr>
            </w:pPr>
            <w:r w:rsidRPr="00C70D7A">
              <w:rPr>
                <w:rFonts w:asciiTheme="minorHAnsi" w:hAnsiTheme="minorHAnsi" w:cstheme="minorHAnsi"/>
                <w:sz w:val="20"/>
                <w:szCs w:val="20"/>
              </w:rPr>
              <w:t>Record ……………………………….</w:t>
            </w:r>
          </w:p>
        </w:tc>
        <w:tc>
          <w:tcPr>
            <w:tcW w:w="851"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No</w:t>
            </w:r>
          </w:p>
        </w:tc>
        <w:tc>
          <w:tcPr>
            <w:tcW w:w="708"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Yes</w:t>
            </w:r>
          </w:p>
        </w:tc>
      </w:tr>
      <w:tr w:rsidR="00AB5FE9" w:rsidRPr="00C70D7A" w:rsidTr="00C70D7A">
        <w:trPr>
          <w:trHeight w:val="634"/>
        </w:trPr>
        <w:tc>
          <w:tcPr>
            <w:tcW w:w="568"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b</w:t>
            </w:r>
          </w:p>
        </w:tc>
        <w:tc>
          <w:tcPr>
            <w:tcW w:w="7796"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 xml:space="preserve">The Wellbeing Course automatically sends emails to tell people about new materials that are available, are you happy for the course to send you that information? Please don’t respond to those emails, they are just there to keep you informed about things. </w:t>
            </w:r>
          </w:p>
        </w:tc>
        <w:tc>
          <w:tcPr>
            <w:tcW w:w="851"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No</w:t>
            </w:r>
          </w:p>
        </w:tc>
        <w:tc>
          <w:tcPr>
            <w:tcW w:w="708" w:type="dxa"/>
          </w:tcPr>
          <w:p w:rsidR="00AB5FE9" w:rsidRPr="00C70D7A" w:rsidRDefault="00AB5FE9" w:rsidP="00C70D7A">
            <w:pPr>
              <w:spacing w:after="0"/>
              <w:rPr>
                <w:rFonts w:asciiTheme="minorHAnsi" w:hAnsiTheme="minorHAnsi" w:cstheme="minorHAnsi"/>
                <w:sz w:val="20"/>
                <w:szCs w:val="20"/>
              </w:rPr>
            </w:pPr>
            <w:r w:rsidRPr="00C70D7A">
              <w:rPr>
                <w:rFonts w:asciiTheme="minorHAnsi" w:hAnsiTheme="minorHAnsi" w:cstheme="minorHAnsi"/>
                <w:sz w:val="20"/>
                <w:szCs w:val="20"/>
              </w:rPr>
              <w:t>Yes</w:t>
            </w:r>
          </w:p>
        </w:tc>
      </w:tr>
    </w:tbl>
    <w:p w:rsidR="005E7634" w:rsidRPr="00C70D7A" w:rsidRDefault="005E7634" w:rsidP="005E7634">
      <w:pPr>
        <w:spacing w:after="0" w:line="240" w:lineRule="auto"/>
        <w:ind w:left="360"/>
        <w:contextualSpacing/>
        <w:jc w:val="center"/>
        <w:rPr>
          <w:rFonts w:asciiTheme="minorHAnsi" w:hAnsiTheme="minorHAnsi" w:cstheme="minorHAnsi"/>
          <w:b/>
        </w:rPr>
      </w:pPr>
    </w:p>
    <w:p w:rsidR="00AB5FE9" w:rsidRPr="00C70D7A" w:rsidRDefault="00AB5FE9" w:rsidP="00AB5FE9">
      <w:pPr>
        <w:spacing w:after="0" w:line="240" w:lineRule="auto"/>
        <w:ind w:left="360"/>
        <w:contextualSpacing/>
        <w:rPr>
          <w:rFonts w:asciiTheme="minorHAnsi" w:hAnsiTheme="minorHAnsi" w:cstheme="minorHAnsi"/>
          <w:b/>
          <w:sz w:val="18"/>
        </w:rPr>
      </w:pPr>
    </w:p>
    <w:p w:rsidR="00AB5FE9" w:rsidRPr="00C70D7A" w:rsidRDefault="00AB5FE9" w:rsidP="00AB5FE9">
      <w:pPr>
        <w:spacing w:after="0" w:line="240" w:lineRule="auto"/>
        <w:ind w:left="360"/>
        <w:contextualSpacing/>
        <w:rPr>
          <w:rFonts w:asciiTheme="minorHAnsi" w:hAnsiTheme="minorHAnsi" w:cstheme="minorHAnsi"/>
          <w:b/>
        </w:rPr>
      </w:pPr>
    </w:p>
    <w:p w:rsidR="00A84164" w:rsidRPr="00C70D7A" w:rsidRDefault="00A84164" w:rsidP="00A84164">
      <w:pPr>
        <w:spacing w:before="240"/>
        <w:rPr>
          <w:rFonts w:asciiTheme="minorHAnsi" w:hAnsiTheme="minorHAnsi" w:cstheme="minorHAnsi"/>
          <w:b/>
          <w:sz w:val="20"/>
          <w:szCs w:val="20"/>
        </w:rPr>
      </w:pPr>
      <w:r w:rsidRPr="00C70D7A">
        <w:rPr>
          <w:rFonts w:asciiTheme="minorHAnsi" w:hAnsiTheme="minorHAnsi" w:cstheme="minorHAnsi"/>
          <w:b/>
          <w:sz w:val="20"/>
          <w:szCs w:val="20"/>
        </w:rPr>
        <w:t>IF ACCEPTED:</w:t>
      </w:r>
    </w:p>
    <w:p w:rsidR="00A84164" w:rsidRPr="00C70D7A" w:rsidRDefault="00A84164" w:rsidP="005E7634">
      <w:pPr>
        <w:pStyle w:val="ListParagraph"/>
        <w:numPr>
          <w:ilvl w:val="0"/>
          <w:numId w:val="11"/>
        </w:numPr>
        <w:spacing w:before="240" w:after="0" w:line="240" w:lineRule="auto"/>
        <w:contextualSpacing/>
        <w:rPr>
          <w:rFonts w:asciiTheme="minorHAnsi" w:hAnsiTheme="minorHAnsi" w:cstheme="minorHAnsi"/>
          <w:sz w:val="20"/>
          <w:szCs w:val="20"/>
        </w:rPr>
      </w:pPr>
      <w:r w:rsidRPr="00C70D7A">
        <w:rPr>
          <w:rFonts w:asciiTheme="minorHAnsi" w:hAnsiTheme="minorHAnsi" w:cstheme="minorHAnsi"/>
          <w:b/>
          <w:sz w:val="20"/>
          <w:szCs w:val="20"/>
        </w:rPr>
        <w:t xml:space="preserve">Expectations: </w:t>
      </w:r>
      <w:r w:rsidRPr="00C70D7A">
        <w:rPr>
          <w:rFonts w:asciiTheme="minorHAnsi" w:hAnsiTheme="minorHAnsi" w:cstheme="minorHAnsi"/>
          <w:sz w:val="20"/>
          <w:szCs w:val="20"/>
        </w:rPr>
        <w:t xml:space="preserve">We’ve found that people who get the most out of our Courses spend about 4 hours a week reading the Lessons and completing the homework tasks, and applying the new skills they’re learning on a daily basis.  </w:t>
      </w:r>
    </w:p>
    <w:p w:rsidR="00A84164" w:rsidRPr="00C70D7A" w:rsidRDefault="00A84164" w:rsidP="00A84164">
      <w:pPr>
        <w:pStyle w:val="ListParagraph"/>
        <w:spacing w:before="240" w:after="0" w:line="240" w:lineRule="auto"/>
        <w:contextualSpacing/>
        <w:rPr>
          <w:rFonts w:asciiTheme="minorHAnsi" w:hAnsiTheme="minorHAnsi" w:cstheme="minorHAnsi"/>
          <w:sz w:val="20"/>
          <w:szCs w:val="20"/>
        </w:rPr>
      </w:pPr>
    </w:p>
    <w:p w:rsidR="00A84164" w:rsidRPr="00C70D7A" w:rsidRDefault="00A84164" w:rsidP="00A84164">
      <w:pPr>
        <w:spacing w:after="0"/>
        <w:ind w:left="720"/>
        <w:rPr>
          <w:rFonts w:asciiTheme="minorHAnsi" w:hAnsiTheme="minorHAnsi" w:cstheme="minorHAnsi"/>
          <w:sz w:val="20"/>
          <w:szCs w:val="20"/>
        </w:rPr>
      </w:pPr>
      <w:r w:rsidRPr="00C70D7A">
        <w:rPr>
          <w:rFonts w:asciiTheme="minorHAnsi" w:hAnsiTheme="minorHAnsi" w:cstheme="minorHAnsi"/>
          <w:sz w:val="20"/>
          <w:szCs w:val="20"/>
        </w:rPr>
        <w:t>We also need people to help us by evaluating the courses.  We are going to ask you complete questionnaires at various times throughout the Course and it is essential we get everyone’s feedback.</w:t>
      </w:r>
      <w:r w:rsidR="00361AF5">
        <w:rPr>
          <w:rFonts w:asciiTheme="minorHAnsi" w:hAnsiTheme="minorHAnsi" w:cstheme="minorHAnsi"/>
          <w:sz w:val="20"/>
          <w:szCs w:val="20"/>
        </w:rPr>
        <w:t xml:space="preserve"> </w:t>
      </w:r>
      <w:r w:rsidR="00361AF5" w:rsidRPr="00B6226A">
        <w:rPr>
          <w:rFonts w:asciiTheme="minorHAnsi" w:hAnsiTheme="minorHAnsi" w:cstheme="minorHAnsi"/>
          <w:sz w:val="20"/>
          <w:szCs w:val="20"/>
          <w:u w:val="single"/>
        </w:rPr>
        <w:t>We really look forward to hearing from you about how we can improve the Course.</w:t>
      </w:r>
    </w:p>
    <w:p w:rsidR="00A84164" w:rsidRPr="00C70D7A" w:rsidRDefault="00A84164" w:rsidP="00A84164">
      <w:pPr>
        <w:spacing w:after="0"/>
        <w:ind w:left="720"/>
        <w:rPr>
          <w:rFonts w:asciiTheme="minorHAnsi" w:hAnsiTheme="minorHAnsi" w:cstheme="minorHAnsi"/>
          <w:b/>
          <w:sz w:val="20"/>
          <w:szCs w:val="20"/>
        </w:rPr>
      </w:pPr>
      <w:r w:rsidRPr="00C70D7A">
        <w:rPr>
          <w:rFonts w:asciiTheme="minorHAnsi" w:hAnsiTheme="minorHAnsi" w:cstheme="minorHAnsi"/>
          <w:b/>
          <w:sz w:val="20"/>
          <w:szCs w:val="20"/>
        </w:rPr>
        <w:t>Does this sound the sort of commitment you can meet?</w:t>
      </w:r>
    </w:p>
    <w:p w:rsidR="00A84164" w:rsidRPr="00C70D7A" w:rsidRDefault="00A84164" w:rsidP="005E7634">
      <w:pPr>
        <w:pStyle w:val="ListParagraph"/>
        <w:numPr>
          <w:ilvl w:val="0"/>
          <w:numId w:val="11"/>
        </w:numPr>
        <w:spacing w:before="240"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Summary:</w:t>
      </w:r>
    </w:p>
    <w:p w:rsidR="00A84164" w:rsidRPr="00C70D7A" w:rsidRDefault="00A84164" w:rsidP="005E7634">
      <w:pPr>
        <w:pStyle w:val="ListParagraph"/>
        <w:numPr>
          <w:ilvl w:val="1"/>
          <w:numId w:val="11"/>
        </w:numPr>
        <w:spacing w:after="0" w:line="240" w:lineRule="auto"/>
        <w:contextualSpacing/>
        <w:rPr>
          <w:rFonts w:asciiTheme="minorHAnsi" w:hAnsiTheme="minorHAnsi" w:cstheme="minorHAnsi"/>
          <w:sz w:val="20"/>
          <w:szCs w:val="20"/>
        </w:rPr>
      </w:pPr>
      <w:r w:rsidRPr="00C70D7A">
        <w:rPr>
          <w:rFonts w:asciiTheme="minorHAnsi" w:hAnsiTheme="minorHAnsi" w:cstheme="minorHAnsi"/>
          <w:sz w:val="20"/>
          <w:szCs w:val="20"/>
        </w:rPr>
        <w:t xml:space="preserve">You can </w:t>
      </w:r>
      <w:r w:rsidRPr="00C70D7A">
        <w:rPr>
          <w:rFonts w:asciiTheme="minorHAnsi" w:hAnsiTheme="minorHAnsi" w:cstheme="minorHAnsi"/>
          <w:b/>
          <w:sz w:val="20"/>
          <w:szCs w:val="20"/>
        </w:rPr>
        <w:t>withdraw</w:t>
      </w:r>
      <w:r w:rsidRPr="00C70D7A">
        <w:rPr>
          <w:rFonts w:asciiTheme="minorHAnsi" w:hAnsiTheme="minorHAnsi" w:cstheme="minorHAnsi"/>
          <w:sz w:val="20"/>
          <w:szCs w:val="20"/>
        </w:rPr>
        <w:t xml:space="preserve"> at any time</w:t>
      </w:r>
    </w:p>
    <w:p w:rsidR="00A84164" w:rsidRPr="00C70D7A" w:rsidRDefault="00F70605" w:rsidP="005E7634">
      <w:pPr>
        <w:pStyle w:val="ListParagraph"/>
        <w:numPr>
          <w:ilvl w:val="1"/>
          <w:numId w:val="11"/>
        </w:numPr>
        <w:spacing w:after="0" w:line="240" w:lineRule="auto"/>
        <w:contextualSpacing/>
        <w:rPr>
          <w:rFonts w:asciiTheme="minorHAnsi" w:hAnsiTheme="minorHAnsi" w:cstheme="minorHAnsi"/>
          <w:sz w:val="20"/>
          <w:szCs w:val="20"/>
        </w:rPr>
      </w:pPr>
      <w:r w:rsidRPr="00C70D7A">
        <w:rPr>
          <w:rFonts w:asciiTheme="minorHAnsi" w:hAnsiTheme="minorHAnsi" w:cstheme="minorHAnsi"/>
          <w:b/>
          <w:sz w:val="20"/>
          <w:szCs w:val="20"/>
        </w:rPr>
        <w:t>8</w:t>
      </w:r>
      <w:r w:rsidR="00A84164" w:rsidRPr="00C70D7A">
        <w:rPr>
          <w:rFonts w:asciiTheme="minorHAnsi" w:hAnsiTheme="minorHAnsi" w:cstheme="minorHAnsi"/>
          <w:b/>
          <w:sz w:val="20"/>
          <w:szCs w:val="20"/>
        </w:rPr>
        <w:t xml:space="preserve"> week course</w:t>
      </w:r>
    </w:p>
    <w:p w:rsidR="00A84164" w:rsidRPr="00C70D7A" w:rsidRDefault="00A84164" w:rsidP="005E7634">
      <w:pPr>
        <w:pStyle w:val="ListParagraph"/>
        <w:numPr>
          <w:ilvl w:val="1"/>
          <w:numId w:val="11"/>
        </w:numPr>
        <w:spacing w:after="0" w:line="240" w:lineRule="auto"/>
        <w:contextualSpacing/>
        <w:rPr>
          <w:rFonts w:asciiTheme="minorHAnsi" w:hAnsiTheme="minorHAnsi" w:cstheme="minorHAnsi"/>
          <w:sz w:val="20"/>
          <w:szCs w:val="20"/>
        </w:rPr>
      </w:pPr>
      <w:r w:rsidRPr="00C70D7A">
        <w:rPr>
          <w:rFonts w:asciiTheme="minorHAnsi" w:hAnsiTheme="minorHAnsi" w:cstheme="minorHAnsi"/>
          <w:b/>
          <w:sz w:val="20"/>
          <w:szCs w:val="20"/>
          <w:highlight w:val="yellow"/>
        </w:rPr>
        <w:t xml:space="preserve">Starting </w:t>
      </w:r>
      <w:r w:rsidR="00F70605" w:rsidRPr="00C70D7A">
        <w:rPr>
          <w:rFonts w:asciiTheme="minorHAnsi" w:hAnsiTheme="minorHAnsi" w:cstheme="minorHAnsi"/>
          <w:b/>
          <w:sz w:val="20"/>
          <w:szCs w:val="20"/>
          <w:highlight w:val="yellow"/>
        </w:rPr>
        <w:t>XXX</w:t>
      </w:r>
      <w:r w:rsidRPr="00C70D7A">
        <w:rPr>
          <w:rFonts w:asciiTheme="minorHAnsi" w:hAnsiTheme="minorHAnsi" w:cstheme="minorHAnsi"/>
          <w:b/>
          <w:sz w:val="20"/>
          <w:szCs w:val="20"/>
        </w:rPr>
        <w:t xml:space="preserve"> </w:t>
      </w:r>
    </w:p>
    <w:p w:rsidR="00A84164" w:rsidRPr="00C70D7A" w:rsidRDefault="00A84164" w:rsidP="00A84164">
      <w:pPr>
        <w:pStyle w:val="ListParagraph"/>
        <w:spacing w:after="0" w:line="240" w:lineRule="auto"/>
        <w:ind w:left="2160"/>
        <w:contextualSpacing/>
        <w:rPr>
          <w:rFonts w:asciiTheme="minorHAnsi" w:hAnsiTheme="minorHAnsi" w:cstheme="minorHAnsi"/>
          <w:sz w:val="20"/>
          <w:szCs w:val="20"/>
        </w:rPr>
      </w:pPr>
    </w:p>
    <w:p w:rsidR="00A84164" w:rsidRPr="00C70D7A" w:rsidRDefault="00A84164" w:rsidP="00A84164">
      <w:pPr>
        <w:pStyle w:val="ListParagraph"/>
        <w:numPr>
          <w:ilvl w:val="0"/>
          <w:numId w:val="11"/>
        </w:numPr>
        <w:spacing w:after="0" w:line="240" w:lineRule="auto"/>
        <w:contextualSpacing/>
        <w:rPr>
          <w:rFonts w:asciiTheme="minorHAnsi" w:hAnsiTheme="minorHAnsi" w:cstheme="minorHAnsi"/>
          <w:sz w:val="20"/>
          <w:szCs w:val="20"/>
        </w:rPr>
      </w:pPr>
      <w:r w:rsidRPr="00C70D7A">
        <w:rPr>
          <w:rFonts w:asciiTheme="minorHAnsi" w:hAnsiTheme="minorHAnsi" w:cstheme="minorHAnsi"/>
          <w:sz w:val="20"/>
          <w:szCs w:val="20"/>
        </w:rPr>
        <w:t xml:space="preserve">We will send you an email to confirm what we have discussed.  </w:t>
      </w:r>
    </w:p>
    <w:p w:rsidR="00A84164" w:rsidRPr="00C70D7A" w:rsidRDefault="00A84164" w:rsidP="005E7634">
      <w:pPr>
        <w:pStyle w:val="ListParagraph"/>
        <w:numPr>
          <w:ilvl w:val="0"/>
          <w:numId w:val="11"/>
        </w:numPr>
        <w:spacing w:before="240" w:after="0" w:line="240" w:lineRule="auto"/>
        <w:contextualSpacing/>
        <w:rPr>
          <w:rFonts w:asciiTheme="minorHAnsi" w:hAnsiTheme="minorHAnsi" w:cstheme="minorHAnsi"/>
          <w:b/>
          <w:sz w:val="20"/>
          <w:szCs w:val="20"/>
        </w:rPr>
      </w:pPr>
      <w:r w:rsidRPr="00C70D7A">
        <w:rPr>
          <w:rFonts w:asciiTheme="minorHAnsi" w:hAnsiTheme="minorHAnsi" w:cstheme="minorHAnsi"/>
          <w:b/>
          <w:sz w:val="20"/>
          <w:szCs w:val="20"/>
        </w:rPr>
        <w:t>Again, congratulations for taking this step towards improving your wellbeing.  Thank you for your time.</w:t>
      </w:r>
    </w:p>
    <w:p w:rsidR="00F70605" w:rsidRPr="00C70D7A" w:rsidRDefault="00F70605">
      <w:pPr>
        <w:spacing w:after="0" w:line="240" w:lineRule="auto"/>
        <w:rPr>
          <w:rFonts w:asciiTheme="minorHAnsi" w:hAnsiTheme="minorHAnsi" w:cstheme="minorHAnsi"/>
        </w:rPr>
      </w:pPr>
      <w:r w:rsidRPr="00C70D7A">
        <w:rPr>
          <w:rFonts w:asciiTheme="minorHAnsi" w:hAnsiTheme="minorHAnsi" w:cstheme="minorHAnsi"/>
        </w:rPr>
        <w:br w:type="page"/>
      </w:r>
    </w:p>
    <w:p w:rsidR="00F70605" w:rsidRPr="00C70D7A" w:rsidRDefault="00F70605" w:rsidP="00EE1411">
      <w:pPr>
        <w:spacing w:after="0" w:line="240" w:lineRule="auto"/>
        <w:rPr>
          <w:rFonts w:asciiTheme="minorHAnsi" w:hAnsiTheme="minorHAnsi" w:cstheme="minorHAnsi"/>
          <w:b/>
        </w:rPr>
      </w:pPr>
      <w:r w:rsidRPr="00EE1411">
        <w:rPr>
          <w:rFonts w:asciiTheme="minorHAnsi" w:hAnsiTheme="minorHAnsi" w:cstheme="minorHAnsi"/>
          <w:b/>
          <w:sz w:val="28"/>
        </w:rPr>
        <w:lastRenderedPageBreak/>
        <w:t>C</w:t>
      </w:r>
      <w:bookmarkStart w:id="9" w:name="_GoBack"/>
      <w:bookmarkEnd w:id="9"/>
      <w:r w:rsidR="00EE1411">
        <w:rPr>
          <w:rFonts w:asciiTheme="minorHAnsi" w:hAnsiTheme="minorHAnsi" w:cstheme="minorHAnsi"/>
          <w:b/>
          <w:sz w:val="28"/>
        </w:rPr>
        <w:t>onfirmation E</w:t>
      </w:r>
      <w:r w:rsidRPr="00EE1411">
        <w:rPr>
          <w:rFonts w:asciiTheme="minorHAnsi" w:hAnsiTheme="minorHAnsi" w:cstheme="minorHAnsi"/>
          <w:b/>
          <w:sz w:val="28"/>
        </w:rPr>
        <w:t>mail:</w:t>
      </w:r>
      <w:r w:rsidR="00EE1411">
        <w:rPr>
          <w:rFonts w:asciiTheme="minorHAnsi" w:hAnsiTheme="minorHAnsi" w:cstheme="minorHAnsi"/>
          <w:b/>
          <w:sz w:val="28"/>
        </w:rPr>
        <w:t xml:space="preserve"> To send within 24 hours of successful telephone interview.</w:t>
      </w:r>
    </w:p>
    <w:p w:rsidR="00F70605" w:rsidRPr="00C70D7A" w:rsidRDefault="00F70605" w:rsidP="00F70605">
      <w:pPr>
        <w:spacing w:after="0" w:line="240" w:lineRule="auto"/>
        <w:ind w:left="360"/>
        <w:contextualSpacing/>
        <w:rPr>
          <w:rFonts w:asciiTheme="minorHAnsi" w:hAnsiTheme="minorHAnsi" w:cstheme="minorHAnsi"/>
          <w:b/>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Dear {</w:t>
      </w:r>
      <w:proofErr w:type="spellStart"/>
      <w:r w:rsidRPr="00C70D7A">
        <w:rPr>
          <w:rFonts w:asciiTheme="minorHAnsi" w:hAnsiTheme="minorHAnsi" w:cstheme="minorHAnsi"/>
          <w:sz w:val="20"/>
          <w:szCs w:val="24"/>
          <w:lang w:eastAsia="en-AU"/>
        </w:rPr>
        <w:t>firstname</w:t>
      </w:r>
      <w:proofErr w:type="spellEnd"/>
      <w:r w:rsidRPr="00C70D7A">
        <w:rPr>
          <w:rFonts w:asciiTheme="minorHAnsi" w:hAnsiTheme="minorHAnsi" w:cstheme="minorHAnsi"/>
          <w:sz w:val="20"/>
          <w:szCs w:val="24"/>
          <w:lang w:eastAsia="en-AU"/>
        </w:rPr>
        <w:t>},</w:t>
      </w:r>
    </w:p>
    <w:p w:rsidR="00F70605" w:rsidRPr="00C70D7A" w:rsidRDefault="00F70605" w:rsidP="00F70605">
      <w:pPr>
        <w:spacing w:after="0" w:line="240" w:lineRule="auto"/>
        <w:rPr>
          <w:rFonts w:asciiTheme="minorHAnsi" w:hAnsiTheme="minorHAnsi" w:cstheme="minorHAnsi"/>
          <w:sz w:val="20"/>
          <w:szCs w:val="24"/>
          <w:lang w:eastAsia="en-AU"/>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Thank you for your application. We really appreciate the time and effort you took in making your application.</w:t>
      </w:r>
    </w:p>
    <w:p w:rsidR="00F70605" w:rsidRPr="00C70D7A" w:rsidRDefault="00F70605" w:rsidP="00F70605">
      <w:pPr>
        <w:spacing w:after="0" w:line="240" w:lineRule="auto"/>
        <w:rPr>
          <w:rFonts w:asciiTheme="minorHAnsi" w:hAnsiTheme="minorHAnsi" w:cstheme="minorHAnsi"/>
          <w:sz w:val="20"/>
          <w:szCs w:val="24"/>
          <w:lang w:eastAsia="en-AU"/>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w:t>
      </w:r>
      <w:proofErr w:type="spellStart"/>
      <w:r w:rsidRPr="00C70D7A">
        <w:rPr>
          <w:rFonts w:asciiTheme="minorHAnsi" w:hAnsiTheme="minorHAnsi" w:cstheme="minorHAnsi"/>
          <w:sz w:val="20"/>
          <w:szCs w:val="24"/>
          <w:lang w:eastAsia="en-AU"/>
        </w:rPr>
        <w:t>firstname</w:t>
      </w:r>
      <w:proofErr w:type="spellEnd"/>
      <w:r w:rsidRPr="00C70D7A">
        <w:rPr>
          <w:rFonts w:asciiTheme="minorHAnsi" w:hAnsiTheme="minorHAnsi" w:cstheme="minorHAnsi"/>
          <w:sz w:val="20"/>
          <w:szCs w:val="24"/>
          <w:lang w:eastAsia="en-AU"/>
        </w:rPr>
        <w:t xml:space="preserve">}, we are pleased to inform you that you have been accepted into the Wellbeing Course. This Course is due to begin on Monday the </w:t>
      </w:r>
      <w:r w:rsidRPr="00C70D7A">
        <w:rPr>
          <w:rFonts w:asciiTheme="minorHAnsi" w:hAnsiTheme="minorHAnsi" w:cstheme="minorHAnsi"/>
          <w:sz w:val="20"/>
          <w:szCs w:val="24"/>
          <w:highlight w:val="yellow"/>
          <w:lang w:eastAsia="en-AU"/>
        </w:rPr>
        <w:t>XX of XX</w:t>
      </w:r>
      <w:r w:rsidRPr="00C70D7A">
        <w:rPr>
          <w:rFonts w:asciiTheme="minorHAnsi" w:hAnsiTheme="minorHAnsi" w:cstheme="minorHAnsi"/>
          <w:sz w:val="20"/>
          <w:szCs w:val="24"/>
          <w:lang w:eastAsia="en-AU"/>
        </w:rPr>
        <w:t xml:space="preserve">. When the Course begins, you will receive full and immediate access to the online Course materials. And, Linda </w:t>
      </w:r>
      <w:proofErr w:type="spellStart"/>
      <w:r w:rsidRPr="00C70D7A">
        <w:rPr>
          <w:rFonts w:asciiTheme="minorHAnsi" w:hAnsiTheme="minorHAnsi" w:cstheme="minorHAnsi"/>
          <w:sz w:val="20"/>
          <w:szCs w:val="24"/>
          <w:lang w:eastAsia="en-AU"/>
        </w:rPr>
        <w:t>Manoukian</w:t>
      </w:r>
      <w:proofErr w:type="spellEnd"/>
      <w:r w:rsidRPr="00C70D7A">
        <w:rPr>
          <w:rFonts w:asciiTheme="minorHAnsi" w:hAnsiTheme="minorHAnsi" w:cstheme="minorHAnsi"/>
          <w:sz w:val="20"/>
          <w:szCs w:val="24"/>
          <w:lang w:eastAsia="en-AU"/>
        </w:rPr>
        <w:t>, a Registered Psychologist at the MHA will be in weekly contact with you to support you as you progress through the Course.</w:t>
      </w:r>
    </w:p>
    <w:p w:rsidR="00F70605" w:rsidRPr="00C70D7A" w:rsidRDefault="00F70605" w:rsidP="00F70605">
      <w:pPr>
        <w:spacing w:after="0" w:line="240" w:lineRule="auto"/>
        <w:rPr>
          <w:rFonts w:asciiTheme="minorHAnsi" w:hAnsiTheme="minorHAnsi" w:cstheme="minorHAnsi"/>
          <w:sz w:val="20"/>
          <w:szCs w:val="24"/>
          <w:lang w:eastAsia="en-AU"/>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w:t>
      </w:r>
      <w:proofErr w:type="spellStart"/>
      <w:r w:rsidRPr="00C70D7A">
        <w:rPr>
          <w:rFonts w:asciiTheme="minorHAnsi" w:hAnsiTheme="minorHAnsi" w:cstheme="minorHAnsi"/>
          <w:sz w:val="20"/>
          <w:szCs w:val="24"/>
          <w:lang w:eastAsia="en-AU"/>
        </w:rPr>
        <w:t>firstname</w:t>
      </w:r>
      <w:proofErr w:type="spellEnd"/>
      <w:r w:rsidRPr="00C70D7A">
        <w:rPr>
          <w:rFonts w:asciiTheme="minorHAnsi" w:hAnsiTheme="minorHAnsi" w:cstheme="minorHAnsi"/>
          <w:sz w:val="20"/>
          <w:szCs w:val="24"/>
          <w:lang w:eastAsia="en-AU"/>
        </w:rPr>
        <w:t>}, in order to keep track of your progress we will ask you to complete questionnaires at different times. We have kept the number of questionnaires to an absolute minimum but it is very important that you complete them. These questionnaires allow us to monitor your progress, to evaluate the Course, and to continue to offer the Course.</w:t>
      </w:r>
    </w:p>
    <w:p w:rsidR="00F70605" w:rsidRPr="00C70D7A" w:rsidRDefault="00F70605" w:rsidP="00F70605">
      <w:pPr>
        <w:spacing w:after="0" w:line="240" w:lineRule="auto"/>
        <w:rPr>
          <w:rFonts w:asciiTheme="minorHAnsi" w:hAnsiTheme="minorHAnsi" w:cstheme="minorHAnsi"/>
          <w:sz w:val="20"/>
          <w:szCs w:val="24"/>
          <w:lang w:eastAsia="en-AU"/>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 xml:space="preserve">On Monday the </w:t>
      </w:r>
      <w:r w:rsidRPr="00C70D7A">
        <w:rPr>
          <w:rFonts w:asciiTheme="minorHAnsi" w:hAnsiTheme="minorHAnsi" w:cstheme="minorHAnsi"/>
          <w:sz w:val="20"/>
          <w:szCs w:val="24"/>
          <w:highlight w:val="yellow"/>
          <w:lang w:eastAsia="en-AU"/>
        </w:rPr>
        <w:t>XX of XX</w:t>
      </w:r>
      <w:r w:rsidRPr="00C70D7A">
        <w:rPr>
          <w:rFonts w:asciiTheme="minorHAnsi" w:hAnsiTheme="minorHAnsi" w:cstheme="minorHAnsi"/>
          <w:sz w:val="20"/>
          <w:szCs w:val="24"/>
          <w:lang w:eastAsia="en-AU"/>
        </w:rPr>
        <w:t xml:space="preserve"> we will send you an email letting you know that the Course is available. After you receive that email, please log in by clicking the “Log In” button on our homepage and complete the questionnaires by </w:t>
      </w:r>
      <w:r w:rsidRPr="00C70D7A">
        <w:rPr>
          <w:rFonts w:asciiTheme="minorHAnsi" w:hAnsiTheme="minorHAnsi" w:cstheme="minorHAnsi"/>
          <w:sz w:val="20"/>
          <w:szCs w:val="24"/>
          <w:highlight w:val="yellow"/>
          <w:lang w:eastAsia="en-AU"/>
        </w:rPr>
        <w:t>Sunday the XX of XX</w:t>
      </w:r>
      <w:r w:rsidRPr="00C70D7A">
        <w:rPr>
          <w:rFonts w:asciiTheme="minorHAnsi" w:hAnsiTheme="minorHAnsi" w:cstheme="minorHAnsi"/>
          <w:sz w:val="20"/>
          <w:szCs w:val="24"/>
          <w:lang w:eastAsia="en-AU"/>
        </w:rPr>
        <w:t>. Completing these questionnaires will give you access to the Course.</w:t>
      </w:r>
    </w:p>
    <w:p w:rsidR="00F70605" w:rsidRPr="00C70D7A" w:rsidRDefault="00F70605" w:rsidP="00F70605">
      <w:pPr>
        <w:spacing w:after="0" w:line="240" w:lineRule="auto"/>
        <w:rPr>
          <w:rFonts w:asciiTheme="minorHAnsi" w:hAnsiTheme="minorHAnsi" w:cstheme="minorHAnsi"/>
          <w:sz w:val="20"/>
          <w:szCs w:val="24"/>
          <w:lang w:eastAsia="en-AU"/>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w:t>
      </w:r>
      <w:proofErr w:type="spellStart"/>
      <w:r w:rsidRPr="00C70D7A">
        <w:rPr>
          <w:rFonts w:asciiTheme="minorHAnsi" w:hAnsiTheme="minorHAnsi" w:cstheme="minorHAnsi"/>
          <w:sz w:val="20"/>
          <w:szCs w:val="24"/>
          <w:lang w:eastAsia="en-AU"/>
        </w:rPr>
        <w:t>firstname</w:t>
      </w:r>
      <w:proofErr w:type="spellEnd"/>
      <w:r w:rsidRPr="00C70D7A">
        <w:rPr>
          <w:rFonts w:asciiTheme="minorHAnsi" w:hAnsiTheme="minorHAnsi" w:cstheme="minorHAnsi"/>
          <w:sz w:val="20"/>
          <w:szCs w:val="24"/>
          <w:lang w:eastAsia="en-AU"/>
        </w:rPr>
        <w:t>}, congratulations again for taking this important step. We really look forward to having you in the Course.</w:t>
      </w:r>
    </w:p>
    <w:p w:rsidR="00F70605" w:rsidRPr="00C70D7A" w:rsidRDefault="00F70605" w:rsidP="00F70605">
      <w:pPr>
        <w:spacing w:after="0" w:line="240" w:lineRule="auto"/>
        <w:rPr>
          <w:rFonts w:asciiTheme="minorHAnsi" w:hAnsiTheme="minorHAnsi" w:cstheme="minorHAnsi"/>
          <w:sz w:val="20"/>
          <w:szCs w:val="24"/>
          <w:lang w:eastAsia="en-AU"/>
        </w:rPr>
      </w:pP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Kind regards and best wishes,</w:t>
      </w: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 </w:t>
      </w:r>
    </w:p>
    <w:p w:rsidR="00F70605" w:rsidRPr="00C70D7A" w:rsidRDefault="00EE1411" w:rsidP="00F70605">
      <w:pPr>
        <w:spacing w:after="0" w:line="240" w:lineRule="auto"/>
        <w:rPr>
          <w:rFonts w:asciiTheme="minorHAnsi" w:hAnsiTheme="minorHAnsi" w:cstheme="minorHAnsi"/>
          <w:sz w:val="20"/>
          <w:szCs w:val="24"/>
          <w:lang w:eastAsia="en-AU"/>
        </w:rPr>
      </w:pPr>
      <w:r>
        <w:rPr>
          <w:rFonts w:asciiTheme="minorHAnsi" w:hAnsiTheme="minorHAnsi" w:cstheme="minorHAnsi"/>
          <w:sz w:val="20"/>
          <w:szCs w:val="24"/>
          <w:lang w:eastAsia="en-AU"/>
        </w:rPr>
        <w:t xml:space="preserve">Ms </w:t>
      </w:r>
      <w:r w:rsidR="00F70605" w:rsidRPr="00C70D7A">
        <w:rPr>
          <w:rFonts w:asciiTheme="minorHAnsi" w:hAnsiTheme="minorHAnsi" w:cstheme="minorHAnsi"/>
          <w:sz w:val="20"/>
          <w:szCs w:val="24"/>
          <w:lang w:eastAsia="en-AU"/>
        </w:rPr>
        <w:t xml:space="preserve">Linda </w:t>
      </w:r>
      <w:proofErr w:type="spellStart"/>
      <w:r w:rsidR="00F70605" w:rsidRPr="00C70D7A">
        <w:rPr>
          <w:rFonts w:asciiTheme="minorHAnsi" w:hAnsiTheme="minorHAnsi" w:cstheme="minorHAnsi"/>
          <w:sz w:val="20"/>
          <w:szCs w:val="24"/>
          <w:lang w:eastAsia="en-AU"/>
        </w:rPr>
        <w:t>Manoukian</w:t>
      </w:r>
      <w:proofErr w:type="spellEnd"/>
      <w:r w:rsidR="00F70605" w:rsidRPr="00C70D7A">
        <w:rPr>
          <w:rFonts w:asciiTheme="minorHAnsi" w:hAnsiTheme="minorHAnsi" w:cstheme="minorHAnsi"/>
          <w:sz w:val="20"/>
          <w:szCs w:val="24"/>
          <w:lang w:eastAsia="en-AU"/>
        </w:rPr>
        <w:t>, A</w:t>
      </w:r>
      <w:r>
        <w:rPr>
          <w:rFonts w:asciiTheme="minorHAnsi" w:hAnsiTheme="minorHAnsi" w:cstheme="minorHAnsi"/>
          <w:sz w:val="20"/>
          <w:szCs w:val="24"/>
          <w:lang w:eastAsia="en-AU"/>
        </w:rPr>
        <w:t>/Prof</w:t>
      </w:r>
      <w:r w:rsidR="00F70605" w:rsidRPr="00C70D7A">
        <w:rPr>
          <w:rFonts w:asciiTheme="minorHAnsi" w:hAnsiTheme="minorHAnsi" w:cstheme="minorHAnsi"/>
          <w:sz w:val="20"/>
          <w:szCs w:val="24"/>
          <w:lang w:eastAsia="en-AU"/>
        </w:rPr>
        <w:t xml:space="preserve"> Nickolai Titov, Dr Blake Dear</w:t>
      </w: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 xml:space="preserve">The Mental Health Association, NSW, and the </w:t>
      </w:r>
      <w:proofErr w:type="spellStart"/>
      <w:r w:rsidRPr="00C70D7A">
        <w:rPr>
          <w:rFonts w:asciiTheme="minorHAnsi" w:hAnsiTheme="minorHAnsi" w:cstheme="minorHAnsi"/>
          <w:sz w:val="20"/>
          <w:szCs w:val="24"/>
          <w:lang w:eastAsia="en-AU"/>
        </w:rPr>
        <w:t>eCentreClinic</w:t>
      </w:r>
      <w:proofErr w:type="spellEnd"/>
      <w:r w:rsidRPr="00C70D7A">
        <w:rPr>
          <w:rFonts w:asciiTheme="minorHAnsi" w:hAnsiTheme="minorHAnsi" w:cstheme="minorHAnsi"/>
          <w:sz w:val="20"/>
          <w:szCs w:val="24"/>
          <w:lang w:eastAsia="en-AU"/>
        </w:rPr>
        <w:t>, Centre for Emotional Health, Macquarie University</w:t>
      </w: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________________________________________________________________________________________________ </w:t>
      </w: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t xml:space="preserve">Please note that email is an insecure communication system. We advise you not to send personal information or information about others. Please note that </w:t>
      </w:r>
      <w:r w:rsidR="00EE1411">
        <w:rPr>
          <w:rFonts w:asciiTheme="minorHAnsi" w:hAnsiTheme="minorHAnsi" w:cstheme="minorHAnsi"/>
          <w:sz w:val="20"/>
          <w:szCs w:val="24"/>
          <w:lang w:eastAsia="en-AU"/>
        </w:rPr>
        <w:t xml:space="preserve">MHA and </w:t>
      </w:r>
      <w:proofErr w:type="spellStart"/>
      <w:r w:rsidR="00EE1411">
        <w:rPr>
          <w:rFonts w:asciiTheme="minorHAnsi" w:hAnsiTheme="minorHAnsi" w:cstheme="minorHAnsi"/>
          <w:sz w:val="20"/>
          <w:szCs w:val="24"/>
          <w:lang w:eastAsia="en-AU"/>
        </w:rPr>
        <w:t>eCentreClinic</w:t>
      </w:r>
      <w:proofErr w:type="spellEnd"/>
      <w:r w:rsidR="00EE1411">
        <w:rPr>
          <w:rFonts w:asciiTheme="minorHAnsi" w:hAnsiTheme="minorHAnsi" w:cstheme="minorHAnsi"/>
          <w:sz w:val="20"/>
          <w:szCs w:val="24"/>
          <w:lang w:eastAsia="en-AU"/>
        </w:rPr>
        <w:t xml:space="preserve"> are</w:t>
      </w:r>
      <w:r w:rsidRPr="00C70D7A">
        <w:rPr>
          <w:rFonts w:asciiTheme="minorHAnsi" w:hAnsiTheme="minorHAnsi" w:cstheme="minorHAnsi"/>
          <w:sz w:val="20"/>
          <w:szCs w:val="24"/>
          <w:lang w:eastAsia="en-AU"/>
        </w:rPr>
        <w:t xml:space="preserve"> not a crisis service</w:t>
      </w:r>
      <w:r w:rsidR="00EE1411">
        <w:rPr>
          <w:rFonts w:asciiTheme="minorHAnsi" w:hAnsiTheme="minorHAnsi" w:cstheme="minorHAnsi"/>
          <w:sz w:val="20"/>
          <w:szCs w:val="24"/>
          <w:lang w:eastAsia="en-AU"/>
        </w:rPr>
        <w:t>s</w:t>
      </w:r>
      <w:r w:rsidRPr="00C70D7A">
        <w:rPr>
          <w:rFonts w:asciiTheme="minorHAnsi" w:hAnsiTheme="minorHAnsi" w:cstheme="minorHAnsi"/>
          <w:sz w:val="20"/>
          <w:szCs w:val="24"/>
          <w:lang w:eastAsia="en-AU"/>
        </w:rPr>
        <w:t>. In the event of emergency or mental health crisis we advise you to contact the emergency services (Police or Ambulance) on ph 000, or telephone Lifeline on ph 131114, or if available, contact your GP.</w:t>
      </w:r>
    </w:p>
    <w:p w:rsidR="00F70605" w:rsidRPr="00C70D7A" w:rsidRDefault="00F70605" w:rsidP="00F70605">
      <w:pPr>
        <w:spacing w:after="0" w:line="240" w:lineRule="auto"/>
        <w:rPr>
          <w:rFonts w:asciiTheme="minorHAnsi" w:hAnsiTheme="minorHAnsi" w:cstheme="minorHAnsi"/>
          <w:sz w:val="20"/>
          <w:szCs w:val="24"/>
          <w:lang w:eastAsia="en-AU"/>
        </w:rPr>
      </w:pPr>
      <w:r w:rsidRPr="00C70D7A">
        <w:rPr>
          <w:rFonts w:asciiTheme="minorHAnsi" w:hAnsiTheme="minorHAnsi" w:cstheme="minorHAnsi"/>
          <w:sz w:val="20"/>
          <w:szCs w:val="24"/>
          <w:lang w:eastAsia="en-AU"/>
        </w:rPr>
        <w:br/>
        <w:t>This message may contain confidential and/or privileged information.  If you are not the addressee or authorized to receive this for the addressee, you must not use, copy, disclose or take any action based on this message or any information herein.  If you have received this message in error, please advise the sender immediately by reply e-mail and delete this message.  Thank you for your cooperation.</w:t>
      </w:r>
    </w:p>
    <w:p w:rsidR="00EE25AD" w:rsidRDefault="00EE25AD" w:rsidP="00EE25AD">
      <w:pPr>
        <w:spacing w:after="120" w:line="240" w:lineRule="auto"/>
        <w:ind w:left="851" w:hanging="851"/>
        <w:jc w:val="center"/>
      </w:pPr>
    </w:p>
    <w:sectPr w:rsidR="00EE25AD" w:rsidSect="00122EB2">
      <w:headerReference w:type="default" r:id="rId13"/>
      <w:pgSz w:w="11907" w:h="16840" w:code="9"/>
      <w:pgMar w:top="1418" w:right="992" w:bottom="1276" w:left="993" w:header="5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75" w:rsidRDefault="00C95F75" w:rsidP="00A33503">
      <w:pPr>
        <w:spacing w:after="0" w:line="240" w:lineRule="auto"/>
      </w:pPr>
      <w:r>
        <w:separator/>
      </w:r>
    </w:p>
  </w:endnote>
  <w:endnote w:type="continuationSeparator" w:id="0">
    <w:p w:rsidR="00C95F75" w:rsidRDefault="00C95F75" w:rsidP="00A33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vTimes">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75" w:rsidRDefault="00C95F75" w:rsidP="00841774">
    <w:pPr>
      <w:pStyle w:val="Footer"/>
      <w:ind w:left="0"/>
      <w:rPr>
        <w:color w:val="000000"/>
      </w:rPr>
    </w:pPr>
    <w:r w:rsidRPr="00841774">
      <w:rPr>
        <w:color w:val="000000"/>
      </w:rPr>
      <w:t xml:space="preserve">Protocol Version 1.0. </w:t>
    </w:r>
    <w:r>
      <w:rPr>
        <w:color w:val="000000"/>
      </w:rPr>
      <w:tab/>
    </w:r>
    <w:r w:rsidRPr="00841774">
      <w:rPr>
        <w:color w:val="000000"/>
      </w:rPr>
      <w:t xml:space="preserve">Page </w:t>
    </w:r>
    <w:r w:rsidRPr="00841774">
      <w:rPr>
        <w:color w:val="000000"/>
      </w:rPr>
      <w:fldChar w:fldCharType="begin"/>
    </w:r>
    <w:r w:rsidRPr="00841774">
      <w:rPr>
        <w:color w:val="000000"/>
      </w:rPr>
      <w:instrText xml:space="preserve"> PAGE   \* MERGEFORMAT </w:instrText>
    </w:r>
    <w:r w:rsidRPr="00841774">
      <w:rPr>
        <w:color w:val="000000"/>
      </w:rPr>
      <w:fldChar w:fldCharType="separate"/>
    </w:r>
    <w:r w:rsidR="00427C13">
      <w:rPr>
        <w:noProof/>
        <w:color w:val="000000"/>
      </w:rPr>
      <w:t>17</w:t>
    </w:r>
    <w:r w:rsidRPr="00841774">
      <w:rPr>
        <w:color w:val="000000"/>
      </w:rPr>
      <w:fldChar w:fldCharType="end"/>
    </w:r>
  </w:p>
  <w:p w:rsidR="00C95F75" w:rsidRPr="00841774" w:rsidRDefault="00C95F75" w:rsidP="00841774">
    <w:pPr>
      <w:pStyle w:val="Footer"/>
      <w:ind w:left="0"/>
      <w:rPr>
        <w:color w:val="000000"/>
      </w:rPr>
    </w:pPr>
    <w:r>
      <w:rPr>
        <w:color w:val="000000"/>
      </w:rPr>
      <w:tab/>
      <w:t>05/05/2012</w:t>
    </w:r>
    <w:r w:rsidRPr="00841774">
      <w:rPr>
        <w:color w:val="0000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75" w:rsidRPr="00B9173E" w:rsidRDefault="00C95F75" w:rsidP="004223FF">
    <w:pPr>
      <w:pStyle w:val="Footer"/>
      <w:ind w:left="0"/>
      <w:rPr>
        <w:color w:val="auto"/>
      </w:rPr>
    </w:pPr>
    <w:r w:rsidRPr="00B9173E">
      <w:rPr>
        <w:color w:val="auto"/>
      </w:rPr>
      <w:t>Protocol Version 1.0</w:t>
    </w:r>
    <w:r w:rsidRPr="00B9173E">
      <w:rPr>
        <w:color w:val="auto"/>
      </w:rPr>
      <w:tab/>
      <w:t xml:space="preserve">Page </w:t>
    </w:r>
    <w:r w:rsidRPr="00B9173E">
      <w:rPr>
        <w:color w:val="auto"/>
      </w:rPr>
      <w:fldChar w:fldCharType="begin"/>
    </w:r>
    <w:r w:rsidRPr="00B9173E">
      <w:rPr>
        <w:color w:val="auto"/>
      </w:rPr>
      <w:instrText xml:space="preserve"> PAGE   \* MERGEFORMAT </w:instrText>
    </w:r>
    <w:r w:rsidRPr="00B9173E">
      <w:rPr>
        <w:color w:val="auto"/>
      </w:rPr>
      <w:fldChar w:fldCharType="separate"/>
    </w:r>
    <w:r>
      <w:rPr>
        <w:noProof/>
        <w:color w:val="auto"/>
      </w:rPr>
      <w:t>1</w:t>
    </w:r>
    <w:r w:rsidRPr="00B9173E">
      <w:rPr>
        <w:color w:val="auto"/>
      </w:rPr>
      <w:fldChar w:fldCharType="end"/>
    </w:r>
  </w:p>
  <w:p w:rsidR="00C95F75" w:rsidRPr="004223FF" w:rsidRDefault="00C95F75" w:rsidP="004223FF">
    <w:pPr>
      <w:pStyle w:val="Footer"/>
      <w:tabs>
        <w:tab w:val="right" w:pos="9450"/>
      </w:tabs>
      <w:ind w:left="0"/>
      <w:rPr>
        <w:i/>
        <w:iCs/>
        <w:color w:val="auto"/>
        <w:sz w:val="16"/>
        <w:szCs w:val="16"/>
      </w:rPr>
    </w:pPr>
    <w:r w:rsidRPr="00B9173E">
      <w:rPr>
        <w:i/>
        <w:iCs/>
        <w:color w:val="auto"/>
        <w:sz w:val="16"/>
        <w:szCs w:val="16"/>
      </w:rPr>
      <w:tab/>
    </w:r>
    <w:r>
      <w:rPr>
        <w:color w:val="auto"/>
      </w:rPr>
      <w:t>05</w:t>
    </w:r>
    <w:r w:rsidRPr="00B9173E">
      <w:rPr>
        <w:color w:val="auto"/>
      </w:rPr>
      <w:t>/</w:t>
    </w:r>
    <w:r>
      <w:rPr>
        <w:color w:val="auto"/>
      </w:rPr>
      <w:t>05</w:t>
    </w:r>
    <w:r w:rsidRPr="00B9173E">
      <w:rPr>
        <w:color w:val="auto"/>
      </w:rPr>
      <w:t>/201</w:t>
    </w:r>
    <w:r>
      <w:rPr>
        <w:color w:val="auto"/>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75" w:rsidRDefault="00C95F75" w:rsidP="00A33503">
      <w:pPr>
        <w:spacing w:after="0" w:line="240" w:lineRule="auto"/>
      </w:pPr>
      <w:r>
        <w:separator/>
      </w:r>
    </w:p>
  </w:footnote>
  <w:footnote w:type="continuationSeparator" w:id="0">
    <w:p w:rsidR="00C95F75" w:rsidRDefault="00C95F75" w:rsidP="00A33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75" w:rsidRDefault="00C95F75" w:rsidP="00A33503">
    <w:pPr>
      <w:pStyle w:val="Heading1"/>
      <w:numPr>
        <w:ilvl w:val="0"/>
        <w:numId w:val="0"/>
      </w:numPr>
      <w:tabs>
        <w:tab w:val="right" w:pos="8190"/>
      </w:tabs>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0" w:legacyIndent="708"/>
      <w:lvlJc w:val="left"/>
      <w:pPr>
        <w:ind w:left="708" w:hanging="708"/>
      </w:pPr>
      <w:rPr>
        <w:rFonts w:cs="Times New Roman"/>
      </w:rPr>
    </w:lvl>
    <w:lvl w:ilvl="2">
      <w:start w:val="1"/>
      <w:numFmt w:val="decimal"/>
      <w:pStyle w:val="Heading3"/>
      <w:lvlText w:val="%1.%2.%3."/>
      <w:legacy w:legacy="1" w:legacySpace="0" w:legacyIndent="708"/>
      <w:lvlJc w:val="left"/>
      <w:pPr>
        <w:ind w:left="426" w:hanging="708"/>
      </w:pPr>
      <w:rPr>
        <w:rFonts w:cs="Times New Roman"/>
      </w:rPr>
    </w:lvl>
    <w:lvl w:ilvl="3">
      <w:start w:val="1"/>
      <w:numFmt w:val="decimal"/>
      <w:pStyle w:val="Heading4"/>
      <w:lvlText w:val="%1.%2.%3.%4."/>
      <w:legacy w:legacy="1" w:legacySpace="0" w:legacyIndent="708"/>
      <w:lvlJc w:val="left"/>
      <w:pPr>
        <w:ind w:left="426" w:hanging="708"/>
      </w:pPr>
      <w:rPr>
        <w:rFonts w:cs="Times New Roman"/>
      </w:rPr>
    </w:lvl>
    <w:lvl w:ilvl="4">
      <w:start w:val="1"/>
      <w:numFmt w:val="decimal"/>
      <w:pStyle w:val="Heading5"/>
      <w:lvlText w:val="%1.%2.%3.%4.%5."/>
      <w:legacy w:legacy="1" w:legacySpace="0" w:legacyIndent="708"/>
      <w:lvlJc w:val="left"/>
      <w:pPr>
        <w:ind w:left="2407" w:hanging="708"/>
      </w:pPr>
      <w:rPr>
        <w:rFonts w:cs="Times New Roman"/>
      </w:rPr>
    </w:lvl>
    <w:lvl w:ilvl="5">
      <w:start w:val="1"/>
      <w:numFmt w:val="decimal"/>
      <w:pStyle w:val="Heading6"/>
      <w:lvlText w:val="%1.%2.%3.%4.%5.%6."/>
      <w:legacy w:legacy="1" w:legacySpace="0" w:legacyIndent="708"/>
      <w:lvlJc w:val="left"/>
      <w:pPr>
        <w:ind w:left="3115" w:hanging="708"/>
      </w:pPr>
      <w:rPr>
        <w:rFonts w:cs="Times New Roman"/>
      </w:rPr>
    </w:lvl>
    <w:lvl w:ilvl="6">
      <w:start w:val="1"/>
      <w:numFmt w:val="decimal"/>
      <w:pStyle w:val="Heading7"/>
      <w:lvlText w:val="%1.%2.%3.%4.%5.%6.%7."/>
      <w:legacy w:legacy="1" w:legacySpace="0" w:legacyIndent="708"/>
      <w:lvlJc w:val="left"/>
      <w:pPr>
        <w:ind w:left="3823" w:hanging="708"/>
      </w:pPr>
      <w:rPr>
        <w:rFonts w:cs="Times New Roman"/>
      </w:rPr>
    </w:lvl>
    <w:lvl w:ilvl="7">
      <w:start w:val="1"/>
      <w:numFmt w:val="decimal"/>
      <w:pStyle w:val="Heading8"/>
      <w:lvlText w:val="%1.%2.%3.%4.%5.%6.%7.%8."/>
      <w:legacy w:legacy="1" w:legacySpace="0" w:legacyIndent="708"/>
      <w:lvlJc w:val="left"/>
      <w:pPr>
        <w:ind w:left="4531" w:hanging="708"/>
      </w:pPr>
      <w:rPr>
        <w:rFonts w:cs="Times New Roman"/>
      </w:rPr>
    </w:lvl>
    <w:lvl w:ilvl="8">
      <w:start w:val="1"/>
      <w:numFmt w:val="decimal"/>
      <w:pStyle w:val="Heading9"/>
      <w:lvlText w:val="%1.%2.%3.%4.%5.%6.%7.%8.%9."/>
      <w:legacy w:legacy="1" w:legacySpace="0" w:legacyIndent="708"/>
      <w:lvlJc w:val="left"/>
      <w:pPr>
        <w:ind w:left="5239" w:hanging="708"/>
      </w:pPr>
      <w:rPr>
        <w:rFonts w:cs="Times New Roman"/>
      </w:rPr>
    </w:lvl>
  </w:abstractNum>
  <w:abstractNum w:abstractNumId="1">
    <w:nsid w:val="11A93792"/>
    <w:multiLevelType w:val="hybridMultilevel"/>
    <w:tmpl w:val="67D257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F10B8F"/>
    <w:multiLevelType w:val="hybridMultilevel"/>
    <w:tmpl w:val="E3061D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9A06E23"/>
    <w:multiLevelType w:val="hybridMultilevel"/>
    <w:tmpl w:val="0CB019E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B29448F"/>
    <w:multiLevelType w:val="hybridMultilevel"/>
    <w:tmpl w:val="BD8AE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3B06D8F"/>
    <w:multiLevelType w:val="hybridMultilevel"/>
    <w:tmpl w:val="A6F8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762DDD"/>
    <w:multiLevelType w:val="hybridMultilevel"/>
    <w:tmpl w:val="40A2E598"/>
    <w:lvl w:ilvl="0" w:tplc="31028B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4E96"/>
    <w:multiLevelType w:val="hybridMultilevel"/>
    <w:tmpl w:val="8D9C29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86D22CC"/>
    <w:multiLevelType w:val="hybridMultilevel"/>
    <w:tmpl w:val="FBE65F2A"/>
    <w:lvl w:ilvl="0" w:tplc="E8468666">
      <w:start w:val="1"/>
      <w:numFmt w:val="decimal"/>
      <w:lvlText w:val="%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AF326C"/>
    <w:multiLevelType w:val="hybridMultilevel"/>
    <w:tmpl w:val="6CEE7A52"/>
    <w:lvl w:ilvl="0" w:tplc="0C09000F">
      <w:start w:val="1"/>
      <w:numFmt w:val="decimal"/>
      <w:lvlText w:val="%1."/>
      <w:lvlJc w:val="left"/>
      <w:pPr>
        <w:ind w:left="1004" w:hanging="360"/>
      </w:pPr>
    </w:lvl>
    <w:lvl w:ilvl="1" w:tplc="0C090015">
      <w:start w:val="1"/>
      <w:numFmt w:val="upperLetter"/>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nsid w:val="62F05F95"/>
    <w:multiLevelType w:val="hybridMultilevel"/>
    <w:tmpl w:val="5BBA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2C61C3"/>
    <w:multiLevelType w:val="hybridMultilevel"/>
    <w:tmpl w:val="7B248968"/>
    <w:lvl w:ilvl="0" w:tplc="2A5C7F4E">
      <w:start w:val="1"/>
      <w:numFmt w:val="decimal"/>
      <w:lvlText w:val="%1."/>
      <w:lvlJc w:val="left"/>
      <w:pPr>
        <w:tabs>
          <w:tab w:val="num" w:pos="360"/>
        </w:tabs>
        <w:ind w:left="360" w:hanging="360"/>
      </w:pPr>
      <w:rPr>
        <w:rFonts w:ascii="Times New Roman" w:eastAsia="Times New Roman" w:hAnsi="Times New Roman" w:cs="Times New Roman"/>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4A65A2B"/>
    <w:multiLevelType w:val="hybridMultilevel"/>
    <w:tmpl w:val="B7B8A11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7515060B"/>
    <w:multiLevelType w:val="hybridMultilevel"/>
    <w:tmpl w:val="1B2011A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75CA18F1"/>
    <w:multiLevelType w:val="hybridMultilevel"/>
    <w:tmpl w:val="2CA63A7E"/>
    <w:lvl w:ilvl="0" w:tplc="E8046836">
      <w:start w:val="1"/>
      <w:numFmt w:val="decimal"/>
      <w:lvlText w:val="%1."/>
      <w:lvlJc w:val="left"/>
      <w:pPr>
        <w:ind w:left="720" w:hanging="360"/>
      </w:pPr>
      <w:rPr>
        <w:rFonts w:hint="default"/>
        <w:b/>
      </w:rPr>
    </w:lvl>
    <w:lvl w:ilvl="1" w:tplc="31028B36">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049BA"/>
    <w:multiLevelType w:val="hybridMultilevel"/>
    <w:tmpl w:val="DFB0F852"/>
    <w:lvl w:ilvl="0" w:tplc="0C090017">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EF25BF4"/>
    <w:multiLevelType w:val="hybridMultilevel"/>
    <w:tmpl w:val="4D7A9B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11"/>
  </w:num>
  <w:num w:numId="6">
    <w:abstractNumId w:val="6"/>
  </w:num>
  <w:num w:numId="7">
    <w:abstractNumId w:val="15"/>
  </w:num>
  <w:num w:numId="8">
    <w:abstractNumId w:val="1"/>
  </w:num>
  <w:num w:numId="9">
    <w:abstractNumId w:val="14"/>
  </w:num>
  <w:num w:numId="10">
    <w:abstractNumId w:val="16"/>
  </w:num>
  <w:num w:numId="11">
    <w:abstractNumId w:val="8"/>
  </w:num>
  <w:num w:numId="12">
    <w:abstractNumId w:val="3"/>
  </w:num>
  <w:num w:numId="13">
    <w:abstractNumId w:val="10"/>
  </w:num>
  <w:num w:numId="14">
    <w:abstractNumId w:val="5"/>
  </w:num>
  <w:num w:numId="15">
    <w:abstractNumId w:val="9"/>
  </w:num>
  <w:num w:numId="16">
    <w:abstractNumId w:val="12"/>
  </w:num>
  <w:num w:numId="17">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defaultTabStop w:val="720"/>
  <w:doNotHyphenateCap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27C3D"/>
    <w:rsid w:val="00004C7A"/>
    <w:rsid w:val="00031440"/>
    <w:rsid w:val="00050244"/>
    <w:rsid w:val="000504A9"/>
    <w:rsid w:val="00057B37"/>
    <w:rsid w:val="00060C61"/>
    <w:rsid w:val="00067E8A"/>
    <w:rsid w:val="00070F0F"/>
    <w:rsid w:val="00072DB7"/>
    <w:rsid w:val="00076EDD"/>
    <w:rsid w:val="00082412"/>
    <w:rsid w:val="0009247A"/>
    <w:rsid w:val="000A3A7B"/>
    <w:rsid w:val="000A6C60"/>
    <w:rsid w:val="000B17EE"/>
    <w:rsid w:val="000B1DEF"/>
    <w:rsid w:val="000C2628"/>
    <w:rsid w:val="000C5BF5"/>
    <w:rsid w:val="000D1C02"/>
    <w:rsid w:val="000F19AF"/>
    <w:rsid w:val="000F449E"/>
    <w:rsid w:val="000F6C30"/>
    <w:rsid w:val="00113803"/>
    <w:rsid w:val="00117BDA"/>
    <w:rsid w:val="00121EB9"/>
    <w:rsid w:val="00122EB2"/>
    <w:rsid w:val="001360DA"/>
    <w:rsid w:val="00145E78"/>
    <w:rsid w:val="0016247D"/>
    <w:rsid w:val="00175612"/>
    <w:rsid w:val="001879A7"/>
    <w:rsid w:val="0019307A"/>
    <w:rsid w:val="001A7C53"/>
    <w:rsid w:val="001B62E5"/>
    <w:rsid w:val="001C6C6F"/>
    <w:rsid w:val="001C6CF9"/>
    <w:rsid w:val="001D09FC"/>
    <w:rsid w:val="001E2F99"/>
    <w:rsid w:val="001F38D3"/>
    <w:rsid w:val="0020092F"/>
    <w:rsid w:val="00231363"/>
    <w:rsid w:val="00236D72"/>
    <w:rsid w:val="002429B3"/>
    <w:rsid w:val="002503AB"/>
    <w:rsid w:val="002513C2"/>
    <w:rsid w:val="002542CF"/>
    <w:rsid w:val="00256007"/>
    <w:rsid w:val="002655CF"/>
    <w:rsid w:val="0027648A"/>
    <w:rsid w:val="00281514"/>
    <w:rsid w:val="002855CD"/>
    <w:rsid w:val="00294219"/>
    <w:rsid w:val="002A3E71"/>
    <w:rsid w:val="002A6312"/>
    <w:rsid w:val="002B1049"/>
    <w:rsid w:val="002B2C31"/>
    <w:rsid w:val="002E4F85"/>
    <w:rsid w:val="002F1D90"/>
    <w:rsid w:val="0032569D"/>
    <w:rsid w:val="00335E58"/>
    <w:rsid w:val="003515E2"/>
    <w:rsid w:val="00353C57"/>
    <w:rsid w:val="00361AF5"/>
    <w:rsid w:val="003633A8"/>
    <w:rsid w:val="003648F9"/>
    <w:rsid w:val="00375361"/>
    <w:rsid w:val="003761EC"/>
    <w:rsid w:val="00382021"/>
    <w:rsid w:val="003A29E9"/>
    <w:rsid w:val="003C3EC0"/>
    <w:rsid w:val="003C6DCA"/>
    <w:rsid w:val="003D02F2"/>
    <w:rsid w:val="003E1F9E"/>
    <w:rsid w:val="00406A90"/>
    <w:rsid w:val="004073B8"/>
    <w:rsid w:val="004203A2"/>
    <w:rsid w:val="004223FF"/>
    <w:rsid w:val="00427C13"/>
    <w:rsid w:val="004475DB"/>
    <w:rsid w:val="0045204D"/>
    <w:rsid w:val="00470DB5"/>
    <w:rsid w:val="00476F7F"/>
    <w:rsid w:val="0048300C"/>
    <w:rsid w:val="00484F1A"/>
    <w:rsid w:val="00486D2B"/>
    <w:rsid w:val="00493531"/>
    <w:rsid w:val="00497706"/>
    <w:rsid w:val="004A361C"/>
    <w:rsid w:val="004B5004"/>
    <w:rsid w:val="004C17C3"/>
    <w:rsid w:val="004D0C40"/>
    <w:rsid w:val="004F60F3"/>
    <w:rsid w:val="005244BD"/>
    <w:rsid w:val="00527BB4"/>
    <w:rsid w:val="00537393"/>
    <w:rsid w:val="00565A0C"/>
    <w:rsid w:val="00572245"/>
    <w:rsid w:val="0057272A"/>
    <w:rsid w:val="00577FF4"/>
    <w:rsid w:val="00584BFC"/>
    <w:rsid w:val="0058663A"/>
    <w:rsid w:val="00591728"/>
    <w:rsid w:val="005A792C"/>
    <w:rsid w:val="005B2E39"/>
    <w:rsid w:val="005C122E"/>
    <w:rsid w:val="005C41BE"/>
    <w:rsid w:val="005D043B"/>
    <w:rsid w:val="005D19F2"/>
    <w:rsid w:val="005E04E9"/>
    <w:rsid w:val="005E44CB"/>
    <w:rsid w:val="005E4AA0"/>
    <w:rsid w:val="005E75F0"/>
    <w:rsid w:val="005E7634"/>
    <w:rsid w:val="006101B6"/>
    <w:rsid w:val="006118FB"/>
    <w:rsid w:val="00611CB4"/>
    <w:rsid w:val="00612A4B"/>
    <w:rsid w:val="0062611B"/>
    <w:rsid w:val="00626530"/>
    <w:rsid w:val="0063622E"/>
    <w:rsid w:val="00641072"/>
    <w:rsid w:val="00644E69"/>
    <w:rsid w:val="00647197"/>
    <w:rsid w:val="006479F0"/>
    <w:rsid w:val="006539CD"/>
    <w:rsid w:val="0065492A"/>
    <w:rsid w:val="006672FA"/>
    <w:rsid w:val="00667844"/>
    <w:rsid w:val="00677ABE"/>
    <w:rsid w:val="00693B68"/>
    <w:rsid w:val="006A0DE6"/>
    <w:rsid w:val="006A7C30"/>
    <w:rsid w:val="006B5467"/>
    <w:rsid w:val="006B67D8"/>
    <w:rsid w:val="006C0F55"/>
    <w:rsid w:val="006D59D3"/>
    <w:rsid w:val="006E1000"/>
    <w:rsid w:val="00703CAF"/>
    <w:rsid w:val="00711558"/>
    <w:rsid w:val="00715112"/>
    <w:rsid w:val="00715EBE"/>
    <w:rsid w:val="00743666"/>
    <w:rsid w:val="00745379"/>
    <w:rsid w:val="00754EF4"/>
    <w:rsid w:val="00755921"/>
    <w:rsid w:val="007561BE"/>
    <w:rsid w:val="00757545"/>
    <w:rsid w:val="00757C68"/>
    <w:rsid w:val="0076342B"/>
    <w:rsid w:val="00784B8B"/>
    <w:rsid w:val="00796786"/>
    <w:rsid w:val="007A00A9"/>
    <w:rsid w:val="007A1039"/>
    <w:rsid w:val="007A399D"/>
    <w:rsid w:val="007C266C"/>
    <w:rsid w:val="007C6D0F"/>
    <w:rsid w:val="007C762D"/>
    <w:rsid w:val="007D2C56"/>
    <w:rsid w:val="007E1123"/>
    <w:rsid w:val="0081637C"/>
    <w:rsid w:val="00832806"/>
    <w:rsid w:val="0083403A"/>
    <w:rsid w:val="00837B0C"/>
    <w:rsid w:val="00840363"/>
    <w:rsid w:val="00841774"/>
    <w:rsid w:val="00842717"/>
    <w:rsid w:val="00851535"/>
    <w:rsid w:val="00852FDF"/>
    <w:rsid w:val="00860903"/>
    <w:rsid w:val="00863402"/>
    <w:rsid w:val="00870C8A"/>
    <w:rsid w:val="00871BE0"/>
    <w:rsid w:val="0088680F"/>
    <w:rsid w:val="008876D0"/>
    <w:rsid w:val="00890B7F"/>
    <w:rsid w:val="008A6DE0"/>
    <w:rsid w:val="008C4D7E"/>
    <w:rsid w:val="008C5260"/>
    <w:rsid w:val="008C5B1A"/>
    <w:rsid w:val="008C7391"/>
    <w:rsid w:val="008F5E18"/>
    <w:rsid w:val="00912426"/>
    <w:rsid w:val="009218BA"/>
    <w:rsid w:val="00926960"/>
    <w:rsid w:val="009312F4"/>
    <w:rsid w:val="00952DE1"/>
    <w:rsid w:val="00957AC6"/>
    <w:rsid w:val="00960430"/>
    <w:rsid w:val="009704C3"/>
    <w:rsid w:val="009709D9"/>
    <w:rsid w:val="00977F8B"/>
    <w:rsid w:val="009823D9"/>
    <w:rsid w:val="00984494"/>
    <w:rsid w:val="009906FE"/>
    <w:rsid w:val="00997896"/>
    <w:rsid w:val="009A10A6"/>
    <w:rsid w:val="009A5416"/>
    <w:rsid w:val="009C2982"/>
    <w:rsid w:val="009D2309"/>
    <w:rsid w:val="009D7F68"/>
    <w:rsid w:val="009E238B"/>
    <w:rsid w:val="009E5EC6"/>
    <w:rsid w:val="009F760B"/>
    <w:rsid w:val="00A02E16"/>
    <w:rsid w:val="00A07905"/>
    <w:rsid w:val="00A15F8B"/>
    <w:rsid w:val="00A20AE8"/>
    <w:rsid w:val="00A24175"/>
    <w:rsid w:val="00A25D9E"/>
    <w:rsid w:val="00A33503"/>
    <w:rsid w:val="00A3396E"/>
    <w:rsid w:val="00A34DDB"/>
    <w:rsid w:val="00A427BF"/>
    <w:rsid w:val="00A42C49"/>
    <w:rsid w:val="00A802C8"/>
    <w:rsid w:val="00A83B76"/>
    <w:rsid w:val="00A84164"/>
    <w:rsid w:val="00A843BD"/>
    <w:rsid w:val="00A856C3"/>
    <w:rsid w:val="00A8740A"/>
    <w:rsid w:val="00A96F44"/>
    <w:rsid w:val="00AA22F7"/>
    <w:rsid w:val="00AA7441"/>
    <w:rsid w:val="00AB1E3C"/>
    <w:rsid w:val="00AB5FE9"/>
    <w:rsid w:val="00AB6F10"/>
    <w:rsid w:val="00AC0994"/>
    <w:rsid w:val="00AD6F48"/>
    <w:rsid w:val="00AE211B"/>
    <w:rsid w:val="00B031CE"/>
    <w:rsid w:val="00B057CC"/>
    <w:rsid w:val="00B10D8A"/>
    <w:rsid w:val="00B1486E"/>
    <w:rsid w:val="00B17526"/>
    <w:rsid w:val="00B17F40"/>
    <w:rsid w:val="00B27C3D"/>
    <w:rsid w:val="00B45280"/>
    <w:rsid w:val="00B532F6"/>
    <w:rsid w:val="00B6226A"/>
    <w:rsid w:val="00B62812"/>
    <w:rsid w:val="00B62B9E"/>
    <w:rsid w:val="00B75F13"/>
    <w:rsid w:val="00B85AF0"/>
    <w:rsid w:val="00B93747"/>
    <w:rsid w:val="00B954B0"/>
    <w:rsid w:val="00BC24BC"/>
    <w:rsid w:val="00BE0E26"/>
    <w:rsid w:val="00BE222B"/>
    <w:rsid w:val="00BE29C8"/>
    <w:rsid w:val="00BE52E8"/>
    <w:rsid w:val="00BF2300"/>
    <w:rsid w:val="00BF2C38"/>
    <w:rsid w:val="00C01249"/>
    <w:rsid w:val="00C05206"/>
    <w:rsid w:val="00C30C5A"/>
    <w:rsid w:val="00C518A3"/>
    <w:rsid w:val="00C574B1"/>
    <w:rsid w:val="00C639A7"/>
    <w:rsid w:val="00C66901"/>
    <w:rsid w:val="00C70D7A"/>
    <w:rsid w:val="00C71892"/>
    <w:rsid w:val="00C72194"/>
    <w:rsid w:val="00C8272D"/>
    <w:rsid w:val="00C90E0F"/>
    <w:rsid w:val="00C95F75"/>
    <w:rsid w:val="00CA51D6"/>
    <w:rsid w:val="00CA798E"/>
    <w:rsid w:val="00CB306F"/>
    <w:rsid w:val="00CB459C"/>
    <w:rsid w:val="00CD0200"/>
    <w:rsid w:val="00CD26A8"/>
    <w:rsid w:val="00CD3D15"/>
    <w:rsid w:val="00CE120C"/>
    <w:rsid w:val="00CE24E4"/>
    <w:rsid w:val="00CE2B17"/>
    <w:rsid w:val="00CE7685"/>
    <w:rsid w:val="00CF06C0"/>
    <w:rsid w:val="00D10932"/>
    <w:rsid w:val="00D208B1"/>
    <w:rsid w:val="00D221C9"/>
    <w:rsid w:val="00D231CE"/>
    <w:rsid w:val="00D262C2"/>
    <w:rsid w:val="00D334EE"/>
    <w:rsid w:val="00D52B0A"/>
    <w:rsid w:val="00D54FC9"/>
    <w:rsid w:val="00D56770"/>
    <w:rsid w:val="00D57E41"/>
    <w:rsid w:val="00D60E42"/>
    <w:rsid w:val="00D626F0"/>
    <w:rsid w:val="00D6346E"/>
    <w:rsid w:val="00D63E57"/>
    <w:rsid w:val="00D643E6"/>
    <w:rsid w:val="00D66BCA"/>
    <w:rsid w:val="00D7644E"/>
    <w:rsid w:val="00D76B91"/>
    <w:rsid w:val="00D8200D"/>
    <w:rsid w:val="00D84BB8"/>
    <w:rsid w:val="00D911E4"/>
    <w:rsid w:val="00DA0187"/>
    <w:rsid w:val="00DB529B"/>
    <w:rsid w:val="00DC0250"/>
    <w:rsid w:val="00DC379E"/>
    <w:rsid w:val="00DE24FE"/>
    <w:rsid w:val="00DF084F"/>
    <w:rsid w:val="00E14F87"/>
    <w:rsid w:val="00E1668F"/>
    <w:rsid w:val="00E20D46"/>
    <w:rsid w:val="00E21CCA"/>
    <w:rsid w:val="00E24357"/>
    <w:rsid w:val="00E24D88"/>
    <w:rsid w:val="00E27E73"/>
    <w:rsid w:val="00E3018C"/>
    <w:rsid w:val="00E30C98"/>
    <w:rsid w:val="00E35B09"/>
    <w:rsid w:val="00E4411D"/>
    <w:rsid w:val="00E63204"/>
    <w:rsid w:val="00E71CB2"/>
    <w:rsid w:val="00E86416"/>
    <w:rsid w:val="00E94D0B"/>
    <w:rsid w:val="00EA166D"/>
    <w:rsid w:val="00EA3C97"/>
    <w:rsid w:val="00EB226C"/>
    <w:rsid w:val="00EB64FA"/>
    <w:rsid w:val="00ED2104"/>
    <w:rsid w:val="00ED296B"/>
    <w:rsid w:val="00EE1411"/>
    <w:rsid w:val="00EE25AD"/>
    <w:rsid w:val="00F04E61"/>
    <w:rsid w:val="00F0543C"/>
    <w:rsid w:val="00F06527"/>
    <w:rsid w:val="00F13538"/>
    <w:rsid w:val="00F324D1"/>
    <w:rsid w:val="00F33728"/>
    <w:rsid w:val="00F472BB"/>
    <w:rsid w:val="00F5252A"/>
    <w:rsid w:val="00F55077"/>
    <w:rsid w:val="00F650B9"/>
    <w:rsid w:val="00F66ED5"/>
    <w:rsid w:val="00F70605"/>
    <w:rsid w:val="00F71C7D"/>
    <w:rsid w:val="00F72963"/>
    <w:rsid w:val="00F73257"/>
    <w:rsid w:val="00F903BB"/>
    <w:rsid w:val="00F939DE"/>
    <w:rsid w:val="00FA44E3"/>
    <w:rsid w:val="00FB00EF"/>
    <w:rsid w:val="00FB646B"/>
    <w:rsid w:val="00FD1C71"/>
    <w:rsid w:val="00FD7A2A"/>
    <w:rsid w:val="00FF4896"/>
    <w:rsid w:val="00FF5CBE"/>
    <w:rsid w:val="00FF74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7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27C3D"/>
    <w:pPr>
      <w:keepNext/>
      <w:numPr>
        <w:numId w:val="1"/>
      </w:numPr>
      <w:spacing w:before="60" w:after="120" w:line="240" w:lineRule="auto"/>
      <w:outlineLvl w:val="0"/>
    </w:pPr>
    <w:rPr>
      <w:rFonts w:ascii="Times New Roman" w:hAnsi="Times New Roman" w:cs="Times New Roman"/>
      <w:b/>
      <w:bCs/>
      <w:caps/>
      <w:color w:val="0000FF"/>
      <w:sz w:val="28"/>
      <w:szCs w:val="28"/>
      <w:lang w:val="en-US" w:eastAsia="ja-JP"/>
    </w:rPr>
  </w:style>
  <w:style w:type="paragraph" w:styleId="Heading2">
    <w:name w:val="heading 2"/>
    <w:basedOn w:val="Normal"/>
    <w:next w:val="Normal"/>
    <w:link w:val="Heading2Char"/>
    <w:uiPriority w:val="99"/>
    <w:qFormat/>
    <w:rsid w:val="00B27C3D"/>
    <w:pPr>
      <w:keepNext/>
      <w:numPr>
        <w:ilvl w:val="1"/>
        <w:numId w:val="1"/>
      </w:numPr>
      <w:spacing w:before="60" w:after="60" w:line="240" w:lineRule="auto"/>
      <w:jc w:val="both"/>
      <w:outlineLvl w:val="1"/>
    </w:pPr>
    <w:rPr>
      <w:rFonts w:ascii="Times New Roman" w:hAnsi="Times New Roman" w:cs="Times New Roman"/>
      <w:b/>
      <w:bCs/>
      <w:smallCaps/>
      <w:color w:val="0000FF"/>
      <w:sz w:val="28"/>
      <w:szCs w:val="28"/>
      <w:lang w:val="en-US" w:eastAsia="ja-JP"/>
    </w:rPr>
  </w:style>
  <w:style w:type="paragraph" w:styleId="Heading3">
    <w:name w:val="heading 3"/>
    <w:basedOn w:val="Normal"/>
    <w:next w:val="Normal"/>
    <w:link w:val="Heading3Char"/>
    <w:uiPriority w:val="99"/>
    <w:qFormat/>
    <w:rsid w:val="00B27C3D"/>
    <w:pPr>
      <w:keepNext/>
      <w:numPr>
        <w:ilvl w:val="2"/>
        <w:numId w:val="1"/>
      </w:numPr>
      <w:spacing w:before="60" w:after="60" w:line="240" w:lineRule="auto"/>
      <w:jc w:val="both"/>
      <w:outlineLvl w:val="2"/>
    </w:pPr>
    <w:rPr>
      <w:rFonts w:ascii="Times New Roman" w:hAnsi="Times New Roman" w:cs="Times New Roman"/>
      <w:b/>
      <w:bCs/>
      <w:smallCaps/>
      <w:color w:val="0000FF"/>
      <w:sz w:val="24"/>
      <w:szCs w:val="24"/>
      <w:lang w:val="en-US" w:eastAsia="ja-JP"/>
    </w:rPr>
  </w:style>
  <w:style w:type="paragraph" w:styleId="Heading4">
    <w:name w:val="heading 4"/>
    <w:basedOn w:val="Normal"/>
    <w:next w:val="Normal"/>
    <w:link w:val="Heading4Char"/>
    <w:uiPriority w:val="99"/>
    <w:qFormat/>
    <w:rsid w:val="00B27C3D"/>
    <w:pPr>
      <w:widowControl w:val="0"/>
      <w:numPr>
        <w:ilvl w:val="3"/>
        <w:numId w:val="1"/>
      </w:numPr>
      <w:spacing w:before="60" w:after="60" w:line="240" w:lineRule="auto"/>
      <w:jc w:val="both"/>
      <w:outlineLvl w:val="3"/>
    </w:pPr>
    <w:rPr>
      <w:rFonts w:ascii="Times New Roman" w:hAnsi="Times New Roman" w:cs="Times New Roman"/>
      <w:b/>
      <w:bCs/>
      <w:color w:val="0000FF"/>
      <w:sz w:val="24"/>
      <w:szCs w:val="24"/>
      <w:lang w:val="en-US" w:eastAsia="ja-JP"/>
    </w:rPr>
  </w:style>
  <w:style w:type="paragraph" w:styleId="Heading5">
    <w:name w:val="heading 5"/>
    <w:basedOn w:val="Normal"/>
    <w:next w:val="Normal"/>
    <w:link w:val="Heading5Char"/>
    <w:uiPriority w:val="99"/>
    <w:qFormat/>
    <w:rsid w:val="00B27C3D"/>
    <w:pPr>
      <w:keepNext/>
      <w:numPr>
        <w:ilvl w:val="4"/>
        <w:numId w:val="1"/>
      </w:numPr>
      <w:tabs>
        <w:tab w:val="left" w:pos="851"/>
        <w:tab w:val="left" w:pos="2269"/>
      </w:tabs>
      <w:spacing w:before="60" w:after="120" w:line="240" w:lineRule="auto"/>
      <w:outlineLvl w:val="4"/>
    </w:pPr>
    <w:rPr>
      <w:rFonts w:ascii="Helvetica" w:hAnsi="Helvetica" w:cs="Helvetica"/>
      <w:b/>
      <w:bCs/>
      <w:color w:val="0000FF"/>
      <w:sz w:val="32"/>
      <w:szCs w:val="32"/>
      <w:lang w:val="en-GB" w:eastAsia="ja-JP"/>
    </w:rPr>
  </w:style>
  <w:style w:type="paragraph" w:styleId="Heading6">
    <w:name w:val="heading 6"/>
    <w:basedOn w:val="Normal"/>
    <w:next w:val="NormalIndent"/>
    <w:link w:val="Heading6Char"/>
    <w:uiPriority w:val="99"/>
    <w:qFormat/>
    <w:rsid w:val="00B27C3D"/>
    <w:pPr>
      <w:keepNext/>
      <w:numPr>
        <w:ilvl w:val="5"/>
        <w:numId w:val="1"/>
      </w:numPr>
      <w:tabs>
        <w:tab w:val="left" w:pos="851"/>
      </w:tabs>
      <w:spacing w:before="360" w:after="240" w:line="240" w:lineRule="auto"/>
      <w:outlineLvl w:val="5"/>
    </w:pPr>
    <w:rPr>
      <w:rFonts w:ascii="Helvetica" w:hAnsi="Helvetica" w:cs="Helvetica"/>
      <w:b/>
      <w:bCs/>
      <w:color w:val="0000FF"/>
      <w:sz w:val="28"/>
      <w:szCs w:val="28"/>
      <w:lang w:val="de-DE" w:eastAsia="ja-JP"/>
    </w:rPr>
  </w:style>
  <w:style w:type="paragraph" w:styleId="Heading7">
    <w:name w:val="heading 7"/>
    <w:basedOn w:val="Normal"/>
    <w:next w:val="Normal"/>
    <w:link w:val="Heading7Char"/>
    <w:uiPriority w:val="99"/>
    <w:qFormat/>
    <w:rsid w:val="00B27C3D"/>
    <w:pPr>
      <w:numPr>
        <w:ilvl w:val="6"/>
        <w:numId w:val="1"/>
      </w:numPr>
      <w:spacing w:before="240" w:after="60" w:line="240" w:lineRule="auto"/>
      <w:jc w:val="both"/>
      <w:outlineLvl w:val="6"/>
    </w:pPr>
    <w:rPr>
      <w:rFonts w:cs="Arial"/>
      <w:color w:val="0000FF"/>
      <w:sz w:val="20"/>
      <w:szCs w:val="20"/>
      <w:lang w:val="en-US" w:eastAsia="ja-JP"/>
    </w:rPr>
  </w:style>
  <w:style w:type="paragraph" w:styleId="Heading8">
    <w:name w:val="heading 8"/>
    <w:basedOn w:val="Normal"/>
    <w:next w:val="Normal"/>
    <w:link w:val="Heading8Char"/>
    <w:uiPriority w:val="99"/>
    <w:qFormat/>
    <w:rsid w:val="00B27C3D"/>
    <w:pPr>
      <w:numPr>
        <w:ilvl w:val="7"/>
        <w:numId w:val="1"/>
      </w:numPr>
      <w:spacing w:before="240" w:after="60" w:line="240" w:lineRule="auto"/>
      <w:jc w:val="both"/>
      <w:outlineLvl w:val="7"/>
    </w:pPr>
    <w:rPr>
      <w:rFonts w:cs="Arial"/>
      <w:i/>
      <w:iCs/>
      <w:color w:val="0000FF"/>
      <w:sz w:val="20"/>
      <w:szCs w:val="20"/>
      <w:lang w:val="en-US" w:eastAsia="ja-JP"/>
    </w:rPr>
  </w:style>
  <w:style w:type="paragraph" w:styleId="Heading9">
    <w:name w:val="heading 9"/>
    <w:basedOn w:val="Normal"/>
    <w:next w:val="Normal"/>
    <w:link w:val="Heading9Char"/>
    <w:uiPriority w:val="99"/>
    <w:qFormat/>
    <w:rsid w:val="00B27C3D"/>
    <w:pPr>
      <w:numPr>
        <w:ilvl w:val="8"/>
        <w:numId w:val="1"/>
      </w:numPr>
      <w:spacing w:before="240" w:after="60" w:line="240" w:lineRule="auto"/>
      <w:jc w:val="both"/>
      <w:outlineLvl w:val="8"/>
    </w:pPr>
    <w:rPr>
      <w:rFonts w:cs="Arial"/>
      <w:i/>
      <w:iCs/>
      <w:color w:val="0000FF"/>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3D"/>
    <w:rPr>
      <w:rFonts w:ascii="Times New Roman" w:hAnsi="Times New Roman" w:cs="Times New Roman"/>
      <w:b/>
      <w:bCs/>
      <w:caps/>
      <w:color w:val="0000FF"/>
      <w:sz w:val="28"/>
      <w:szCs w:val="28"/>
      <w:lang w:val="en-US" w:eastAsia="ja-JP"/>
    </w:rPr>
  </w:style>
  <w:style w:type="character" w:customStyle="1" w:styleId="Heading2Char">
    <w:name w:val="Heading 2 Char"/>
    <w:basedOn w:val="DefaultParagraphFont"/>
    <w:link w:val="Heading2"/>
    <w:uiPriority w:val="99"/>
    <w:locked/>
    <w:rsid w:val="00B27C3D"/>
    <w:rPr>
      <w:rFonts w:ascii="Times New Roman" w:hAnsi="Times New Roman" w:cs="Times New Roman"/>
      <w:b/>
      <w:bCs/>
      <w:smallCaps/>
      <w:color w:val="0000FF"/>
      <w:sz w:val="28"/>
      <w:szCs w:val="28"/>
      <w:lang w:val="en-US" w:eastAsia="ja-JP"/>
    </w:rPr>
  </w:style>
  <w:style w:type="character" w:customStyle="1" w:styleId="Heading3Char">
    <w:name w:val="Heading 3 Char"/>
    <w:basedOn w:val="DefaultParagraphFont"/>
    <w:link w:val="Heading3"/>
    <w:uiPriority w:val="99"/>
    <w:locked/>
    <w:rsid w:val="00B27C3D"/>
    <w:rPr>
      <w:rFonts w:ascii="Times New Roman" w:hAnsi="Times New Roman" w:cs="Times New Roman"/>
      <w:b/>
      <w:bCs/>
      <w:smallCaps/>
      <w:color w:val="0000FF"/>
      <w:sz w:val="24"/>
      <w:szCs w:val="24"/>
      <w:lang w:val="en-US" w:eastAsia="ja-JP"/>
    </w:rPr>
  </w:style>
  <w:style w:type="character" w:customStyle="1" w:styleId="Heading4Char">
    <w:name w:val="Heading 4 Char"/>
    <w:basedOn w:val="DefaultParagraphFont"/>
    <w:link w:val="Heading4"/>
    <w:uiPriority w:val="99"/>
    <w:locked/>
    <w:rsid w:val="00B27C3D"/>
    <w:rPr>
      <w:rFonts w:ascii="Times New Roman" w:hAnsi="Times New Roman" w:cs="Times New Roman"/>
      <w:b/>
      <w:bCs/>
      <w:color w:val="0000FF"/>
      <w:sz w:val="24"/>
      <w:szCs w:val="24"/>
      <w:lang w:val="en-US" w:eastAsia="ja-JP"/>
    </w:rPr>
  </w:style>
  <w:style w:type="character" w:customStyle="1" w:styleId="Heading5Char">
    <w:name w:val="Heading 5 Char"/>
    <w:basedOn w:val="DefaultParagraphFont"/>
    <w:link w:val="Heading5"/>
    <w:uiPriority w:val="99"/>
    <w:locked/>
    <w:rsid w:val="00B27C3D"/>
    <w:rPr>
      <w:rFonts w:ascii="Helvetica" w:hAnsi="Helvetica" w:cs="Helvetica"/>
      <w:b/>
      <w:bCs/>
      <w:color w:val="0000FF"/>
      <w:sz w:val="32"/>
      <w:szCs w:val="32"/>
      <w:lang w:val="en-GB" w:eastAsia="ja-JP"/>
    </w:rPr>
  </w:style>
  <w:style w:type="paragraph" w:styleId="NormalIndent">
    <w:name w:val="Normal Indent"/>
    <w:basedOn w:val="Normal"/>
    <w:uiPriority w:val="99"/>
    <w:semiHidden/>
    <w:rsid w:val="00B27C3D"/>
    <w:pPr>
      <w:ind w:left="720"/>
    </w:pPr>
  </w:style>
  <w:style w:type="character" w:customStyle="1" w:styleId="Heading6Char">
    <w:name w:val="Heading 6 Char"/>
    <w:basedOn w:val="DefaultParagraphFont"/>
    <w:link w:val="Heading6"/>
    <w:uiPriority w:val="99"/>
    <w:locked/>
    <w:rsid w:val="00B27C3D"/>
    <w:rPr>
      <w:rFonts w:ascii="Helvetica" w:hAnsi="Helvetica" w:cs="Helvetica"/>
      <w:b/>
      <w:bCs/>
      <w:color w:val="0000FF"/>
      <w:sz w:val="28"/>
      <w:szCs w:val="28"/>
      <w:lang w:val="de-DE" w:eastAsia="ja-JP"/>
    </w:rPr>
  </w:style>
  <w:style w:type="character" w:customStyle="1" w:styleId="Heading7Char">
    <w:name w:val="Heading 7 Char"/>
    <w:basedOn w:val="DefaultParagraphFont"/>
    <w:link w:val="Heading7"/>
    <w:uiPriority w:val="99"/>
    <w:locked/>
    <w:rsid w:val="00B27C3D"/>
    <w:rPr>
      <w:color w:val="0000FF"/>
      <w:lang w:val="en-US" w:eastAsia="ja-JP"/>
    </w:rPr>
  </w:style>
  <w:style w:type="character" w:customStyle="1" w:styleId="Heading8Char">
    <w:name w:val="Heading 8 Char"/>
    <w:basedOn w:val="DefaultParagraphFont"/>
    <w:link w:val="Heading8"/>
    <w:uiPriority w:val="99"/>
    <w:locked/>
    <w:rsid w:val="00B27C3D"/>
    <w:rPr>
      <w:i/>
      <w:iCs/>
      <w:color w:val="0000FF"/>
      <w:lang w:val="en-US" w:eastAsia="ja-JP"/>
    </w:rPr>
  </w:style>
  <w:style w:type="character" w:customStyle="1" w:styleId="Heading9Char">
    <w:name w:val="Heading 9 Char"/>
    <w:basedOn w:val="DefaultParagraphFont"/>
    <w:link w:val="Heading9"/>
    <w:uiPriority w:val="99"/>
    <w:locked/>
    <w:rsid w:val="00B27C3D"/>
    <w:rPr>
      <w:i/>
      <w:iCs/>
      <w:color w:val="0000FF"/>
      <w:sz w:val="18"/>
      <w:szCs w:val="18"/>
      <w:lang w:val="en-US" w:eastAsia="ja-JP"/>
    </w:rPr>
  </w:style>
  <w:style w:type="paragraph" w:styleId="Header">
    <w:name w:val="header"/>
    <w:basedOn w:val="Normal"/>
    <w:link w:val="HeaderChar"/>
    <w:uiPriority w:val="99"/>
    <w:rsid w:val="00B27C3D"/>
    <w:pPr>
      <w:tabs>
        <w:tab w:val="center" w:pos="4536"/>
        <w:tab w:val="right" w:pos="9072"/>
      </w:tabs>
      <w:spacing w:before="60" w:after="60" w:line="240" w:lineRule="auto"/>
      <w:ind w:left="851"/>
      <w:jc w:val="both"/>
    </w:pPr>
    <w:rPr>
      <w:rFonts w:ascii="Times New Roman" w:hAnsi="Times New Roman" w:cs="Times New Roman"/>
      <w:color w:val="0000FF"/>
      <w:sz w:val="24"/>
      <w:szCs w:val="24"/>
      <w:lang w:val="en-US" w:eastAsia="ja-JP"/>
    </w:rPr>
  </w:style>
  <w:style w:type="character" w:customStyle="1" w:styleId="HeaderChar">
    <w:name w:val="Header Char"/>
    <w:basedOn w:val="DefaultParagraphFont"/>
    <w:link w:val="Header"/>
    <w:uiPriority w:val="99"/>
    <w:locked/>
    <w:rsid w:val="00B27C3D"/>
    <w:rPr>
      <w:rFonts w:ascii="Times New Roman" w:hAnsi="Times New Roman" w:cs="Times New Roman"/>
      <w:color w:val="0000FF"/>
      <w:sz w:val="20"/>
      <w:szCs w:val="20"/>
      <w:lang w:val="en-US" w:eastAsia="ja-JP"/>
    </w:rPr>
  </w:style>
  <w:style w:type="paragraph" w:styleId="Footer">
    <w:name w:val="footer"/>
    <w:basedOn w:val="Normal"/>
    <w:link w:val="FooterChar"/>
    <w:uiPriority w:val="99"/>
    <w:rsid w:val="00B27C3D"/>
    <w:pPr>
      <w:tabs>
        <w:tab w:val="right" w:pos="8505"/>
      </w:tabs>
      <w:spacing w:before="60" w:after="60" w:line="240" w:lineRule="auto"/>
      <w:ind w:left="1134"/>
      <w:jc w:val="both"/>
    </w:pPr>
    <w:rPr>
      <w:rFonts w:ascii="Times New Roman" w:hAnsi="Times New Roman" w:cs="Times New Roman"/>
      <w:color w:val="0000FF"/>
      <w:sz w:val="20"/>
      <w:szCs w:val="20"/>
      <w:lang w:val="en-US" w:eastAsia="ja-JP"/>
    </w:rPr>
  </w:style>
  <w:style w:type="character" w:customStyle="1" w:styleId="FooterChar">
    <w:name w:val="Footer Char"/>
    <w:basedOn w:val="DefaultParagraphFont"/>
    <w:link w:val="Footer"/>
    <w:uiPriority w:val="99"/>
    <w:locked/>
    <w:rsid w:val="00B27C3D"/>
    <w:rPr>
      <w:rFonts w:ascii="Times New Roman" w:hAnsi="Times New Roman" w:cs="Times New Roman"/>
      <w:color w:val="0000FF"/>
      <w:sz w:val="20"/>
      <w:szCs w:val="20"/>
      <w:lang w:val="en-US" w:eastAsia="ja-JP"/>
    </w:rPr>
  </w:style>
  <w:style w:type="paragraph" w:styleId="TOC1">
    <w:name w:val="toc 1"/>
    <w:basedOn w:val="Normal"/>
    <w:next w:val="Normal"/>
    <w:autoRedefine/>
    <w:uiPriority w:val="39"/>
    <w:rsid w:val="00B27C3D"/>
    <w:pPr>
      <w:tabs>
        <w:tab w:val="left" w:pos="1021"/>
        <w:tab w:val="right" w:pos="9073"/>
      </w:tabs>
      <w:spacing w:before="120" w:after="60" w:line="240" w:lineRule="auto"/>
      <w:ind w:left="1021" w:hanging="1021"/>
      <w:jc w:val="both"/>
    </w:pPr>
    <w:rPr>
      <w:rFonts w:ascii="Times New Roman" w:hAnsi="Times New Roman" w:cs="Times New Roman"/>
      <w:b/>
      <w:bCs/>
      <w:caps/>
      <w:color w:val="0000FF"/>
      <w:sz w:val="24"/>
      <w:szCs w:val="24"/>
      <w:lang w:val="en-US" w:eastAsia="ja-JP"/>
    </w:rPr>
  </w:style>
  <w:style w:type="paragraph" w:styleId="TOC2">
    <w:name w:val="toc 2"/>
    <w:basedOn w:val="TOC1"/>
    <w:next w:val="Normal"/>
    <w:autoRedefine/>
    <w:uiPriority w:val="39"/>
    <w:rsid w:val="00B27C3D"/>
    <w:pPr>
      <w:tabs>
        <w:tab w:val="clear" w:pos="1021"/>
      </w:tabs>
      <w:spacing w:before="0"/>
      <w:ind w:left="1276" w:hanging="992"/>
      <w:jc w:val="left"/>
    </w:pPr>
    <w:rPr>
      <w:caps w:val="0"/>
      <w:smallCaps/>
    </w:rPr>
  </w:style>
  <w:style w:type="character" w:styleId="PageNumber">
    <w:name w:val="page number"/>
    <w:basedOn w:val="DefaultParagraphFont"/>
    <w:uiPriority w:val="99"/>
    <w:rsid w:val="00B27C3D"/>
    <w:rPr>
      <w:rFonts w:cs="Times New Roman"/>
    </w:rPr>
  </w:style>
  <w:style w:type="character" w:styleId="Hyperlink">
    <w:name w:val="Hyperlink"/>
    <w:basedOn w:val="DefaultParagraphFont"/>
    <w:uiPriority w:val="99"/>
    <w:rsid w:val="00B27C3D"/>
    <w:rPr>
      <w:rFonts w:cs="Times New Roman"/>
      <w:color w:val="0000FF"/>
      <w:u w:val="single"/>
    </w:rPr>
  </w:style>
  <w:style w:type="paragraph" w:styleId="TOC6">
    <w:name w:val="toc 6"/>
    <w:basedOn w:val="Normal"/>
    <w:next w:val="Normal"/>
    <w:autoRedefine/>
    <w:uiPriority w:val="99"/>
    <w:semiHidden/>
    <w:rsid w:val="00C24A8D"/>
    <w:pPr>
      <w:spacing w:after="100"/>
      <w:ind w:left="1100"/>
    </w:pPr>
  </w:style>
  <w:style w:type="paragraph" w:customStyle="1" w:styleId="ColorfulList-Accent11">
    <w:name w:val="Colorful List - Accent 11"/>
    <w:basedOn w:val="Normal"/>
    <w:uiPriority w:val="99"/>
    <w:qFormat/>
    <w:rsid w:val="00C24A8D"/>
    <w:pPr>
      <w:ind w:left="720"/>
    </w:pPr>
  </w:style>
  <w:style w:type="paragraph" w:styleId="BalloonText">
    <w:name w:val="Balloon Text"/>
    <w:basedOn w:val="Normal"/>
    <w:link w:val="BalloonTextChar"/>
    <w:uiPriority w:val="99"/>
    <w:semiHidden/>
    <w:rsid w:val="0020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28D"/>
    <w:rPr>
      <w:rFonts w:ascii="Tahoma" w:hAnsi="Tahoma" w:cs="Tahoma"/>
      <w:sz w:val="16"/>
      <w:szCs w:val="16"/>
    </w:rPr>
  </w:style>
  <w:style w:type="paragraph" w:styleId="BodyText3">
    <w:name w:val="Body Text 3"/>
    <w:basedOn w:val="Normal"/>
    <w:link w:val="BodyText3Char"/>
    <w:uiPriority w:val="99"/>
    <w:locked/>
    <w:rsid w:val="00555B1E"/>
    <w:pPr>
      <w:spacing w:after="0" w:line="240" w:lineRule="auto"/>
      <w:jc w:val="both"/>
    </w:pPr>
    <w:rPr>
      <w:rFonts w:cs="Arial"/>
      <w:sz w:val="24"/>
      <w:szCs w:val="24"/>
      <w:lang w:val="en-US"/>
    </w:rPr>
  </w:style>
  <w:style w:type="character" w:customStyle="1" w:styleId="BodyText3Char">
    <w:name w:val="Body Text 3 Char"/>
    <w:basedOn w:val="DefaultParagraphFont"/>
    <w:link w:val="BodyText3"/>
    <w:uiPriority w:val="99"/>
    <w:semiHidden/>
    <w:locked/>
    <w:rsid w:val="00555B1E"/>
    <w:rPr>
      <w:rFonts w:ascii="Arial" w:hAnsi="Arial" w:cs="Arial"/>
      <w:sz w:val="16"/>
      <w:szCs w:val="16"/>
      <w:lang w:val="en-US" w:eastAsia="en-US"/>
    </w:rPr>
  </w:style>
  <w:style w:type="character" w:customStyle="1" w:styleId="citationjournaltitle">
    <w:name w:val="citation_journal_title"/>
    <w:basedOn w:val="DefaultParagraphFont"/>
    <w:rsid w:val="00A91F0A"/>
  </w:style>
  <w:style w:type="character" w:customStyle="1" w:styleId="citationissue">
    <w:name w:val="citation_issue"/>
    <w:basedOn w:val="DefaultParagraphFont"/>
    <w:rsid w:val="00A91F0A"/>
  </w:style>
  <w:style w:type="character" w:customStyle="1" w:styleId="citationstartpage">
    <w:name w:val="citation_start_page"/>
    <w:basedOn w:val="DefaultParagraphFont"/>
    <w:rsid w:val="00A91F0A"/>
  </w:style>
  <w:style w:type="character" w:customStyle="1" w:styleId="citationdoi">
    <w:name w:val="citation_doi"/>
    <w:basedOn w:val="DefaultParagraphFont"/>
    <w:rsid w:val="00A91F0A"/>
  </w:style>
  <w:style w:type="paragraph" w:customStyle="1" w:styleId="ColorfulList-Accent12">
    <w:name w:val="Colorful List - Accent 12"/>
    <w:basedOn w:val="Normal"/>
    <w:uiPriority w:val="34"/>
    <w:qFormat/>
    <w:rsid w:val="00630EFE"/>
    <w:pPr>
      <w:ind w:left="720"/>
    </w:pPr>
  </w:style>
  <w:style w:type="paragraph" w:styleId="BlockText">
    <w:name w:val="Block Text"/>
    <w:basedOn w:val="Normal"/>
    <w:uiPriority w:val="99"/>
    <w:locked/>
    <w:rsid w:val="002C721D"/>
    <w:pPr>
      <w:autoSpaceDE w:val="0"/>
      <w:autoSpaceDN w:val="0"/>
      <w:spacing w:after="0" w:line="240" w:lineRule="auto"/>
      <w:ind w:left="709" w:right="567"/>
    </w:pPr>
    <w:rPr>
      <w:rFonts w:ascii="Times" w:eastAsia="SimSun" w:hAnsi="Times" w:cs="Times"/>
      <w:color w:val="FF00FF"/>
      <w:sz w:val="20"/>
      <w:szCs w:val="20"/>
      <w:lang w:val="en-US"/>
    </w:rPr>
  </w:style>
  <w:style w:type="character" w:customStyle="1" w:styleId="mw-headline">
    <w:name w:val="mw-headline"/>
    <w:basedOn w:val="DefaultParagraphFont"/>
    <w:rsid w:val="004065BE"/>
  </w:style>
  <w:style w:type="character" w:customStyle="1" w:styleId="shorttext">
    <w:name w:val="short_text"/>
    <w:basedOn w:val="DefaultParagraphFont"/>
    <w:rsid w:val="004065BE"/>
  </w:style>
  <w:style w:type="table" w:customStyle="1" w:styleId="TableNormal1">
    <w:name w:val="Table Normal1"/>
    <w:next w:val="TableNormal"/>
    <w:semiHidden/>
    <w:unhideWhenUsed/>
    <w:qFormat/>
    <w:rsid w:val="00FC56F7"/>
    <w:rPr>
      <w:rFonts w:eastAsia="PMingLiU"/>
      <w:sz w:val="22"/>
      <w:szCs w:val="22"/>
      <w:lang w:eastAsia="zh-TW"/>
    </w:rPr>
    <w:tblPr>
      <w:tblInd w:w="0" w:type="dxa"/>
      <w:tblCellMar>
        <w:top w:w="0" w:type="dxa"/>
        <w:left w:w="108" w:type="dxa"/>
        <w:bottom w:w="0" w:type="dxa"/>
        <w:right w:w="108" w:type="dxa"/>
      </w:tblCellMar>
    </w:tblPr>
  </w:style>
  <w:style w:type="table" w:styleId="TableGrid">
    <w:name w:val="Table Grid"/>
    <w:basedOn w:val="TableNormal"/>
    <w:rsid w:val="009218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04C3"/>
    <w:pPr>
      <w:ind w:left="720"/>
    </w:pPr>
    <w:rPr>
      <w:rFonts w:ascii="Calibri" w:hAnsi="Calibri"/>
    </w:rPr>
  </w:style>
  <w:style w:type="character" w:customStyle="1" w:styleId="grame">
    <w:name w:val="grame"/>
    <w:basedOn w:val="DefaultParagraphFont"/>
    <w:rsid w:val="009704C3"/>
  </w:style>
  <w:style w:type="character" w:customStyle="1" w:styleId="apple-style-span">
    <w:name w:val="apple-style-span"/>
    <w:basedOn w:val="DefaultParagraphFont"/>
    <w:rsid w:val="009704C3"/>
  </w:style>
  <w:style w:type="paragraph" w:customStyle="1" w:styleId="WPDefaults">
    <w:name w:val="WP Defaults"/>
    <w:basedOn w:val="Normal"/>
    <w:rsid w:val="007A00A9"/>
    <w:pPr>
      <w:spacing w:after="0" w:line="240" w:lineRule="auto"/>
    </w:pPr>
    <w:rPr>
      <w:rFonts w:ascii="New York" w:hAnsi="New York" w:cs="Times New Roman"/>
      <w:sz w:val="24"/>
      <w:szCs w:val="20"/>
      <w:lang w:val="en-US"/>
    </w:rPr>
  </w:style>
  <w:style w:type="paragraph" w:styleId="BodyTextIndent">
    <w:name w:val="Body Text Indent"/>
    <w:basedOn w:val="Normal"/>
    <w:link w:val="BodyTextIndentChar"/>
    <w:uiPriority w:val="99"/>
    <w:semiHidden/>
    <w:unhideWhenUsed/>
    <w:rsid w:val="00060C61"/>
    <w:pPr>
      <w:spacing w:after="120"/>
      <w:ind w:left="283"/>
    </w:pPr>
  </w:style>
  <w:style w:type="character" w:customStyle="1" w:styleId="BodyTextIndentChar">
    <w:name w:val="Body Text Indent Char"/>
    <w:basedOn w:val="DefaultParagraphFont"/>
    <w:link w:val="BodyTextIndent"/>
    <w:uiPriority w:val="99"/>
    <w:semiHidden/>
    <w:rsid w:val="00060C61"/>
    <w:rPr>
      <w:rFonts w:cs="Calibri"/>
      <w:sz w:val="22"/>
      <w:szCs w:val="22"/>
      <w:lang w:eastAsia="en-US"/>
    </w:rPr>
  </w:style>
  <w:style w:type="paragraph" w:styleId="Title">
    <w:name w:val="Title"/>
    <w:basedOn w:val="Normal"/>
    <w:link w:val="TitleChar"/>
    <w:uiPriority w:val="99"/>
    <w:qFormat/>
    <w:rsid w:val="00060C61"/>
    <w:pPr>
      <w:spacing w:after="0" w:line="240" w:lineRule="auto"/>
      <w:jc w:val="center"/>
    </w:pPr>
    <w:rPr>
      <w:rFonts w:cs="Times New Roman"/>
      <w:b/>
      <w:bCs/>
      <w:sz w:val="28"/>
      <w:szCs w:val="24"/>
    </w:rPr>
  </w:style>
  <w:style w:type="character" w:customStyle="1" w:styleId="TitleChar">
    <w:name w:val="Title Char"/>
    <w:basedOn w:val="DefaultParagraphFont"/>
    <w:link w:val="Title"/>
    <w:uiPriority w:val="99"/>
    <w:rsid w:val="00060C61"/>
    <w:rPr>
      <w:rFonts w:cs="Times New Roman"/>
      <w:b/>
      <w:bCs/>
      <w:sz w:val="28"/>
      <w:szCs w:val="24"/>
      <w:lang w:eastAsia="en-US"/>
    </w:rPr>
  </w:style>
  <w:style w:type="character" w:styleId="CommentReference">
    <w:name w:val="annotation reference"/>
    <w:basedOn w:val="DefaultParagraphFont"/>
    <w:uiPriority w:val="99"/>
    <w:semiHidden/>
    <w:unhideWhenUsed/>
    <w:rsid w:val="00CD3D15"/>
    <w:rPr>
      <w:sz w:val="16"/>
      <w:szCs w:val="16"/>
    </w:rPr>
  </w:style>
  <w:style w:type="paragraph" w:styleId="CommentText">
    <w:name w:val="annotation text"/>
    <w:basedOn w:val="Normal"/>
    <w:link w:val="CommentTextChar"/>
    <w:uiPriority w:val="99"/>
    <w:semiHidden/>
    <w:unhideWhenUsed/>
    <w:rsid w:val="00CD3D15"/>
    <w:rPr>
      <w:sz w:val="20"/>
      <w:szCs w:val="20"/>
    </w:rPr>
  </w:style>
  <w:style w:type="character" w:customStyle="1" w:styleId="CommentTextChar">
    <w:name w:val="Comment Text Char"/>
    <w:basedOn w:val="DefaultParagraphFont"/>
    <w:link w:val="CommentText"/>
    <w:uiPriority w:val="99"/>
    <w:semiHidden/>
    <w:rsid w:val="00CD3D15"/>
    <w:rPr>
      <w:rFonts w:cs="Calibri"/>
      <w:lang w:eastAsia="en-US"/>
    </w:rPr>
  </w:style>
  <w:style w:type="paragraph" w:styleId="CommentSubject">
    <w:name w:val="annotation subject"/>
    <w:basedOn w:val="CommentText"/>
    <w:next w:val="CommentText"/>
    <w:link w:val="CommentSubjectChar"/>
    <w:uiPriority w:val="99"/>
    <w:semiHidden/>
    <w:unhideWhenUsed/>
    <w:rsid w:val="00CD3D15"/>
    <w:rPr>
      <w:b/>
      <w:bCs/>
    </w:rPr>
  </w:style>
  <w:style w:type="character" w:customStyle="1" w:styleId="CommentSubjectChar">
    <w:name w:val="Comment Subject Char"/>
    <w:basedOn w:val="CommentTextChar"/>
    <w:link w:val="CommentSubject"/>
    <w:uiPriority w:val="99"/>
    <w:semiHidden/>
    <w:rsid w:val="00CD3D15"/>
    <w:rPr>
      <w:rFonts w:cs="Calibri"/>
      <w:b/>
      <w:bCs/>
      <w:lang w:eastAsia="en-US"/>
    </w:rPr>
  </w:style>
  <w:style w:type="paragraph" w:customStyle="1" w:styleId="ALT-NNeutralPara">
    <w:name w:val="ALT-N Neutral Para"/>
    <w:rsid w:val="00476F7F"/>
    <w:pPr>
      <w:overflowPunct w:val="0"/>
      <w:autoSpaceDE w:val="0"/>
      <w:autoSpaceDN w:val="0"/>
      <w:adjustRightInd w:val="0"/>
      <w:spacing w:line="288" w:lineRule="exact"/>
      <w:textAlignment w:val="baseline"/>
    </w:pPr>
    <w:rPr>
      <w:rFonts w:ascii="Courier" w:hAnsi="Courier" w:cs="Times New Roman"/>
      <w:sz w:val="24"/>
    </w:rPr>
  </w:style>
  <w:style w:type="paragraph" w:customStyle="1" w:styleId="ALT-RREFERENCE">
    <w:name w:val="ALT-R REFERENCE"/>
    <w:rsid w:val="00476F7F"/>
    <w:pPr>
      <w:tabs>
        <w:tab w:val="center" w:pos="8732"/>
      </w:tabs>
      <w:overflowPunct w:val="0"/>
      <w:autoSpaceDE w:val="0"/>
      <w:autoSpaceDN w:val="0"/>
      <w:adjustRightInd w:val="0"/>
      <w:spacing w:after="192" w:line="240" w:lineRule="exact"/>
      <w:ind w:left="397" w:hanging="397"/>
      <w:textAlignment w:val="baseline"/>
    </w:pPr>
    <w:rPr>
      <w:rFonts w:ascii="Courier" w:hAnsi="Courier" w:cs="Times New Roman"/>
      <w:sz w:val="24"/>
    </w:rPr>
  </w:style>
  <w:style w:type="paragraph" w:styleId="NormalWeb">
    <w:name w:val="Normal (Web)"/>
    <w:basedOn w:val="Normal"/>
    <w:uiPriority w:val="99"/>
    <w:unhideWhenUsed/>
    <w:rsid w:val="00A8416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A84164"/>
  </w:style>
  <w:style w:type="paragraph" w:styleId="EndnoteText">
    <w:name w:val="endnote text"/>
    <w:basedOn w:val="Normal"/>
    <w:link w:val="EndnoteTextChar"/>
    <w:uiPriority w:val="99"/>
    <w:unhideWhenUsed/>
    <w:rsid w:val="00A84164"/>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rsid w:val="00A84164"/>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7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27C3D"/>
    <w:pPr>
      <w:keepNext/>
      <w:numPr>
        <w:numId w:val="1"/>
      </w:numPr>
      <w:spacing w:before="60" w:after="120" w:line="240" w:lineRule="auto"/>
      <w:outlineLvl w:val="0"/>
    </w:pPr>
    <w:rPr>
      <w:rFonts w:ascii="Times New Roman" w:hAnsi="Times New Roman" w:cs="Times New Roman"/>
      <w:b/>
      <w:bCs/>
      <w:caps/>
      <w:color w:val="0000FF"/>
      <w:sz w:val="28"/>
      <w:szCs w:val="28"/>
      <w:lang w:val="en-US" w:eastAsia="ja-JP"/>
    </w:rPr>
  </w:style>
  <w:style w:type="paragraph" w:styleId="Heading2">
    <w:name w:val="heading 2"/>
    <w:basedOn w:val="Normal"/>
    <w:next w:val="Normal"/>
    <w:link w:val="Heading2Char"/>
    <w:uiPriority w:val="99"/>
    <w:qFormat/>
    <w:rsid w:val="00B27C3D"/>
    <w:pPr>
      <w:keepNext/>
      <w:numPr>
        <w:ilvl w:val="1"/>
        <w:numId w:val="1"/>
      </w:numPr>
      <w:spacing w:before="60" w:after="60" w:line="240" w:lineRule="auto"/>
      <w:jc w:val="both"/>
      <w:outlineLvl w:val="1"/>
    </w:pPr>
    <w:rPr>
      <w:rFonts w:ascii="Times New Roman" w:hAnsi="Times New Roman" w:cs="Times New Roman"/>
      <w:b/>
      <w:bCs/>
      <w:smallCaps/>
      <w:color w:val="0000FF"/>
      <w:sz w:val="28"/>
      <w:szCs w:val="28"/>
      <w:lang w:val="en-US" w:eastAsia="ja-JP"/>
    </w:rPr>
  </w:style>
  <w:style w:type="paragraph" w:styleId="Heading3">
    <w:name w:val="heading 3"/>
    <w:basedOn w:val="Normal"/>
    <w:next w:val="Normal"/>
    <w:link w:val="Heading3Char"/>
    <w:uiPriority w:val="99"/>
    <w:qFormat/>
    <w:rsid w:val="00B27C3D"/>
    <w:pPr>
      <w:keepNext/>
      <w:numPr>
        <w:ilvl w:val="2"/>
        <w:numId w:val="1"/>
      </w:numPr>
      <w:spacing w:before="60" w:after="60" w:line="240" w:lineRule="auto"/>
      <w:jc w:val="both"/>
      <w:outlineLvl w:val="2"/>
    </w:pPr>
    <w:rPr>
      <w:rFonts w:ascii="Times New Roman" w:hAnsi="Times New Roman" w:cs="Times New Roman"/>
      <w:b/>
      <w:bCs/>
      <w:smallCaps/>
      <w:color w:val="0000FF"/>
      <w:sz w:val="24"/>
      <w:szCs w:val="24"/>
      <w:lang w:val="en-US" w:eastAsia="ja-JP"/>
    </w:rPr>
  </w:style>
  <w:style w:type="paragraph" w:styleId="Heading4">
    <w:name w:val="heading 4"/>
    <w:basedOn w:val="Normal"/>
    <w:next w:val="Normal"/>
    <w:link w:val="Heading4Char"/>
    <w:uiPriority w:val="99"/>
    <w:qFormat/>
    <w:rsid w:val="00B27C3D"/>
    <w:pPr>
      <w:widowControl w:val="0"/>
      <w:numPr>
        <w:ilvl w:val="3"/>
        <w:numId w:val="1"/>
      </w:numPr>
      <w:spacing w:before="60" w:after="60" w:line="240" w:lineRule="auto"/>
      <w:jc w:val="both"/>
      <w:outlineLvl w:val="3"/>
    </w:pPr>
    <w:rPr>
      <w:rFonts w:ascii="Times New Roman" w:hAnsi="Times New Roman" w:cs="Times New Roman"/>
      <w:b/>
      <w:bCs/>
      <w:color w:val="0000FF"/>
      <w:sz w:val="24"/>
      <w:szCs w:val="24"/>
      <w:lang w:val="en-US" w:eastAsia="ja-JP"/>
    </w:rPr>
  </w:style>
  <w:style w:type="paragraph" w:styleId="Heading5">
    <w:name w:val="heading 5"/>
    <w:basedOn w:val="Normal"/>
    <w:next w:val="Normal"/>
    <w:link w:val="Heading5Char"/>
    <w:uiPriority w:val="99"/>
    <w:qFormat/>
    <w:rsid w:val="00B27C3D"/>
    <w:pPr>
      <w:keepNext/>
      <w:numPr>
        <w:ilvl w:val="4"/>
        <w:numId w:val="1"/>
      </w:numPr>
      <w:tabs>
        <w:tab w:val="left" w:pos="851"/>
        <w:tab w:val="left" w:pos="2269"/>
      </w:tabs>
      <w:spacing w:before="60" w:after="120" w:line="240" w:lineRule="auto"/>
      <w:outlineLvl w:val="4"/>
    </w:pPr>
    <w:rPr>
      <w:rFonts w:ascii="Helvetica" w:hAnsi="Helvetica" w:cs="Helvetica"/>
      <w:b/>
      <w:bCs/>
      <w:color w:val="0000FF"/>
      <w:sz w:val="32"/>
      <w:szCs w:val="32"/>
      <w:lang w:val="en-GB" w:eastAsia="ja-JP"/>
    </w:rPr>
  </w:style>
  <w:style w:type="paragraph" w:styleId="Heading6">
    <w:name w:val="heading 6"/>
    <w:basedOn w:val="Normal"/>
    <w:next w:val="NormalIndent"/>
    <w:link w:val="Heading6Char"/>
    <w:uiPriority w:val="99"/>
    <w:qFormat/>
    <w:rsid w:val="00B27C3D"/>
    <w:pPr>
      <w:keepNext/>
      <w:numPr>
        <w:ilvl w:val="5"/>
        <w:numId w:val="1"/>
      </w:numPr>
      <w:tabs>
        <w:tab w:val="left" w:pos="851"/>
      </w:tabs>
      <w:spacing w:before="360" w:after="240" w:line="240" w:lineRule="auto"/>
      <w:outlineLvl w:val="5"/>
    </w:pPr>
    <w:rPr>
      <w:rFonts w:ascii="Helvetica" w:hAnsi="Helvetica" w:cs="Helvetica"/>
      <w:b/>
      <w:bCs/>
      <w:color w:val="0000FF"/>
      <w:sz w:val="28"/>
      <w:szCs w:val="28"/>
      <w:lang w:val="de-DE" w:eastAsia="ja-JP"/>
    </w:rPr>
  </w:style>
  <w:style w:type="paragraph" w:styleId="Heading7">
    <w:name w:val="heading 7"/>
    <w:basedOn w:val="Normal"/>
    <w:next w:val="Normal"/>
    <w:link w:val="Heading7Char"/>
    <w:uiPriority w:val="99"/>
    <w:qFormat/>
    <w:rsid w:val="00B27C3D"/>
    <w:pPr>
      <w:numPr>
        <w:ilvl w:val="6"/>
        <w:numId w:val="1"/>
      </w:numPr>
      <w:spacing w:before="240" w:after="60" w:line="240" w:lineRule="auto"/>
      <w:jc w:val="both"/>
      <w:outlineLvl w:val="6"/>
    </w:pPr>
    <w:rPr>
      <w:rFonts w:cs="Arial"/>
      <w:color w:val="0000FF"/>
      <w:sz w:val="20"/>
      <w:szCs w:val="20"/>
      <w:lang w:val="en-US" w:eastAsia="ja-JP"/>
    </w:rPr>
  </w:style>
  <w:style w:type="paragraph" w:styleId="Heading8">
    <w:name w:val="heading 8"/>
    <w:basedOn w:val="Normal"/>
    <w:next w:val="Normal"/>
    <w:link w:val="Heading8Char"/>
    <w:uiPriority w:val="99"/>
    <w:qFormat/>
    <w:rsid w:val="00B27C3D"/>
    <w:pPr>
      <w:numPr>
        <w:ilvl w:val="7"/>
        <w:numId w:val="1"/>
      </w:numPr>
      <w:spacing w:before="240" w:after="60" w:line="240" w:lineRule="auto"/>
      <w:jc w:val="both"/>
      <w:outlineLvl w:val="7"/>
    </w:pPr>
    <w:rPr>
      <w:rFonts w:cs="Arial"/>
      <w:i/>
      <w:iCs/>
      <w:color w:val="0000FF"/>
      <w:sz w:val="20"/>
      <w:szCs w:val="20"/>
      <w:lang w:val="en-US" w:eastAsia="ja-JP"/>
    </w:rPr>
  </w:style>
  <w:style w:type="paragraph" w:styleId="Heading9">
    <w:name w:val="heading 9"/>
    <w:basedOn w:val="Normal"/>
    <w:next w:val="Normal"/>
    <w:link w:val="Heading9Char"/>
    <w:uiPriority w:val="99"/>
    <w:qFormat/>
    <w:rsid w:val="00B27C3D"/>
    <w:pPr>
      <w:numPr>
        <w:ilvl w:val="8"/>
        <w:numId w:val="1"/>
      </w:numPr>
      <w:spacing w:before="240" w:after="60" w:line="240" w:lineRule="auto"/>
      <w:jc w:val="both"/>
      <w:outlineLvl w:val="8"/>
    </w:pPr>
    <w:rPr>
      <w:rFonts w:cs="Arial"/>
      <w:i/>
      <w:iCs/>
      <w:color w:val="0000FF"/>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3D"/>
    <w:rPr>
      <w:rFonts w:ascii="Times New Roman" w:hAnsi="Times New Roman" w:cs="Times New Roman"/>
      <w:b/>
      <w:bCs/>
      <w:caps/>
      <w:color w:val="0000FF"/>
      <w:sz w:val="28"/>
      <w:szCs w:val="28"/>
      <w:lang w:val="en-US" w:eastAsia="ja-JP"/>
    </w:rPr>
  </w:style>
  <w:style w:type="character" w:customStyle="1" w:styleId="Heading2Char">
    <w:name w:val="Heading 2 Char"/>
    <w:basedOn w:val="DefaultParagraphFont"/>
    <w:link w:val="Heading2"/>
    <w:uiPriority w:val="99"/>
    <w:locked/>
    <w:rsid w:val="00B27C3D"/>
    <w:rPr>
      <w:rFonts w:ascii="Times New Roman" w:hAnsi="Times New Roman" w:cs="Times New Roman"/>
      <w:b/>
      <w:bCs/>
      <w:smallCaps/>
      <w:color w:val="0000FF"/>
      <w:sz w:val="28"/>
      <w:szCs w:val="28"/>
      <w:lang w:val="en-US" w:eastAsia="ja-JP"/>
    </w:rPr>
  </w:style>
  <w:style w:type="character" w:customStyle="1" w:styleId="Heading3Char">
    <w:name w:val="Heading 3 Char"/>
    <w:basedOn w:val="DefaultParagraphFont"/>
    <w:link w:val="Heading3"/>
    <w:uiPriority w:val="99"/>
    <w:locked/>
    <w:rsid w:val="00B27C3D"/>
    <w:rPr>
      <w:rFonts w:ascii="Times New Roman" w:hAnsi="Times New Roman" w:cs="Times New Roman"/>
      <w:b/>
      <w:bCs/>
      <w:smallCaps/>
      <w:color w:val="0000FF"/>
      <w:sz w:val="24"/>
      <w:szCs w:val="24"/>
      <w:lang w:val="en-US" w:eastAsia="ja-JP"/>
    </w:rPr>
  </w:style>
  <w:style w:type="character" w:customStyle="1" w:styleId="Heading4Char">
    <w:name w:val="Heading 4 Char"/>
    <w:basedOn w:val="DefaultParagraphFont"/>
    <w:link w:val="Heading4"/>
    <w:uiPriority w:val="99"/>
    <w:locked/>
    <w:rsid w:val="00B27C3D"/>
    <w:rPr>
      <w:rFonts w:ascii="Times New Roman" w:hAnsi="Times New Roman" w:cs="Times New Roman"/>
      <w:b/>
      <w:bCs/>
      <w:color w:val="0000FF"/>
      <w:sz w:val="24"/>
      <w:szCs w:val="24"/>
      <w:lang w:val="en-US" w:eastAsia="ja-JP"/>
    </w:rPr>
  </w:style>
  <w:style w:type="character" w:customStyle="1" w:styleId="Heading5Char">
    <w:name w:val="Heading 5 Char"/>
    <w:basedOn w:val="DefaultParagraphFont"/>
    <w:link w:val="Heading5"/>
    <w:uiPriority w:val="99"/>
    <w:locked/>
    <w:rsid w:val="00B27C3D"/>
    <w:rPr>
      <w:rFonts w:ascii="Helvetica" w:hAnsi="Helvetica" w:cs="Helvetica"/>
      <w:b/>
      <w:bCs/>
      <w:color w:val="0000FF"/>
      <w:sz w:val="32"/>
      <w:szCs w:val="32"/>
      <w:lang w:val="en-GB" w:eastAsia="ja-JP"/>
    </w:rPr>
  </w:style>
  <w:style w:type="paragraph" w:styleId="NormalIndent">
    <w:name w:val="Normal Indent"/>
    <w:basedOn w:val="Normal"/>
    <w:uiPriority w:val="99"/>
    <w:semiHidden/>
    <w:rsid w:val="00B27C3D"/>
    <w:pPr>
      <w:ind w:left="720"/>
    </w:pPr>
  </w:style>
  <w:style w:type="character" w:customStyle="1" w:styleId="Heading6Char">
    <w:name w:val="Heading 6 Char"/>
    <w:basedOn w:val="DefaultParagraphFont"/>
    <w:link w:val="Heading6"/>
    <w:uiPriority w:val="99"/>
    <w:locked/>
    <w:rsid w:val="00B27C3D"/>
    <w:rPr>
      <w:rFonts w:ascii="Helvetica" w:hAnsi="Helvetica" w:cs="Helvetica"/>
      <w:b/>
      <w:bCs/>
      <w:color w:val="0000FF"/>
      <w:sz w:val="28"/>
      <w:szCs w:val="28"/>
      <w:lang w:val="de-DE" w:eastAsia="ja-JP"/>
    </w:rPr>
  </w:style>
  <w:style w:type="character" w:customStyle="1" w:styleId="Heading7Char">
    <w:name w:val="Heading 7 Char"/>
    <w:basedOn w:val="DefaultParagraphFont"/>
    <w:link w:val="Heading7"/>
    <w:uiPriority w:val="99"/>
    <w:locked/>
    <w:rsid w:val="00B27C3D"/>
    <w:rPr>
      <w:color w:val="0000FF"/>
      <w:lang w:val="en-US" w:eastAsia="ja-JP"/>
    </w:rPr>
  </w:style>
  <w:style w:type="character" w:customStyle="1" w:styleId="Heading8Char">
    <w:name w:val="Heading 8 Char"/>
    <w:basedOn w:val="DefaultParagraphFont"/>
    <w:link w:val="Heading8"/>
    <w:uiPriority w:val="99"/>
    <w:locked/>
    <w:rsid w:val="00B27C3D"/>
    <w:rPr>
      <w:i/>
      <w:iCs/>
      <w:color w:val="0000FF"/>
      <w:lang w:val="en-US" w:eastAsia="ja-JP"/>
    </w:rPr>
  </w:style>
  <w:style w:type="character" w:customStyle="1" w:styleId="Heading9Char">
    <w:name w:val="Heading 9 Char"/>
    <w:basedOn w:val="DefaultParagraphFont"/>
    <w:link w:val="Heading9"/>
    <w:uiPriority w:val="99"/>
    <w:locked/>
    <w:rsid w:val="00B27C3D"/>
    <w:rPr>
      <w:i/>
      <w:iCs/>
      <w:color w:val="0000FF"/>
      <w:sz w:val="18"/>
      <w:szCs w:val="18"/>
      <w:lang w:val="en-US" w:eastAsia="ja-JP"/>
    </w:rPr>
  </w:style>
  <w:style w:type="paragraph" w:styleId="Header">
    <w:name w:val="header"/>
    <w:basedOn w:val="Normal"/>
    <w:link w:val="HeaderChar"/>
    <w:uiPriority w:val="99"/>
    <w:rsid w:val="00B27C3D"/>
    <w:pPr>
      <w:tabs>
        <w:tab w:val="center" w:pos="4536"/>
        <w:tab w:val="right" w:pos="9072"/>
      </w:tabs>
      <w:spacing w:before="60" w:after="60" w:line="240" w:lineRule="auto"/>
      <w:ind w:left="851"/>
      <w:jc w:val="both"/>
    </w:pPr>
    <w:rPr>
      <w:rFonts w:ascii="Times New Roman" w:hAnsi="Times New Roman" w:cs="Times New Roman"/>
      <w:color w:val="0000FF"/>
      <w:sz w:val="24"/>
      <w:szCs w:val="24"/>
      <w:lang w:val="en-US" w:eastAsia="ja-JP"/>
    </w:rPr>
  </w:style>
  <w:style w:type="character" w:customStyle="1" w:styleId="HeaderChar">
    <w:name w:val="Header Char"/>
    <w:basedOn w:val="DefaultParagraphFont"/>
    <w:link w:val="Header"/>
    <w:uiPriority w:val="99"/>
    <w:locked/>
    <w:rsid w:val="00B27C3D"/>
    <w:rPr>
      <w:rFonts w:ascii="Times New Roman" w:hAnsi="Times New Roman" w:cs="Times New Roman"/>
      <w:color w:val="0000FF"/>
      <w:sz w:val="20"/>
      <w:szCs w:val="20"/>
      <w:lang w:val="en-US" w:eastAsia="ja-JP"/>
    </w:rPr>
  </w:style>
  <w:style w:type="paragraph" w:styleId="Footer">
    <w:name w:val="footer"/>
    <w:basedOn w:val="Normal"/>
    <w:link w:val="FooterChar"/>
    <w:uiPriority w:val="99"/>
    <w:rsid w:val="00B27C3D"/>
    <w:pPr>
      <w:tabs>
        <w:tab w:val="right" w:pos="8505"/>
      </w:tabs>
      <w:spacing w:before="60" w:after="60" w:line="240" w:lineRule="auto"/>
      <w:ind w:left="1134"/>
      <w:jc w:val="both"/>
    </w:pPr>
    <w:rPr>
      <w:rFonts w:ascii="Times New Roman" w:hAnsi="Times New Roman" w:cs="Times New Roman"/>
      <w:color w:val="0000FF"/>
      <w:sz w:val="20"/>
      <w:szCs w:val="20"/>
      <w:lang w:val="en-US" w:eastAsia="ja-JP"/>
    </w:rPr>
  </w:style>
  <w:style w:type="character" w:customStyle="1" w:styleId="FooterChar">
    <w:name w:val="Footer Char"/>
    <w:basedOn w:val="DefaultParagraphFont"/>
    <w:link w:val="Footer"/>
    <w:uiPriority w:val="99"/>
    <w:locked/>
    <w:rsid w:val="00B27C3D"/>
    <w:rPr>
      <w:rFonts w:ascii="Times New Roman" w:hAnsi="Times New Roman" w:cs="Times New Roman"/>
      <w:color w:val="0000FF"/>
      <w:sz w:val="20"/>
      <w:szCs w:val="20"/>
      <w:lang w:val="en-US" w:eastAsia="ja-JP"/>
    </w:rPr>
  </w:style>
  <w:style w:type="paragraph" w:styleId="TOC1">
    <w:name w:val="toc 1"/>
    <w:basedOn w:val="Normal"/>
    <w:next w:val="Normal"/>
    <w:autoRedefine/>
    <w:uiPriority w:val="39"/>
    <w:rsid w:val="00B27C3D"/>
    <w:pPr>
      <w:tabs>
        <w:tab w:val="left" w:pos="1021"/>
        <w:tab w:val="right" w:pos="9073"/>
      </w:tabs>
      <w:spacing w:before="120" w:after="60" w:line="240" w:lineRule="auto"/>
      <w:ind w:left="1021" w:hanging="1021"/>
      <w:jc w:val="both"/>
    </w:pPr>
    <w:rPr>
      <w:rFonts w:ascii="Times New Roman" w:hAnsi="Times New Roman" w:cs="Times New Roman"/>
      <w:b/>
      <w:bCs/>
      <w:caps/>
      <w:color w:val="0000FF"/>
      <w:sz w:val="24"/>
      <w:szCs w:val="24"/>
      <w:lang w:val="en-US" w:eastAsia="ja-JP"/>
    </w:rPr>
  </w:style>
  <w:style w:type="paragraph" w:styleId="TOC2">
    <w:name w:val="toc 2"/>
    <w:basedOn w:val="TOC1"/>
    <w:next w:val="Normal"/>
    <w:autoRedefine/>
    <w:uiPriority w:val="39"/>
    <w:rsid w:val="00B27C3D"/>
    <w:pPr>
      <w:tabs>
        <w:tab w:val="clear" w:pos="1021"/>
      </w:tabs>
      <w:spacing w:before="0"/>
      <w:ind w:left="1276" w:hanging="992"/>
      <w:jc w:val="left"/>
    </w:pPr>
    <w:rPr>
      <w:caps w:val="0"/>
      <w:smallCaps/>
    </w:rPr>
  </w:style>
  <w:style w:type="character" w:styleId="PageNumber">
    <w:name w:val="page number"/>
    <w:basedOn w:val="DefaultParagraphFont"/>
    <w:uiPriority w:val="99"/>
    <w:rsid w:val="00B27C3D"/>
    <w:rPr>
      <w:rFonts w:cs="Times New Roman"/>
    </w:rPr>
  </w:style>
  <w:style w:type="character" w:styleId="Hyperlink">
    <w:name w:val="Hyperlink"/>
    <w:basedOn w:val="DefaultParagraphFont"/>
    <w:uiPriority w:val="99"/>
    <w:rsid w:val="00B27C3D"/>
    <w:rPr>
      <w:rFonts w:cs="Times New Roman"/>
      <w:color w:val="0000FF"/>
      <w:u w:val="single"/>
    </w:rPr>
  </w:style>
  <w:style w:type="paragraph" w:styleId="TOC6">
    <w:name w:val="toc 6"/>
    <w:basedOn w:val="Normal"/>
    <w:next w:val="Normal"/>
    <w:autoRedefine/>
    <w:uiPriority w:val="99"/>
    <w:semiHidden/>
    <w:rsid w:val="00C24A8D"/>
    <w:pPr>
      <w:spacing w:after="100"/>
      <w:ind w:left="1100"/>
    </w:pPr>
  </w:style>
  <w:style w:type="paragraph" w:customStyle="1" w:styleId="ColorfulList-Accent11">
    <w:name w:val="Colorful List - Accent 11"/>
    <w:basedOn w:val="Normal"/>
    <w:uiPriority w:val="99"/>
    <w:qFormat/>
    <w:rsid w:val="00C24A8D"/>
    <w:pPr>
      <w:ind w:left="720"/>
    </w:pPr>
  </w:style>
  <w:style w:type="paragraph" w:styleId="BalloonText">
    <w:name w:val="Balloon Text"/>
    <w:basedOn w:val="Normal"/>
    <w:link w:val="BalloonTextChar"/>
    <w:uiPriority w:val="99"/>
    <w:semiHidden/>
    <w:rsid w:val="0020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28D"/>
    <w:rPr>
      <w:rFonts w:ascii="Tahoma" w:hAnsi="Tahoma" w:cs="Tahoma"/>
      <w:sz w:val="16"/>
      <w:szCs w:val="16"/>
    </w:rPr>
  </w:style>
  <w:style w:type="paragraph" w:styleId="BodyText3">
    <w:name w:val="Body Text 3"/>
    <w:basedOn w:val="Normal"/>
    <w:link w:val="BodyText3Char"/>
    <w:uiPriority w:val="99"/>
    <w:locked/>
    <w:rsid w:val="00555B1E"/>
    <w:pPr>
      <w:spacing w:after="0" w:line="240" w:lineRule="auto"/>
      <w:jc w:val="both"/>
    </w:pPr>
    <w:rPr>
      <w:rFonts w:cs="Arial"/>
      <w:sz w:val="24"/>
      <w:szCs w:val="24"/>
      <w:lang w:val="en-US"/>
    </w:rPr>
  </w:style>
  <w:style w:type="character" w:customStyle="1" w:styleId="BodyText3Char">
    <w:name w:val="Body Text 3 Char"/>
    <w:basedOn w:val="DefaultParagraphFont"/>
    <w:link w:val="BodyText3"/>
    <w:uiPriority w:val="99"/>
    <w:semiHidden/>
    <w:locked/>
    <w:rsid w:val="00555B1E"/>
    <w:rPr>
      <w:rFonts w:ascii="Arial" w:hAnsi="Arial" w:cs="Arial"/>
      <w:sz w:val="16"/>
      <w:szCs w:val="16"/>
      <w:lang w:val="en-US" w:eastAsia="en-US"/>
    </w:rPr>
  </w:style>
  <w:style w:type="character" w:customStyle="1" w:styleId="citationjournaltitle">
    <w:name w:val="citation_journal_title"/>
    <w:basedOn w:val="DefaultParagraphFont"/>
    <w:rsid w:val="00A91F0A"/>
  </w:style>
  <w:style w:type="character" w:customStyle="1" w:styleId="citationissue">
    <w:name w:val="citation_issue"/>
    <w:basedOn w:val="DefaultParagraphFont"/>
    <w:rsid w:val="00A91F0A"/>
  </w:style>
  <w:style w:type="character" w:customStyle="1" w:styleId="citationstartpage">
    <w:name w:val="citation_start_page"/>
    <w:basedOn w:val="DefaultParagraphFont"/>
    <w:rsid w:val="00A91F0A"/>
  </w:style>
  <w:style w:type="character" w:customStyle="1" w:styleId="citationdoi">
    <w:name w:val="citation_doi"/>
    <w:basedOn w:val="DefaultParagraphFont"/>
    <w:rsid w:val="00A91F0A"/>
  </w:style>
  <w:style w:type="paragraph" w:customStyle="1" w:styleId="ColorfulList-Accent12">
    <w:name w:val="Colorful List - Accent 12"/>
    <w:basedOn w:val="Normal"/>
    <w:uiPriority w:val="34"/>
    <w:qFormat/>
    <w:rsid w:val="00630EFE"/>
    <w:pPr>
      <w:ind w:left="720"/>
    </w:pPr>
  </w:style>
  <w:style w:type="paragraph" w:styleId="BlockText">
    <w:name w:val="Block Text"/>
    <w:basedOn w:val="Normal"/>
    <w:uiPriority w:val="99"/>
    <w:locked/>
    <w:rsid w:val="002C721D"/>
    <w:pPr>
      <w:autoSpaceDE w:val="0"/>
      <w:autoSpaceDN w:val="0"/>
      <w:spacing w:after="0" w:line="240" w:lineRule="auto"/>
      <w:ind w:left="709" w:right="567"/>
    </w:pPr>
    <w:rPr>
      <w:rFonts w:ascii="Times" w:eastAsia="SimSun" w:hAnsi="Times" w:cs="Times"/>
      <w:color w:val="FF00FF"/>
      <w:sz w:val="20"/>
      <w:szCs w:val="20"/>
      <w:lang w:val="en-US"/>
    </w:rPr>
  </w:style>
  <w:style w:type="character" w:customStyle="1" w:styleId="mw-headline">
    <w:name w:val="mw-headline"/>
    <w:basedOn w:val="DefaultParagraphFont"/>
    <w:rsid w:val="004065BE"/>
  </w:style>
  <w:style w:type="character" w:customStyle="1" w:styleId="shorttext">
    <w:name w:val="short_text"/>
    <w:basedOn w:val="DefaultParagraphFont"/>
    <w:rsid w:val="004065BE"/>
  </w:style>
  <w:style w:type="table" w:customStyle="1" w:styleId="TableNormal1">
    <w:name w:val="Table Normal1"/>
    <w:next w:val="TableNormal"/>
    <w:semiHidden/>
    <w:unhideWhenUsed/>
    <w:qFormat/>
    <w:rsid w:val="00FC56F7"/>
    <w:rPr>
      <w:rFonts w:eastAsia="PMingLiU"/>
      <w:sz w:val="22"/>
      <w:szCs w:val="22"/>
      <w:lang w:eastAsia="zh-TW"/>
    </w:rPr>
    <w:tblPr>
      <w:tblInd w:w="0" w:type="dxa"/>
      <w:tblCellMar>
        <w:top w:w="0" w:type="dxa"/>
        <w:left w:w="108" w:type="dxa"/>
        <w:bottom w:w="0" w:type="dxa"/>
        <w:right w:w="108" w:type="dxa"/>
      </w:tblCellMar>
    </w:tblPr>
  </w:style>
  <w:style w:type="table" w:styleId="TableGrid">
    <w:name w:val="Table Grid"/>
    <w:basedOn w:val="TableNormal"/>
    <w:rsid w:val="009218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04C3"/>
    <w:pPr>
      <w:ind w:left="720"/>
    </w:pPr>
    <w:rPr>
      <w:rFonts w:ascii="Calibri" w:hAnsi="Calibri"/>
    </w:rPr>
  </w:style>
  <w:style w:type="character" w:customStyle="1" w:styleId="grame">
    <w:name w:val="grame"/>
    <w:basedOn w:val="DefaultParagraphFont"/>
    <w:rsid w:val="009704C3"/>
  </w:style>
  <w:style w:type="character" w:customStyle="1" w:styleId="apple-style-span">
    <w:name w:val="apple-style-span"/>
    <w:basedOn w:val="DefaultParagraphFont"/>
    <w:rsid w:val="009704C3"/>
  </w:style>
  <w:style w:type="paragraph" w:customStyle="1" w:styleId="WPDefaults">
    <w:name w:val="WP Defaults"/>
    <w:basedOn w:val="Normal"/>
    <w:rsid w:val="007A00A9"/>
    <w:pPr>
      <w:spacing w:after="0" w:line="240" w:lineRule="auto"/>
    </w:pPr>
    <w:rPr>
      <w:rFonts w:ascii="New York" w:hAnsi="New York" w:cs="Times New Roman"/>
      <w:sz w:val="24"/>
      <w:szCs w:val="20"/>
      <w:lang w:val="en-US"/>
    </w:rPr>
  </w:style>
  <w:style w:type="paragraph" w:styleId="BodyTextIndent">
    <w:name w:val="Body Text Indent"/>
    <w:basedOn w:val="Normal"/>
    <w:link w:val="BodyTextIndentChar"/>
    <w:uiPriority w:val="99"/>
    <w:semiHidden/>
    <w:unhideWhenUsed/>
    <w:rsid w:val="00060C61"/>
    <w:pPr>
      <w:spacing w:after="120"/>
      <w:ind w:left="283"/>
    </w:pPr>
  </w:style>
  <w:style w:type="character" w:customStyle="1" w:styleId="BodyTextIndentChar">
    <w:name w:val="Body Text Indent Char"/>
    <w:basedOn w:val="DefaultParagraphFont"/>
    <w:link w:val="BodyTextIndent"/>
    <w:uiPriority w:val="99"/>
    <w:semiHidden/>
    <w:rsid w:val="00060C61"/>
    <w:rPr>
      <w:rFonts w:cs="Calibri"/>
      <w:sz w:val="22"/>
      <w:szCs w:val="22"/>
      <w:lang w:eastAsia="en-US"/>
    </w:rPr>
  </w:style>
  <w:style w:type="paragraph" w:styleId="Title">
    <w:name w:val="Title"/>
    <w:basedOn w:val="Normal"/>
    <w:link w:val="TitleChar"/>
    <w:uiPriority w:val="99"/>
    <w:qFormat/>
    <w:rsid w:val="00060C61"/>
    <w:pPr>
      <w:spacing w:after="0" w:line="240" w:lineRule="auto"/>
      <w:jc w:val="center"/>
    </w:pPr>
    <w:rPr>
      <w:rFonts w:cs="Times New Roman"/>
      <w:b/>
      <w:bCs/>
      <w:sz w:val="28"/>
      <w:szCs w:val="24"/>
    </w:rPr>
  </w:style>
  <w:style w:type="character" w:customStyle="1" w:styleId="TitleChar">
    <w:name w:val="Title Char"/>
    <w:basedOn w:val="DefaultParagraphFont"/>
    <w:link w:val="Title"/>
    <w:uiPriority w:val="99"/>
    <w:rsid w:val="00060C61"/>
    <w:rPr>
      <w:rFonts w:cs="Times New Roman"/>
      <w:b/>
      <w:bCs/>
      <w:sz w:val="28"/>
      <w:szCs w:val="24"/>
      <w:lang w:eastAsia="en-US"/>
    </w:rPr>
  </w:style>
  <w:style w:type="character" w:styleId="CommentReference">
    <w:name w:val="annotation reference"/>
    <w:basedOn w:val="DefaultParagraphFont"/>
    <w:uiPriority w:val="99"/>
    <w:semiHidden/>
    <w:unhideWhenUsed/>
    <w:rsid w:val="00CD3D15"/>
    <w:rPr>
      <w:sz w:val="16"/>
      <w:szCs w:val="16"/>
    </w:rPr>
  </w:style>
  <w:style w:type="paragraph" w:styleId="CommentText">
    <w:name w:val="annotation text"/>
    <w:basedOn w:val="Normal"/>
    <w:link w:val="CommentTextChar"/>
    <w:uiPriority w:val="99"/>
    <w:semiHidden/>
    <w:unhideWhenUsed/>
    <w:rsid w:val="00CD3D15"/>
    <w:rPr>
      <w:sz w:val="20"/>
      <w:szCs w:val="20"/>
    </w:rPr>
  </w:style>
  <w:style w:type="character" w:customStyle="1" w:styleId="CommentTextChar">
    <w:name w:val="Comment Text Char"/>
    <w:basedOn w:val="DefaultParagraphFont"/>
    <w:link w:val="CommentText"/>
    <w:uiPriority w:val="99"/>
    <w:semiHidden/>
    <w:rsid w:val="00CD3D15"/>
    <w:rPr>
      <w:rFonts w:cs="Calibri"/>
      <w:lang w:eastAsia="en-US"/>
    </w:rPr>
  </w:style>
  <w:style w:type="paragraph" w:styleId="CommentSubject">
    <w:name w:val="annotation subject"/>
    <w:basedOn w:val="CommentText"/>
    <w:next w:val="CommentText"/>
    <w:link w:val="CommentSubjectChar"/>
    <w:uiPriority w:val="99"/>
    <w:semiHidden/>
    <w:unhideWhenUsed/>
    <w:rsid w:val="00CD3D15"/>
    <w:rPr>
      <w:b/>
      <w:bCs/>
    </w:rPr>
  </w:style>
  <w:style w:type="character" w:customStyle="1" w:styleId="CommentSubjectChar">
    <w:name w:val="Comment Subject Char"/>
    <w:basedOn w:val="CommentTextChar"/>
    <w:link w:val="CommentSubject"/>
    <w:uiPriority w:val="99"/>
    <w:semiHidden/>
    <w:rsid w:val="00CD3D15"/>
    <w:rPr>
      <w:rFonts w:cs="Calibri"/>
      <w:b/>
      <w:bCs/>
      <w:lang w:eastAsia="en-US"/>
    </w:rPr>
  </w:style>
  <w:style w:type="paragraph" w:customStyle="1" w:styleId="ALT-NNeutralPara">
    <w:name w:val="ALT-N Neutral Para"/>
    <w:rsid w:val="00476F7F"/>
    <w:pPr>
      <w:overflowPunct w:val="0"/>
      <w:autoSpaceDE w:val="0"/>
      <w:autoSpaceDN w:val="0"/>
      <w:adjustRightInd w:val="0"/>
      <w:spacing w:line="288" w:lineRule="exact"/>
      <w:textAlignment w:val="baseline"/>
    </w:pPr>
    <w:rPr>
      <w:rFonts w:ascii="Courier" w:hAnsi="Courier" w:cs="Times New Roman"/>
      <w:sz w:val="24"/>
    </w:rPr>
  </w:style>
  <w:style w:type="paragraph" w:customStyle="1" w:styleId="ALT-RREFERENCE">
    <w:name w:val="ALT-R REFERENCE"/>
    <w:rsid w:val="00476F7F"/>
    <w:pPr>
      <w:tabs>
        <w:tab w:val="center" w:pos="8732"/>
      </w:tabs>
      <w:overflowPunct w:val="0"/>
      <w:autoSpaceDE w:val="0"/>
      <w:autoSpaceDN w:val="0"/>
      <w:adjustRightInd w:val="0"/>
      <w:spacing w:after="192" w:line="240" w:lineRule="exact"/>
      <w:ind w:left="397" w:hanging="397"/>
      <w:textAlignment w:val="baseline"/>
    </w:pPr>
    <w:rPr>
      <w:rFonts w:ascii="Courier" w:hAnsi="Courier" w:cs="Times New Roman"/>
      <w:sz w:val="24"/>
    </w:rPr>
  </w:style>
  <w:style w:type="paragraph" w:styleId="NormalWeb">
    <w:name w:val="Normal (Web)"/>
    <w:basedOn w:val="Normal"/>
    <w:uiPriority w:val="99"/>
    <w:unhideWhenUsed/>
    <w:rsid w:val="00A8416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A84164"/>
  </w:style>
  <w:style w:type="paragraph" w:styleId="EndnoteText">
    <w:name w:val="endnote text"/>
    <w:basedOn w:val="Normal"/>
    <w:link w:val="EndnoteTextChar"/>
    <w:uiPriority w:val="99"/>
    <w:unhideWhenUsed/>
    <w:rsid w:val="00A84164"/>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rsid w:val="00A84164"/>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744362">
      <w:bodyDiv w:val="1"/>
      <w:marLeft w:val="0"/>
      <w:marRight w:val="0"/>
      <w:marTop w:val="0"/>
      <w:marBottom w:val="0"/>
      <w:divBdr>
        <w:top w:val="none" w:sz="0" w:space="0" w:color="auto"/>
        <w:left w:val="none" w:sz="0" w:space="0" w:color="auto"/>
        <w:bottom w:val="none" w:sz="0" w:space="0" w:color="auto"/>
        <w:right w:val="none" w:sz="0" w:space="0" w:color="auto"/>
      </w:divBdr>
    </w:div>
    <w:div w:id="909118980">
      <w:bodyDiv w:val="1"/>
      <w:marLeft w:val="0"/>
      <w:marRight w:val="0"/>
      <w:marTop w:val="0"/>
      <w:marBottom w:val="0"/>
      <w:divBdr>
        <w:top w:val="none" w:sz="0" w:space="0" w:color="auto"/>
        <w:left w:val="none" w:sz="0" w:space="0" w:color="auto"/>
        <w:bottom w:val="none" w:sz="0" w:space="0" w:color="auto"/>
        <w:right w:val="none" w:sz="0" w:space="0" w:color="auto"/>
      </w:divBdr>
      <w:divsChild>
        <w:div w:id="180508596">
          <w:marLeft w:val="0"/>
          <w:marRight w:val="0"/>
          <w:marTop w:val="0"/>
          <w:marBottom w:val="0"/>
          <w:divBdr>
            <w:top w:val="none" w:sz="0" w:space="0" w:color="auto"/>
            <w:left w:val="none" w:sz="0" w:space="0" w:color="auto"/>
            <w:bottom w:val="none" w:sz="0" w:space="0" w:color="auto"/>
            <w:right w:val="none" w:sz="0" w:space="0" w:color="auto"/>
          </w:divBdr>
        </w:div>
      </w:divsChild>
    </w:div>
    <w:div w:id="2138598808">
      <w:marLeft w:val="0"/>
      <w:marRight w:val="0"/>
      <w:marTop w:val="0"/>
      <w:marBottom w:val="0"/>
      <w:divBdr>
        <w:top w:val="none" w:sz="0" w:space="0" w:color="auto"/>
        <w:left w:val="none" w:sz="0" w:space="0" w:color="auto"/>
        <w:bottom w:val="none" w:sz="0" w:space="0" w:color="auto"/>
        <w:right w:val="none" w:sz="0" w:space="0" w:color="auto"/>
      </w:divBdr>
    </w:div>
    <w:div w:id="2138598809">
      <w:marLeft w:val="0"/>
      <w:marRight w:val="0"/>
      <w:marTop w:val="0"/>
      <w:marBottom w:val="0"/>
      <w:divBdr>
        <w:top w:val="none" w:sz="0" w:space="0" w:color="auto"/>
        <w:left w:val="none" w:sz="0" w:space="0" w:color="auto"/>
        <w:bottom w:val="none" w:sz="0" w:space="0" w:color="auto"/>
        <w:right w:val="none" w:sz="0" w:space="0" w:color="auto"/>
      </w:divBdr>
    </w:div>
    <w:div w:id="2138598810">
      <w:marLeft w:val="0"/>
      <w:marRight w:val="0"/>
      <w:marTop w:val="0"/>
      <w:marBottom w:val="0"/>
      <w:divBdr>
        <w:top w:val="none" w:sz="0" w:space="0" w:color="auto"/>
        <w:left w:val="none" w:sz="0" w:space="0" w:color="auto"/>
        <w:bottom w:val="none" w:sz="0" w:space="0" w:color="auto"/>
        <w:right w:val="none" w:sz="0" w:space="0" w:color="auto"/>
      </w:divBdr>
    </w:div>
    <w:div w:id="2138598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entreclinic.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8D7F-B171-4933-8D02-88E9E270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24</Pages>
  <Words>6399</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Protocol Title</vt:lpstr>
    </vt:vector>
  </TitlesOfParts>
  <Company>Mental Health Association NSW</Company>
  <LinksUpToDate>false</LinksUpToDate>
  <CharactersWithSpaces>41954</CharactersWithSpaces>
  <SharedDoc>false</SharedDoc>
  <HLinks>
    <vt:vector size="54" baseType="variant">
      <vt:variant>
        <vt:i4>655433</vt:i4>
      </vt:variant>
      <vt:variant>
        <vt:i4>34</vt:i4>
      </vt:variant>
      <vt:variant>
        <vt:i4>0</vt:i4>
      </vt:variant>
      <vt:variant>
        <vt:i4>5</vt:i4>
      </vt:variant>
      <vt:variant>
        <vt:lpwstr>http://www.anxietyonline.org.au/</vt:lpwstr>
      </vt:variant>
      <vt:variant>
        <vt:lpwstr/>
      </vt:variant>
      <vt:variant>
        <vt:i4>1048576</vt:i4>
      </vt:variant>
      <vt:variant>
        <vt:i4>27</vt:i4>
      </vt:variant>
      <vt:variant>
        <vt:i4>0</vt:i4>
      </vt:variant>
      <vt:variant>
        <vt:i4>5</vt:i4>
      </vt:variant>
      <vt:variant>
        <vt:lpwstr>http://www.who.int/icidh/whodas/</vt:lpwstr>
      </vt:variant>
      <vt:variant>
        <vt:lpwstr/>
      </vt:variant>
      <vt:variant>
        <vt:i4>2949161</vt:i4>
      </vt:variant>
      <vt:variant>
        <vt:i4>24</vt:i4>
      </vt:variant>
      <vt:variant>
        <vt:i4>0</vt:i4>
      </vt:variant>
      <vt:variant>
        <vt:i4>5</vt:i4>
      </vt:variant>
      <vt:variant>
        <vt:lpwstr>http://ojs.lib.swin.edu.au/index.php/ejap/article/view/136</vt:lpwstr>
      </vt:variant>
      <vt:variant>
        <vt:lpwstr/>
      </vt:variant>
      <vt:variant>
        <vt:i4>4128884</vt:i4>
      </vt:variant>
      <vt:variant>
        <vt:i4>21</vt:i4>
      </vt:variant>
      <vt:variant>
        <vt:i4>0</vt:i4>
      </vt:variant>
      <vt:variant>
        <vt:i4>5</vt:i4>
      </vt:variant>
      <vt:variant>
        <vt:lpwstr>http://www.jmir.org/2005/2/e16/</vt:lpwstr>
      </vt:variant>
      <vt:variant>
        <vt:lpwstr/>
      </vt:variant>
      <vt:variant>
        <vt:i4>3866740</vt:i4>
      </vt:variant>
      <vt:variant>
        <vt:i4>18</vt:i4>
      </vt:variant>
      <vt:variant>
        <vt:i4>0</vt:i4>
      </vt:variant>
      <vt:variant>
        <vt:i4>5</vt:i4>
      </vt:variant>
      <vt:variant>
        <vt:lpwstr>http://www.jmir.org/2002/3/e14/</vt:lpwstr>
      </vt:variant>
      <vt:variant>
        <vt:lpwstr/>
      </vt:variant>
      <vt:variant>
        <vt:i4>2818096</vt:i4>
      </vt:variant>
      <vt:variant>
        <vt:i4>15</vt:i4>
      </vt:variant>
      <vt:variant>
        <vt:i4>0</vt:i4>
      </vt:variant>
      <vt:variant>
        <vt:i4>5</vt:i4>
      </vt:variant>
      <vt:variant>
        <vt:lpwstr>http://www.random.org/</vt:lpwstr>
      </vt:variant>
      <vt:variant>
        <vt:lpwstr/>
      </vt:variant>
      <vt:variant>
        <vt:i4>1114184</vt:i4>
      </vt:variant>
      <vt:variant>
        <vt:i4>12</vt:i4>
      </vt:variant>
      <vt:variant>
        <vt:i4>0</vt:i4>
      </vt:variant>
      <vt:variant>
        <vt:i4>5</vt:i4>
      </vt:variant>
      <vt:variant>
        <vt:lpwstr>http://www.virtualclinic.org.au/</vt:lpwstr>
      </vt:variant>
      <vt:variant>
        <vt:lpwstr/>
      </vt:variant>
      <vt:variant>
        <vt:i4>1114184</vt:i4>
      </vt:variant>
      <vt:variant>
        <vt:i4>9</vt:i4>
      </vt:variant>
      <vt:variant>
        <vt:i4>0</vt:i4>
      </vt:variant>
      <vt:variant>
        <vt:i4>5</vt:i4>
      </vt:variant>
      <vt:variant>
        <vt:lpwstr>http://www.virtualclinic.org.au/</vt:lpwstr>
      </vt:variant>
      <vt:variant>
        <vt:lpwstr/>
      </vt:variant>
      <vt:variant>
        <vt:i4>2818096</vt:i4>
      </vt:variant>
      <vt:variant>
        <vt:i4>6</vt:i4>
      </vt:variant>
      <vt:variant>
        <vt:i4>0</vt:i4>
      </vt:variant>
      <vt:variant>
        <vt:i4>5</vt:i4>
      </vt:variant>
      <vt:variant>
        <vt:lpwstr>http://www.random.org/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creator>Nickolai Titov</dc:creator>
  <cp:lastModifiedBy>NT</cp:lastModifiedBy>
  <cp:revision>15</cp:revision>
  <cp:lastPrinted>2010-07-05T04:42:00Z</cp:lastPrinted>
  <dcterms:created xsi:type="dcterms:W3CDTF">2012-06-15T08:07:00Z</dcterms:created>
  <dcterms:modified xsi:type="dcterms:W3CDTF">2012-06-17T03:35:00Z</dcterms:modified>
</cp:coreProperties>
</file>