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C5" w:rsidRDefault="002018AF" w:rsidP="00F941CD">
      <w:pPr>
        <w:pStyle w:val="Heading1"/>
      </w:pPr>
      <w:bookmarkStart w:id="0" w:name="_GoBack"/>
      <w:bookmarkEnd w:id="0"/>
      <w:r w:rsidRPr="006D6A8D">
        <w:t>Supplementary Materials</w:t>
      </w:r>
    </w:p>
    <w:p w:rsidR="006721DD" w:rsidRPr="006721DD" w:rsidRDefault="006721DD" w:rsidP="006721DD"/>
    <w:p w:rsidR="006721DD" w:rsidRDefault="006721DD" w:rsidP="006721DD">
      <w:r>
        <w:t>Th</w:t>
      </w:r>
      <w:r w:rsidR="000277A0">
        <w:t>ese materials</w:t>
      </w:r>
      <w:r>
        <w:t xml:space="preserve"> contain the following information:</w:t>
      </w:r>
    </w:p>
    <w:p w:rsidR="006721DD" w:rsidRDefault="006721DD" w:rsidP="006721DD">
      <w:pPr>
        <w:pStyle w:val="ListParagraph"/>
        <w:numPr>
          <w:ilvl w:val="0"/>
          <w:numId w:val="1"/>
        </w:numPr>
      </w:pPr>
      <w:r>
        <w:t>Section 1: Document search and analysis.</w:t>
      </w:r>
    </w:p>
    <w:p w:rsidR="006721DD" w:rsidRDefault="006721DD" w:rsidP="005C252F">
      <w:pPr>
        <w:pStyle w:val="ListParagraph"/>
        <w:numPr>
          <w:ilvl w:val="0"/>
          <w:numId w:val="1"/>
        </w:numPr>
      </w:pPr>
      <w:r>
        <w:t xml:space="preserve">Section 2: </w:t>
      </w:r>
      <w:r w:rsidR="000277A0">
        <w:t>Storage of Information</w:t>
      </w:r>
      <w:r>
        <w:t>.</w:t>
      </w:r>
    </w:p>
    <w:p w:rsidR="006721DD" w:rsidRDefault="006721DD" w:rsidP="006721DD">
      <w:pPr>
        <w:pStyle w:val="ListParagraph"/>
        <w:numPr>
          <w:ilvl w:val="0"/>
          <w:numId w:val="1"/>
        </w:numPr>
      </w:pPr>
      <w:r>
        <w:t>Supplementary Figure 1.</w:t>
      </w:r>
    </w:p>
    <w:p w:rsidR="003F18E2" w:rsidRDefault="003F18E2" w:rsidP="006721DD">
      <w:pPr>
        <w:pStyle w:val="ListParagraph"/>
        <w:numPr>
          <w:ilvl w:val="0"/>
          <w:numId w:val="1"/>
        </w:numPr>
      </w:pPr>
      <w:r>
        <w:t>Supplementary Figure 2.</w:t>
      </w:r>
    </w:p>
    <w:p w:rsidR="006721DD" w:rsidRPr="006721DD" w:rsidRDefault="006721DD" w:rsidP="006721DD">
      <w:pPr>
        <w:pStyle w:val="ListParagraph"/>
        <w:numPr>
          <w:ilvl w:val="0"/>
          <w:numId w:val="1"/>
        </w:numPr>
      </w:pPr>
      <w:r>
        <w:t>Supplementary Table 1.</w:t>
      </w:r>
    </w:p>
    <w:p w:rsidR="00947919" w:rsidRPr="006D6A8D" w:rsidRDefault="006D6A8D" w:rsidP="00F941CD">
      <w:pPr>
        <w:pStyle w:val="Heading2"/>
        <w:spacing w:after="240"/>
      </w:pPr>
      <w:proofErr w:type="gramStart"/>
      <w:r w:rsidRPr="006D6A8D">
        <w:t>Section 1.</w:t>
      </w:r>
      <w:proofErr w:type="gramEnd"/>
      <w:r w:rsidRPr="006D6A8D">
        <w:t xml:space="preserve"> Document</w:t>
      </w:r>
      <w:r w:rsidR="00F456F8">
        <w:t xml:space="preserve"> search and</w:t>
      </w:r>
      <w:r w:rsidRPr="006D6A8D">
        <w:t xml:space="preserve"> analysis</w:t>
      </w:r>
    </w:p>
    <w:p w:rsidR="000277A0" w:rsidRDefault="000277A0" w:rsidP="006D6A8D">
      <w:pPr>
        <w:jc w:val="both"/>
      </w:pPr>
      <w:r>
        <w:t xml:space="preserve">The different information sources accessed by </w:t>
      </w:r>
      <w:r w:rsidR="00F456F8">
        <w:t xml:space="preserve">Biblio-MetReS </w:t>
      </w:r>
      <w:r w:rsidR="00180963">
        <w:t xml:space="preserve">to create a </w:t>
      </w:r>
      <w:r w:rsidR="00F456F8">
        <w:t>meta-search engine</w:t>
      </w:r>
      <w:r w:rsidR="00180963">
        <w:t xml:space="preserve"> are divided into two groups</w:t>
      </w:r>
      <w:r>
        <w:t xml:space="preserve">: </w:t>
      </w:r>
      <w:r w:rsidR="00180963">
        <w:t xml:space="preserve">Literature Databases (Medline, </w:t>
      </w:r>
      <w:proofErr w:type="spellStart"/>
      <w:r w:rsidR="00180963">
        <w:t>Pubmed</w:t>
      </w:r>
      <w:proofErr w:type="spellEnd"/>
      <w:r w:rsidR="00180963">
        <w:t xml:space="preserve">, </w:t>
      </w:r>
      <w:proofErr w:type="spellStart"/>
      <w:r w:rsidR="00180963">
        <w:t>Plos</w:t>
      </w:r>
      <w:proofErr w:type="spellEnd"/>
      <w:r w:rsidR="00180963">
        <w:t xml:space="preserve"> One, </w:t>
      </w:r>
      <w:proofErr w:type="spellStart"/>
      <w:r w:rsidR="00180963">
        <w:t>etc</w:t>
      </w:r>
      <w:proofErr w:type="spellEnd"/>
      <w:r w:rsidR="00180963">
        <w:t xml:space="preserve">) and </w:t>
      </w:r>
      <w:r w:rsidR="00A90362">
        <w:t xml:space="preserve">General Engines </w:t>
      </w:r>
      <w:r w:rsidR="00180963">
        <w:t>(</w:t>
      </w:r>
      <w:r w:rsidR="00A90362">
        <w:t>Yahoo</w:t>
      </w:r>
      <w:r w:rsidR="00180963">
        <w:t xml:space="preserve">, </w:t>
      </w:r>
      <w:r w:rsidR="00A90362">
        <w:t>Ask</w:t>
      </w:r>
      <w:r w:rsidR="00180963">
        <w:t>, etc</w:t>
      </w:r>
      <w:r w:rsidR="00753F8F">
        <w:t>.</w:t>
      </w:r>
      <w:r w:rsidR="00180963">
        <w:t>)</w:t>
      </w:r>
      <w:r>
        <w:t xml:space="preserve"> </w:t>
      </w:r>
      <w:r w:rsidR="001C6309">
        <w:fldChar w:fldCharType="begin"/>
      </w:r>
      <w:r w:rsidR="00FE2933">
        <w:instrText xml:space="preserve"> ADDIN ZOTERO_ITEM CSL_CITATION {"citationID":"2iarmfo6lh","properties":{"formattedCitation":"{\\rtf (Usi\\uc0\\u233{} et al., 2011)}","plainCitation":"(Usié et al., 2011)"},"citationItems":[{"id":6,"uris":["http://zotero.org/users/1157945/items/USWBJ7H8"],"uri":["http://zotero.org/users/1157945/items/USWBJ7H8"],"itemData":{"id":6,"type":"article-journal","title":"Biblio-MetReS: A bibliometric network reconstruction application and server","container-title":"BMC Bioinformatics","page":"387","volume":"12","issue":"1","source":"www.biomedcentral.com","abstract":"Reconstruction of genes and/or protein networks from automated analysis of the literature is one of the current targets of text mining in biomedical research. Some user-friendly tools already perform this analysis on precompiled databases of abstracts of scientific papers. Other tools allow expert users to elaborate and analyze the full content of a corpus of scientific documents. However, to our knowledge, no user friendly tool that simultaneously analyzes the latest set of scientific documents available on line and reconstructs the set of genes referenced in those documents is available.","DOI":"10.1186/1471-2105-12-387","ISSN":"1471-2105","shortTitle":"Biblio-MetReS","language":"en","author":[{"family":"Usié","given":"Anabel"},{"family":"Karathia","given":"Hiren"},{"family":"Teixidó","given":"Ivan"},{"family":"Valls","given":"Joan"},{"family":"Faus","given":"Xavier"},{"family":"Alves","given":"Rui"},{"family":"Solsona","given":"Francesc"}],"issued":{"date-parts":[["2011",10,5]]},"accessed":{"date-parts":[["2012",10,10]]}}}],"schema":"https://github.com/citation-style-language/schema/raw/master/csl-citation.json"} </w:instrText>
      </w:r>
      <w:r w:rsidR="001C6309">
        <w:fldChar w:fldCharType="separate"/>
      </w:r>
      <w:proofErr w:type="gramStart"/>
      <w:r w:rsidR="00FE2933" w:rsidRPr="00512719">
        <w:rPr>
          <w:rFonts w:ascii="Arial" w:hAnsi="Arial" w:cs="Arial"/>
          <w:szCs w:val="24"/>
        </w:rPr>
        <w:t>(Usié et al., 2011)</w:t>
      </w:r>
      <w:r w:rsidR="001C6309">
        <w:fldChar w:fldCharType="end"/>
      </w:r>
      <w:r w:rsidR="00180963">
        <w:t>.</w:t>
      </w:r>
      <w:proofErr w:type="gramEnd"/>
      <w:r w:rsidR="00180963">
        <w:t xml:space="preserve"> </w:t>
      </w:r>
      <w:r w:rsidR="00F7353C">
        <w:t>The organism of i</w:t>
      </w:r>
      <w:r w:rsidR="00F941CD">
        <w:t>n</w:t>
      </w:r>
      <w:r w:rsidR="00F7353C">
        <w:t>teres</w:t>
      </w:r>
      <w:r w:rsidR="00F941CD">
        <w:t>t</w:t>
      </w:r>
      <w:r w:rsidR="00F7353C">
        <w:t xml:space="preserve"> a</w:t>
      </w:r>
      <w:r w:rsidR="00F941CD">
        <w:t>n</w:t>
      </w:r>
      <w:r w:rsidR="00F7353C">
        <w:t>d the gene(s)</w:t>
      </w:r>
      <w:r w:rsidR="00F941CD">
        <w:t xml:space="preserve"> and/or biological processes</w:t>
      </w:r>
      <w:r w:rsidR="00F7353C">
        <w:t xml:space="preserve"> selected by the user are </w:t>
      </w:r>
      <w:r>
        <w:t>assembled into</w:t>
      </w:r>
      <w:r w:rsidR="00F7353C">
        <w:t xml:space="preserve"> a query </w:t>
      </w:r>
      <w:r>
        <w:t xml:space="preserve">that </w:t>
      </w:r>
      <w:r w:rsidR="00F7353C">
        <w:t xml:space="preserve">is launched to each </w:t>
      </w:r>
      <w:r>
        <w:t xml:space="preserve">selected </w:t>
      </w:r>
      <w:r w:rsidR="00F7353C">
        <w:t xml:space="preserve">information source. </w:t>
      </w:r>
    </w:p>
    <w:p w:rsidR="00185EDA" w:rsidRDefault="00F7353C" w:rsidP="006D6A8D">
      <w:pPr>
        <w:jc w:val="both"/>
      </w:pPr>
      <w:r>
        <w:t>Once the search is completed, Bi</w:t>
      </w:r>
      <w:r w:rsidR="004D4E6F">
        <w:t xml:space="preserve">blio-MetReS </w:t>
      </w:r>
      <w:proofErr w:type="gramStart"/>
      <w:r w:rsidR="000277A0">
        <w:t>eliminates</w:t>
      </w:r>
      <w:proofErr w:type="gramEnd"/>
      <w:r w:rsidR="000277A0">
        <w:t xml:space="preserve"> duplicate documents by comparing </w:t>
      </w:r>
      <w:r w:rsidR="004D4E6F">
        <w:t>URL</w:t>
      </w:r>
      <w:r>
        <w:t>s</w:t>
      </w:r>
      <w:r w:rsidR="004C2424">
        <w:t xml:space="preserve">, </w:t>
      </w:r>
      <w:proofErr w:type="spellStart"/>
      <w:r w:rsidR="004C2424">
        <w:t>Pubmed</w:t>
      </w:r>
      <w:proofErr w:type="spellEnd"/>
      <w:r w:rsidR="004C2424">
        <w:t xml:space="preserve"> identifiers,</w:t>
      </w:r>
      <w:r>
        <w:t xml:space="preserve"> </w:t>
      </w:r>
      <w:r w:rsidR="000277A0">
        <w:t>and</w:t>
      </w:r>
      <w:r>
        <w:t xml:space="preserve"> </w:t>
      </w:r>
      <w:proofErr w:type="spellStart"/>
      <w:r>
        <w:t>doi</w:t>
      </w:r>
      <w:proofErr w:type="spellEnd"/>
      <w:r>
        <w:t xml:space="preserve"> number</w:t>
      </w:r>
      <w:r w:rsidR="000277A0">
        <w:t>s</w:t>
      </w:r>
      <w:r>
        <w:t>. Once a non-redundant list of documents</w:t>
      </w:r>
      <w:r w:rsidR="000277A0">
        <w:t xml:space="preserve"> is assembled</w:t>
      </w:r>
      <w:r>
        <w:t xml:space="preserve">, Biblio-MetReS </w:t>
      </w:r>
      <w:proofErr w:type="gramStart"/>
      <w:r>
        <w:t>select</w:t>
      </w:r>
      <w:r w:rsidR="000277A0">
        <w:t>s</w:t>
      </w:r>
      <w:proofErr w:type="gramEnd"/>
      <w:r>
        <w:t xml:space="preserve"> the full text </w:t>
      </w:r>
      <w:r w:rsidR="000277A0">
        <w:t>of the document to analyze, unless only the abstract is available</w:t>
      </w:r>
      <w:r>
        <w:t xml:space="preserve">. It discards all the documents </w:t>
      </w:r>
      <w:r w:rsidR="000277A0">
        <w:t>for which the user IP address has no access</w:t>
      </w:r>
      <w:r>
        <w:t>.</w:t>
      </w:r>
      <w:r w:rsidR="00F941CD">
        <w:t xml:space="preserve"> Then </w:t>
      </w:r>
      <w:r w:rsidR="000277A0">
        <w:t xml:space="preserve">the tool </w:t>
      </w:r>
      <w:r w:rsidR="00F941CD">
        <w:t>check</w:t>
      </w:r>
      <w:r w:rsidR="000277A0">
        <w:t>s</w:t>
      </w:r>
      <w:r w:rsidR="00F941CD">
        <w:t xml:space="preserve"> if any of the</w:t>
      </w:r>
      <w:r w:rsidR="000277A0">
        <w:t xml:space="preserve"> flagged</w:t>
      </w:r>
      <w:r w:rsidR="00F941CD">
        <w:t xml:space="preserve"> documents </w:t>
      </w:r>
      <w:r w:rsidR="00185EDA">
        <w:t xml:space="preserve">has been previously analyzed and stored in the database, retrieving preprocessed data from </w:t>
      </w:r>
      <w:r w:rsidR="000F25B7">
        <w:t xml:space="preserve">that </w:t>
      </w:r>
      <w:r w:rsidR="00185EDA">
        <w:t>database,</w:t>
      </w:r>
      <w:r w:rsidR="00F941CD">
        <w:t xml:space="preserve"> </w:t>
      </w:r>
      <w:r w:rsidR="00185EDA">
        <w:t>if available</w:t>
      </w:r>
      <w:r w:rsidR="00F941CD">
        <w:t>.</w:t>
      </w:r>
      <w:r>
        <w:t xml:space="preserve"> At the end of this process, the application analyze</w:t>
      </w:r>
      <w:r w:rsidR="00D937C3">
        <w:t>s</w:t>
      </w:r>
      <w:r w:rsidR="000F25B7">
        <w:t xml:space="preserve"> on the fly</w:t>
      </w:r>
      <w:r>
        <w:t xml:space="preserve"> </w:t>
      </w:r>
      <w:r w:rsidR="00F941CD">
        <w:t xml:space="preserve">the </w:t>
      </w:r>
      <w:r>
        <w:t>document</w:t>
      </w:r>
      <w:r w:rsidR="000F25B7">
        <w:t>s</w:t>
      </w:r>
      <w:r w:rsidR="00F941CD">
        <w:t xml:space="preserve"> that were not found in the database</w:t>
      </w:r>
      <w:r w:rsidR="00185EDA">
        <w:t>,</w:t>
      </w:r>
      <w:r>
        <w:t xml:space="preserve"> looking for co-occurrence of any gene or protein, and</w:t>
      </w:r>
      <w:r w:rsidR="00F941CD">
        <w:t>/or</w:t>
      </w:r>
      <w:r>
        <w:t xml:space="preserve"> for any biological process (if the user include</w:t>
      </w:r>
      <w:r w:rsidR="00185EDA">
        <w:t>d</w:t>
      </w:r>
      <w:r>
        <w:t xml:space="preserve"> them in the analysis)</w:t>
      </w:r>
      <w:r w:rsidR="004D4E6F">
        <w:t xml:space="preserve"> in sentence</w:t>
      </w:r>
      <w:r w:rsidR="00185EDA">
        <w:t>s</w:t>
      </w:r>
      <w:r w:rsidR="004D4E6F">
        <w:t>, paragraph</w:t>
      </w:r>
      <w:r w:rsidR="00185EDA">
        <w:t>s,</w:t>
      </w:r>
      <w:r w:rsidR="004D4E6F">
        <w:t xml:space="preserve"> and entire document</w:t>
      </w:r>
      <w:r w:rsidR="00185EDA">
        <w:t>s</w:t>
      </w:r>
      <w:r w:rsidR="004D4E6F">
        <w:t xml:space="preserve">. </w:t>
      </w:r>
      <w:r w:rsidR="002A382C">
        <w:t xml:space="preserve">It then stores the relevant analysis of new documents. We note that even though PubMed frequently updates the content of its documents, we assume that these updates will not significantly affect the entities that are found in any given document. Therefore, once analyzed and stored, a document will not be </w:t>
      </w:r>
      <w:r w:rsidR="003D6D01">
        <w:t>reanalyzed again live unless it is removed first from our database of preprocessed documents.</w:t>
      </w:r>
      <w:r w:rsidR="002A382C">
        <w:t xml:space="preserve">  </w:t>
      </w:r>
    </w:p>
    <w:p w:rsidR="00180963" w:rsidRDefault="004D4E6F" w:rsidP="006D6A8D">
      <w:pPr>
        <w:jc w:val="both"/>
      </w:pPr>
      <w:r>
        <w:t xml:space="preserve">The method used </w:t>
      </w:r>
      <w:r w:rsidR="00185EDA">
        <w:t xml:space="preserve">to find </w:t>
      </w:r>
      <w:r>
        <w:t xml:space="preserve">both </w:t>
      </w:r>
      <w:r w:rsidR="00185EDA">
        <w:t xml:space="preserve">types of </w:t>
      </w:r>
      <w:r w:rsidR="00D937C3">
        <w:t>entities</w:t>
      </w:r>
      <w:r w:rsidR="00185EDA">
        <w:t xml:space="preserve"> (genes/proteins and biological processes/pathways)</w:t>
      </w:r>
      <w:r w:rsidR="00D937C3">
        <w:t xml:space="preserve"> </w:t>
      </w:r>
      <w:r w:rsidR="00931EFB">
        <w:t xml:space="preserve">is exact matching, including all the synonyms for a gene, GO term or pathway term. Gene synonyms are downloaded from NCBI’s central database and GO term synonyms are extracted from the GO category definitions file provided by the GO consortium. </w:t>
      </w:r>
      <w:r>
        <w:t>The dictionary of genes and their synonyms we use is a merge from those of NCBI and KEGG. The dictionary of biological processes we use is a merge of GO, KEGG and Panther.</w:t>
      </w:r>
      <w:r w:rsidR="00F941CD">
        <w:t xml:space="preserve"> See the workflow in Supplementary Figure 1</w:t>
      </w:r>
      <w:r w:rsidR="00185EDA">
        <w:t xml:space="preserve"> for a summary of the process</w:t>
      </w:r>
      <w:r w:rsidR="00F941CD">
        <w:t>.</w:t>
      </w:r>
    </w:p>
    <w:p w:rsidR="00AF2C79" w:rsidRDefault="004D4E6F" w:rsidP="005C252F">
      <w:pPr>
        <w:jc w:val="both"/>
        <w:rPr>
          <w:rFonts w:ascii="Arial" w:eastAsia="Times New Roman" w:hAnsi="Arial" w:cs="Arial"/>
          <w:lang w:eastAsia="es-ES"/>
        </w:rPr>
      </w:pPr>
      <w:r>
        <w:t xml:space="preserve">The decision </w:t>
      </w:r>
      <w:r w:rsidR="00D937C3">
        <w:t xml:space="preserve">to </w:t>
      </w:r>
      <w:r>
        <w:t>analyze the co-occurrence in sentences and paragraph</w:t>
      </w:r>
      <w:r w:rsidR="004C2424">
        <w:t>s</w:t>
      </w:r>
      <w:r>
        <w:t xml:space="preserve"> relies on the</w:t>
      </w:r>
      <w:r w:rsidR="00985204">
        <w:t xml:space="preserve"> consideration that, when analyzing full text documents,</w:t>
      </w:r>
      <w:r>
        <w:t xml:space="preserve"> proximity between the entities implies a more </w:t>
      </w:r>
      <w:r w:rsidR="00985204">
        <w:t xml:space="preserve">direct </w:t>
      </w:r>
      <w:r>
        <w:t xml:space="preserve">relationship </w:t>
      </w:r>
      <w:r w:rsidR="00985204">
        <w:t>between them. If this is not taken into account,</w:t>
      </w:r>
      <w:r w:rsidR="006D6A8D">
        <w:t xml:space="preserve"> a </w:t>
      </w:r>
      <w:r w:rsidR="006D6A8D">
        <w:lastRenderedPageBreak/>
        <w:t>significant amount of noise</w:t>
      </w:r>
      <w:r w:rsidR="00985204">
        <w:t xml:space="preserve"> can be included</w:t>
      </w:r>
      <w:r w:rsidR="006D6A8D">
        <w:t xml:space="preserve"> in the network of possible interactions</w:t>
      </w:r>
      <w:r w:rsidR="00185EDA">
        <w:t xml:space="preserve"> </w:t>
      </w:r>
      <w:r w:rsidR="001C6309">
        <w:fldChar w:fldCharType="begin"/>
      </w:r>
      <w:r w:rsidR="00FE2933">
        <w:instrText xml:space="preserve"> ADDIN ZOTERO_ITEM CSL_CITATION {"citationID":"64diDRij","properties":{"formattedCitation":"(Lin, 2009)","plainCitation":"(Lin, 2009)"},"citationItems":[{"id":183,"uris":["http://zotero.org/users/1157945/items/3HTWD2ZE"],"uri":["http://zotero.org/users/1157945/items/3HTWD2ZE"],"itemData":{"id":183,"type":"article-journal","title":"Is searching full text more effective than searching abstracts?","container-title":"BMC bioinformatics","page":"46","volume":"10","source":"NCBI PubMed","abstract":"BACKGROUND: With the growing availability of full-text articles online, scientists and other consumers of the life sciences literature now have the ability to go beyond searching bibliographic records (title, abstract, metadata) to directly access full-text content. Motivated by this emerging trend, I posed the following question: is searching full text more effective than searching abstracts? This question is answered by comparing text retrieval algorithms on MEDLINE abstracts, full-text articles, and spans (paragraphs) within full-text articles using data from the TREC 2007 genomics track evaluation. Two retrieval models are examined: bm25 and the ranking algorithm implemented in the open-source Lucene search engine.\nRESULTS: Experiments show that treating an entire article as an indexing unit does not consistently yield higher effectiveness compared to abstract-only search. However, retrieval based on spans, or paragraphs-sized segments of full-text articles, consistently outperforms abstract-only search. Results suggest that highest overall effectiveness may be achieved by combining evidence from spans and full articles.\nCONCLUSION: Users searching full text are more likely to find relevant articles than searching only abstracts. This finding affirms the value of full text collections for text retrieval and provides a starting point for future work in exploring algorithms that take advantage of rapidly-growing digital archives. Experimental results also highlight the need to develop distributed text retrieval algorithms, since full-text articles are significantly longer than abstracts and may require the computational resources of multiple machines in a cluster. The MapReduce programming model provides a convenient framework for organizing such computations.","DOI":"10.1186/1471-2105-10-46","ISSN":"1471-2105","note":"PMID: 19192280","journalAbbreviation":"BMC Bioinformatics","language":"eng","author":[{"family":"Lin","given":"Jimmy"}],"issued":{"date-parts":[["2009"]]},"PMID":"19192280"}}],"schema":"https://github.com/citation-style-language/schema/raw/master/csl-citation.json"} </w:instrText>
      </w:r>
      <w:r w:rsidR="001C6309">
        <w:fldChar w:fldCharType="separate"/>
      </w:r>
      <w:r w:rsidR="00FE2933" w:rsidRPr="00512719">
        <w:rPr>
          <w:rFonts w:ascii="Arial" w:hAnsi="Arial" w:cs="Arial"/>
        </w:rPr>
        <w:t>(Lin, 2009)</w:t>
      </w:r>
      <w:r w:rsidR="001C6309">
        <w:fldChar w:fldCharType="end"/>
      </w:r>
      <w:r w:rsidR="00D937C3">
        <w:t>.</w:t>
      </w:r>
    </w:p>
    <w:p w:rsidR="00F941CD" w:rsidRDefault="006721DD" w:rsidP="009E771D">
      <w:pPr>
        <w:pStyle w:val="Heading2"/>
        <w:spacing w:after="240"/>
        <w:rPr>
          <w:rFonts w:eastAsia="Times New Roman"/>
          <w:lang w:eastAsia="es-ES"/>
        </w:rPr>
      </w:pPr>
      <w:proofErr w:type="gramStart"/>
      <w:r>
        <w:rPr>
          <w:rFonts w:eastAsia="Times New Roman"/>
          <w:lang w:eastAsia="es-ES"/>
        </w:rPr>
        <w:t xml:space="preserve">Section </w:t>
      </w:r>
      <w:r w:rsidR="005C252F">
        <w:rPr>
          <w:rFonts w:eastAsia="Times New Roman"/>
          <w:lang w:eastAsia="es-ES"/>
        </w:rPr>
        <w:t>2</w:t>
      </w:r>
      <w:r>
        <w:rPr>
          <w:rFonts w:eastAsia="Times New Roman"/>
          <w:lang w:eastAsia="es-ES"/>
        </w:rPr>
        <w:t>.</w:t>
      </w:r>
      <w:proofErr w:type="gramEnd"/>
      <w:r>
        <w:rPr>
          <w:rFonts w:eastAsia="Times New Roman"/>
          <w:lang w:eastAsia="es-ES"/>
        </w:rPr>
        <w:t xml:space="preserve"> </w:t>
      </w:r>
      <w:proofErr w:type="gramStart"/>
      <w:r>
        <w:rPr>
          <w:rFonts w:eastAsia="Times New Roman"/>
          <w:lang w:eastAsia="es-ES"/>
        </w:rPr>
        <w:t>P</w:t>
      </w:r>
      <w:r w:rsidR="00F941CD">
        <w:rPr>
          <w:rFonts w:eastAsia="Times New Roman"/>
          <w:lang w:eastAsia="es-ES"/>
        </w:rPr>
        <w:t xml:space="preserve">recompiled </w:t>
      </w:r>
      <w:r w:rsidR="009E771D">
        <w:rPr>
          <w:rFonts w:eastAsia="Times New Roman"/>
          <w:lang w:eastAsia="es-ES"/>
        </w:rPr>
        <w:t>information in the database.</w:t>
      </w:r>
      <w:proofErr w:type="gramEnd"/>
    </w:p>
    <w:p w:rsidR="009E771D" w:rsidRDefault="0065384B" w:rsidP="00417476">
      <w:pPr>
        <w:jc w:val="both"/>
        <w:rPr>
          <w:lang w:eastAsia="es-ES"/>
        </w:rPr>
      </w:pPr>
      <w:r>
        <w:rPr>
          <w:lang w:eastAsia="es-ES"/>
        </w:rPr>
        <w:t>To save the information related to each document we create</w:t>
      </w:r>
      <w:r w:rsidR="004050E0">
        <w:rPr>
          <w:lang w:eastAsia="es-ES"/>
        </w:rPr>
        <w:t>d</w:t>
      </w:r>
      <w:r>
        <w:rPr>
          <w:lang w:eastAsia="es-ES"/>
        </w:rPr>
        <w:t xml:space="preserve"> a set of </w:t>
      </w:r>
      <w:r w:rsidR="00985204">
        <w:rPr>
          <w:lang w:eastAsia="es-ES"/>
        </w:rPr>
        <w:t xml:space="preserve">seven </w:t>
      </w:r>
      <w:r>
        <w:rPr>
          <w:lang w:eastAsia="es-ES"/>
        </w:rPr>
        <w:t>tables in the database. These tables allow Biblio-MetReS to reduce the execution time</w:t>
      </w:r>
      <w:r w:rsidR="00985204">
        <w:rPr>
          <w:lang w:eastAsia="es-ES"/>
        </w:rPr>
        <w:t xml:space="preserve"> and</w:t>
      </w:r>
      <w:r>
        <w:rPr>
          <w:lang w:eastAsia="es-ES"/>
        </w:rPr>
        <w:t xml:space="preserve"> reproduc</w:t>
      </w:r>
      <w:r w:rsidR="00985204">
        <w:rPr>
          <w:lang w:eastAsia="es-ES"/>
        </w:rPr>
        <w:t>e</w:t>
      </w:r>
      <w:r>
        <w:rPr>
          <w:lang w:eastAsia="es-ES"/>
        </w:rPr>
        <w:t xml:space="preserve"> the same result </w:t>
      </w:r>
      <w:r w:rsidR="00985204">
        <w:rPr>
          <w:lang w:eastAsia="es-ES"/>
        </w:rPr>
        <w:t>given by the</w:t>
      </w:r>
      <w:r>
        <w:rPr>
          <w:lang w:eastAsia="es-ES"/>
        </w:rPr>
        <w:t xml:space="preserve"> on-the-fly</w:t>
      </w:r>
      <w:r w:rsidR="00985204">
        <w:rPr>
          <w:lang w:eastAsia="es-ES"/>
        </w:rPr>
        <w:t xml:space="preserve"> analysis</w:t>
      </w:r>
      <w:r>
        <w:rPr>
          <w:lang w:eastAsia="es-ES"/>
        </w:rPr>
        <w:t xml:space="preserve">. </w:t>
      </w:r>
      <w:r w:rsidR="00985204">
        <w:rPr>
          <w:lang w:eastAsia="es-ES"/>
        </w:rPr>
        <w:t>The</w:t>
      </w:r>
      <w:r>
        <w:rPr>
          <w:lang w:eastAsia="es-ES"/>
        </w:rPr>
        <w:t xml:space="preserve"> tables</w:t>
      </w:r>
      <w:r w:rsidR="00985204">
        <w:rPr>
          <w:lang w:eastAsia="es-ES"/>
        </w:rPr>
        <w:t xml:space="preserve"> are</w:t>
      </w:r>
      <w:r>
        <w:rPr>
          <w:lang w:eastAsia="es-ES"/>
        </w:rPr>
        <w:t>:</w:t>
      </w:r>
    </w:p>
    <w:p w:rsidR="0065384B" w:rsidRDefault="0065384B" w:rsidP="0065384B">
      <w:pPr>
        <w:pStyle w:val="ListParagraph"/>
        <w:numPr>
          <w:ilvl w:val="0"/>
          <w:numId w:val="2"/>
        </w:numPr>
        <w:rPr>
          <w:lang w:eastAsia="es-ES"/>
        </w:rPr>
      </w:pPr>
      <w:proofErr w:type="spellStart"/>
      <w:r>
        <w:rPr>
          <w:lang w:eastAsia="es-ES"/>
        </w:rPr>
        <w:t>DocumentsTable</w:t>
      </w:r>
      <w:proofErr w:type="spellEnd"/>
    </w:p>
    <w:p w:rsidR="0065384B" w:rsidRDefault="0065384B" w:rsidP="0065384B">
      <w:pPr>
        <w:pStyle w:val="ListParagraph"/>
        <w:numPr>
          <w:ilvl w:val="0"/>
          <w:numId w:val="2"/>
        </w:numPr>
        <w:rPr>
          <w:lang w:eastAsia="es-ES"/>
        </w:rPr>
      </w:pPr>
      <w:proofErr w:type="spellStart"/>
      <w:r>
        <w:rPr>
          <w:lang w:eastAsia="es-ES"/>
        </w:rPr>
        <w:t>SearchTable</w:t>
      </w:r>
      <w:proofErr w:type="spellEnd"/>
    </w:p>
    <w:p w:rsidR="0065384B" w:rsidRDefault="0065384B" w:rsidP="0065384B">
      <w:pPr>
        <w:pStyle w:val="ListParagraph"/>
        <w:numPr>
          <w:ilvl w:val="0"/>
          <w:numId w:val="2"/>
        </w:numPr>
        <w:rPr>
          <w:lang w:eastAsia="es-ES"/>
        </w:rPr>
      </w:pPr>
      <w:proofErr w:type="spellStart"/>
      <w:r>
        <w:rPr>
          <w:lang w:eastAsia="es-ES"/>
        </w:rPr>
        <w:t>GenesTable</w:t>
      </w:r>
      <w:proofErr w:type="spellEnd"/>
    </w:p>
    <w:p w:rsidR="0065384B" w:rsidRDefault="0065384B" w:rsidP="0065384B">
      <w:pPr>
        <w:pStyle w:val="ListParagraph"/>
        <w:numPr>
          <w:ilvl w:val="0"/>
          <w:numId w:val="2"/>
        </w:numPr>
        <w:rPr>
          <w:lang w:eastAsia="es-ES"/>
        </w:rPr>
      </w:pPr>
      <w:proofErr w:type="spellStart"/>
      <w:r>
        <w:rPr>
          <w:lang w:eastAsia="es-ES"/>
        </w:rPr>
        <w:t>ProcessesTable</w:t>
      </w:r>
      <w:proofErr w:type="spellEnd"/>
    </w:p>
    <w:p w:rsidR="0065384B" w:rsidRDefault="00417476" w:rsidP="0065384B">
      <w:pPr>
        <w:pStyle w:val="ListParagraph"/>
        <w:numPr>
          <w:ilvl w:val="0"/>
          <w:numId w:val="2"/>
        </w:numPr>
        <w:rPr>
          <w:lang w:eastAsia="es-ES"/>
        </w:rPr>
      </w:pPr>
      <w:proofErr w:type="spellStart"/>
      <w:r>
        <w:rPr>
          <w:lang w:eastAsia="es-ES"/>
        </w:rPr>
        <w:t>Gene</w:t>
      </w:r>
      <w:r w:rsidR="0065384B">
        <w:rPr>
          <w:lang w:eastAsia="es-ES"/>
        </w:rPr>
        <w:t>PairsTable</w:t>
      </w:r>
      <w:proofErr w:type="spellEnd"/>
    </w:p>
    <w:p w:rsidR="00290349" w:rsidRDefault="00417476" w:rsidP="0065384B">
      <w:pPr>
        <w:pStyle w:val="ListParagraph"/>
        <w:numPr>
          <w:ilvl w:val="0"/>
          <w:numId w:val="2"/>
        </w:numPr>
        <w:rPr>
          <w:lang w:eastAsia="es-ES"/>
        </w:rPr>
      </w:pPr>
      <w:proofErr w:type="spellStart"/>
      <w:r>
        <w:rPr>
          <w:lang w:eastAsia="es-ES"/>
        </w:rPr>
        <w:t>Process</w:t>
      </w:r>
      <w:r w:rsidR="0065384B">
        <w:rPr>
          <w:lang w:eastAsia="es-ES"/>
        </w:rPr>
        <w:t>PairsTable</w:t>
      </w:r>
      <w:proofErr w:type="spellEnd"/>
    </w:p>
    <w:p w:rsidR="0065384B" w:rsidRDefault="0065384B" w:rsidP="0065384B">
      <w:pPr>
        <w:pStyle w:val="ListParagraph"/>
        <w:numPr>
          <w:ilvl w:val="0"/>
          <w:numId w:val="2"/>
        </w:numPr>
        <w:rPr>
          <w:lang w:eastAsia="es-ES"/>
        </w:rPr>
      </w:pPr>
      <w:proofErr w:type="spellStart"/>
      <w:r>
        <w:rPr>
          <w:lang w:eastAsia="es-ES"/>
        </w:rPr>
        <w:t>GeneProcessPairsTable</w:t>
      </w:r>
      <w:proofErr w:type="spellEnd"/>
    </w:p>
    <w:p w:rsidR="0068462F" w:rsidRDefault="00290349" w:rsidP="00E02E75">
      <w:pPr>
        <w:jc w:val="both"/>
        <w:rPr>
          <w:lang w:eastAsia="es-ES"/>
        </w:rPr>
      </w:pPr>
      <w:r>
        <w:rPr>
          <w:lang w:eastAsia="es-ES"/>
        </w:rPr>
        <w:t>Supplementary Figure 2 detail</w:t>
      </w:r>
      <w:r w:rsidR="00985204">
        <w:rPr>
          <w:lang w:eastAsia="es-ES"/>
        </w:rPr>
        <w:t>s</w:t>
      </w:r>
      <w:r>
        <w:rPr>
          <w:lang w:eastAsia="es-ES"/>
        </w:rPr>
        <w:t xml:space="preserve"> the relation</w:t>
      </w:r>
      <w:r w:rsidR="00985204">
        <w:rPr>
          <w:lang w:eastAsia="es-ES"/>
        </w:rPr>
        <w:t>ship</w:t>
      </w:r>
      <w:r>
        <w:rPr>
          <w:lang w:eastAsia="es-ES"/>
        </w:rPr>
        <w:t xml:space="preserve"> between the tables and their variables.</w:t>
      </w:r>
      <w:r w:rsidR="00502604">
        <w:rPr>
          <w:lang w:eastAsia="es-ES"/>
        </w:rPr>
        <w:t xml:space="preserve"> There are some aspects about the variables in each table that have to be clarif</w:t>
      </w:r>
      <w:r w:rsidR="00985204">
        <w:rPr>
          <w:lang w:eastAsia="es-ES"/>
        </w:rPr>
        <w:t>ied</w:t>
      </w:r>
      <w:r w:rsidR="00502604">
        <w:rPr>
          <w:lang w:eastAsia="es-ES"/>
        </w:rPr>
        <w:t xml:space="preserve">. First, a variable in plural refers </w:t>
      </w:r>
      <w:r w:rsidR="00985204">
        <w:rPr>
          <w:lang w:eastAsia="es-ES"/>
        </w:rPr>
        <w:t xml:space="preserve">to </w:t>
      </w:r>
      <w:r w:rsidR="00502604">
        <w:rPr>
          <w:lang w:eastAsia="es-ES"/>
        </w:rPr>
        <w:t xml:space="preserve">a list of elements. In </w:t>
      </w:r>
      <w:proofErr w:type="spellStart"/>
      <w:r w:rsidR="00502604" w:rsidRPr="00E02E75">
        <w:rPr>
          <w:i/>
          <w:lang w:eastAsia="es-ES"/>
        </w:rPr>
        <w:t>Se</w:t>
      </w:r>
      <w:r w:rsidR="00985204">
        <w:rPr>
          <w:i/>
          <w:lang w:eastAsia="es-ES"/>
        </w:rPr>
        <w:t>a</w:t>
      </w:r>
      <w:r w:rsidR="00502604" w:rsidRPr="00E02E75">
        <w:rPr>
          <w:i/>
          <w:lang w:eastAsia="es-ES"/>
        </w:rPr>
        <w:t>rchTable</w:t>
      </w:r>
      <w:proofErr w:type="spellEnd"/>
      <w:r w:rsidR="00502604">
        <w:rPr>
          <w:lang w:eastAsia="es-ES"/>
        </w:rPr>
        <w:t xml:space="preserve">, the variable </w:t>
      </w:r>
      <w:proofErr w:type="spellStart"/>
      <w:r w:rsidR="00502604" w:rsidRPr="00E02E75">
        <w:rPr>
          <w:i/>
          <w:lang w:eastAsia="es-ES"/>
        </w:rPr>
        <w:t>typeProcessSearch</w:t>
      </w:r>
      <w:proofErr w:type="spellEnd"/>
      <w:r w:rsidR="00502604">
        <w:rPr>
          <w:lang w:eastAsia="es-ES"/>
        </w:rPr>
        <w:t xml:space="preserve"> can </w:t>
      </w:r>
      <w:r w:rsidR="00985204">
        <w:rPr>
          <w:lang w:eastAsia="es-ES"/>
        </w:rPr>
        <w:t>assume</w:t>
      </w:r>
      <w:r w:rsidR="00502604">
        <w:rPr>
          <w:lang w:eastAsia="es-ES"/>
        </w:rPr>
        <w:t xml:space="preserve"> the following values: 0</w:t>
      </w:r>
      <w:r w:rsidR="00E02E75">
        <w:rPr>
          <w:lang w:eastAsia="es-ES"/>
        </w:rPr>
        <w:t xml:space="preserve"> - the search is done mapping genes and biological processes from GO, Pathways and Panther; 1 - the search is done mapping genes and biological processes from GO; 2- the search is done mapping genes and biological processes from Pathways and Panther; 3- the search is done only mapping genes. In </w:t>
      </w:r>
      <w:proofErr w:type="spellStart"/>
      <w:r w:rsidR="00E02E75" w:rsidRPr="00E02E75">
        <w:rPr>
          <w:i/>
          <w:lang w:eastAsia="es-ES"/>
        </w:rPr>
        <w:t>ProcessesTable</w:t>
      </w:r>
      <w:proofErr w:type="spellEnd"/>
      <w:r w:rsidR="00E02E75">
        <w:rPr>
          <w:lang w:eastAsia="es-ES"/>
        </w:rPr>
        <w:t xml:space="preserve"> and </w:t>
      </w:r>
      <w:proofErr w:type="spellStart"/>
      <w:r w:rsidR="00E02E75" w:rsidRPr="00E02E75">
        <w:rPr>
          <w:i/>
          <w:lang w:eastAsia="es-ES"/>
        </w:rPr>
        <w:t>GeneProcessPairTable</w:t>
      </w:r>
      <w:proofErr w:type="spellEnd"/>
      <w:r w:rsidR="00E02E75">
        <w:rPr>
          <w:lang w:eastAsia="es-ES"/>
        </w:rPr>
        <w:t xml:space="preserve">, the variable </w:t>
      </w:r>
      <w:proofErr w:type="spellStart"/>
      <w:r w:rsidR="00E02E75" w:rsidRPr="00E02E75">
        <w:rPr>
          <w:i/>
          <w:lang w:eastAsia="es-ES"/>
        </w:rPr>
        <w:t>typeProcess</w:t>
      </w:r>
      <w:proofErr w:type="spellEnd"/>
      <w:r w:rsidR="00E02E75">
        <w:rPr>
          <w:lang w:eastAsia="es-ES"/>
        </w:rPr>
        <w:t xml:space="preserve"> can </w:t>
      </w:r>
      <w:r w:rsidR="00985204">
        <w:rPr>
          <w:lang w:eastAsia="es-ES"/>
        </w:rPr>
        <w:t>assume the</w:t>
      </w:r>
      <w:r w:rsidR="00E02E75">
        <w:rPr>
          <w:lang w:eastAsia="es-ES"/>
        </w:rPr>
        <w:t xml:space="preserve"> following values: 0- the biological process is from GO; 1</w:t>
      </w:r>
      <w:proofErr w:type="gramStart"/>
      <w:r w:rsidR="00E02E75">
        <w:rPr>
          <w:lang w:eastAsia="es-ES"/>
        </w:rPr>
        <w:t>.-</w:t>
      </w:r>
      <w:proofErr w:type="gramEnd"/>
      <w:r w:rsidR="00E02E75">
        <w:rPr>
          <w:lang w:eastAsia="es-ES"/>
        </w:rPr>
        <w:t xml:space="preserve"> the biological process is from Pathway or Panther. Finally, in </w:t>
      </w:r>
      <w:proofErr w:type="spellStart"/>
      <w:r w:rsidR="00E02E75" w:rsidRPr="00E02E75">
        <w:rPr>
          <w:i/>
          <w:lang w:eastAsia="es-ES"/>
        </w:rPr>
        <w:t>ProcessPairsTable</w:t>
      </w:r>
      <w:proofErr w:type="spellEnd"/>
      <w:r w:rsidR="00E02E75">
        <w:rPr>
          <w:lang w:eastAsia="es-ES"/>
        </w:rPr>
        <w:t xml:space="preserve"> the variable </w:t>
      </w:r>
      <w:proofErr w:type="spellStart"/>
      <w:r w:rsidR="00E02E75" w:rsidRPr="00E02E75">
        <w:rPr>
          <w:i/>
          <w:lang w:eastAsia="es-ES"/>
        </w:rPr>
        <w:t>typeProcessPair</w:t>
      </w:r>
      <w:proofErr w:type="spellEnd"/>
      <w:r w:rsidR="00E02E75">
        <w:rPr>
          <w:lang w:eastAsia="es-ES"/>
        </w:rPr>
        <w:t xml:space="preserve"> can </w:t>
      </w:r>
      <w:r w:rsidR="00985204">
        <w:rPr>
          <w:lang w:eastAsia="es-ES"/>
        </w:rPr>
        <w:t xml:space="preserve">assume </w:t>
      </w:r>
      <w:r w:rsidR="00E02E75">
        <w:rPr>
          <w:lang w:eastAsia="es-ES"/>
        </w:rPr>
        <w:t>the following values: 0- both biological processes in the pair are from GO; 1- both biological processes in the pair are from Pathway or Panther; 2- one biological process in the pair is from GO and the other is from Pathway or Panther.</w:t>
      </w:r>
    </w:p>
    <w:p w:rsidR="009F0A6B" w:rsidRDefault="00560C0E">
      <w:pPr>
        <w:pStyle w:val="Heading2"/>
        <w:spacing w:after="240"/>
        <w:rPr>
          <w:lang w:eastAsia="es-ES"/>
        </w:rPr>
      </w:pPr>
      <w:r>
        <w:rPr>
          <w:lang w:eastAsia="es-ES"/>
        </w:rPr>
        <w:t>Reference</w:t>
      </w:r>
    </w:p>
    <w:p w:rsidR="00FE2933" w:rsidRPr="00FE2933" w:rsidRDefault="001C6309" w:rsidP="00FE2933">
      <w:pPr>
        <w:widowControl w:val="0"/>
        <w:autoSpaceDE w:val="0"/>
        <w:autoSpaceDN w:val="0"/>
        <w:adjustRightInd w:val="0"/>
        <w:spacing w:after="0" w:line="240" w:lineRule="auto"/>
        <w:jc w:val="both"/>
        <w:rPr>
          <w:rFonts w:ascii="Arial" w:hAnsi="Arial" w:cs="Arial"/>
          <w:sz w:val="19"/>
        </w:rPr>
      </w:pPr>
      <w:r>
        <w:rPr>
          <w:rFonts w:ascii="Arial" w:eastAsia="Times New Roman" w:hAnsi="Arial" w:cs="Arial"/>
          <w:sz w:val="19"/>
          <w:szCs w:val="19"/>
          <w:lang w:eastAsia="es-ES"/>
        </w:rPr>
        <w:fldChar w:fldCharType="begin"/>
      </w:r>
      <w:r w:rsidR="00FE2933">
        <w:rPr>
          <w:rFonts w:ascii="Arial" w:eastAsia="Times New Roman" w:hAnsi="Arial" w:cs="Arial"/>
          <w:sz w:val="19"/>
          <w:szCs w:val="19"/>
          <w:lang w:eastAsia="es-ES"/>
        </w:rPr>
        <w:instrText xml:space="preserve"> ADDIN ZOTERO_BIBL {"custom":[]} CSL_BIBLIOGRAPHY </w:instrText>
      </w:r>
      <w:r>
        <w:rPr>
          <w:rFonts w:ascii="Arial" w:eastAsia="Times New Roman" w:hAnsi="Arial" w:cs="Arial"/>
          <w:sz w:val="19"/>
          <w:szCs w:val="19"/>
          <w:lang w:eastAsia="es-ES"/>
        </w:rPr>
        <w:fldChar w:fldCharType="separate"/>
      </w:r>
      <w:r w:rsidR="00FE2933" w:rsidRPr="00FE2933">
        <w:rPr>
          <w:rFonts w:ascii="Arial" w:hAnsi="Arial" w:cs="Arial"/>
          <w:sz w:val="19"/>
        </w:rPr>
        <w:t xml:space="preserve">Lin, J. 2009. </w:t>
      </w:r>
      <w:r w:rsidR="00FE2933" w:rsidRPr="00FE2933">
        <w:rPr>
          <w:rFonts w:ascii="Arial" w:hAnsi="Arial" w:cs="Arial"/>
          <w:i/>
          <w:iCs/>
          <w:sz w:val="19"/>
        </w:rPr>
        <w:t>Is searching full text more effective than searching abstracts?</w:t>
      </w:r>
      <w:r w:rsidR="00FE2933" w:rsidRPr="00FE2933">
        <w:rPr>
          <w:rFonts w:ascii="Arial" w:hAnsi="Arial" w:cs="Arial"/>
          <w:sz w:val="19"/>
        </w:rPr>
        <w:t xml:space="preserve"> BMC bioinformatics 10:46.</w:t>
      </w:r>
    </w:p>
    <w:p w:rsidR="00FE2933" w:rsidRPr="00FE2933" w:rsidRDefault="00FE2933" w:rsidP="00FE2933">
      <w:pPr>
        <w:widowControl w:val="0"/>
        <w:autoSpaceDE w:val="0"/>
        <w:autoSpaceDN w:val="0"/>
        <w:adjustRightInd w:val="0"/>
        <w:spacing w:after="0" w:line="240" w:lineRule="auto"/>
        <w:jc w:val="both"/>
        <w:rPr>
          <w:rFonts w:ascii="Arial" w:hAnsi="Arial" w:cs="Arial"/>
          <w:sz w:val="19"/>
        </w:rPr>
      </w:pPr>
      <w:r w:rsidRPr="00FE2933">
        <w:rPr>
          <w:rFonts w:ascii="Arial" w:hAnsi="Arial" w:cs="Arial"/>
          <w:sz w:val="19"/>
        </w:rPr>
        <w:t xml:space="preserve">Mao, Y., Van Auken, K., Li, D., Arighi, C., &amp; Lu, Z. 2013. </w:t>
      </w:r>
      <w:r w:rsidRPr="00FE2933">
        <w:rPr>
          <w:rFonts w:ascii="Arial" w:hAnsi="Arial" w:cs="Arial"/>
          <w:i/>
          <w:iCs/>
          <w:sz w:val="19"/>
        </w:rPr>
        <w:t>The Gene Ontology Task at BioCreative IV</w:t>
      </w:r>
      <w:r w:rsidRPr="00FE2933">
        <w:rPr>
          <w:rFonts w:ascii="Arial" w:hAnsi="Arial" w:cs="Arial"/>
          <w:sz w:val="19"/>
        </w:rPr>
        <w:t>. In Proceedings of the Fourth BioCreative Challenge Evaluation Workshop</w:t>
      </w:r>
      <w:r w:rsidR="00512719">
        <w:rPr>
          <w:rFonts w:ascii="Arial" w:hAnsi="Arial" w:cs="Arial"/>
          <w:sz w:val="19"/>
        </w:rPr>
        <w:t>,</w:t>
      </w:r>
      <w:r w:rsidRPr="00FE2933">
        <w:rPr>
          <w:rFonts w:ascii="Arial" w:hAnsi="Arial" w:cs="Arial"/>
          <w:sz w:val="19"/>
        </w:rPr>
        <w:t xml:space="preserve"> Vol. 1, pp. 119–127</w:t>
      </w:r>
      <w:r w:rsidR="00512719">
        <w:rPr>
          <w:rFonts w:ascii="Arial" w:hAnsi="Arial" w:cs="Arial"/>
          <w:sz w:val="19"/>
        </w:rPr>
        <w:t>,</w:t>
      </w:r>
      <w:r w:rsidRPr="00FE2933">
        <w:rPr>
          <w:rFonts w:ascii="Arial" w:hAnsi="Arial" w:cs="Arial"/>
          <w:sz w:val="19"/>
        </w:rPr>
        <w:t xml:space="preserve"> Bethesda</w:t>
      </w:r>
      <w:r w:rsidR="00512719">
        <w:rPr>
          <w:rFonts w:ascii="Arial" w:hAnsi="Arial" w:cs="Arial"/>
          <w:sz w:val="19"/>
        </w:rPr>
        <w:t>, USA</w:t>
      </w:r>
      <w:r w:rsidRPr="00FE2933">
        <w:rPr>
          <w:rFonts w:ascii="Arial" w:hAnsi="Arial" w:cs="Arial"/>
          <w:sz w:val="19"/>
        </w:rPr>
        <w:t>.</w:t>
      </w:r>
    </w:p>
    <w:p w:rsidR="00FE2933" w:rsidRPr="00FE2933" w:rsidRDefault="00FE2933" w:rsidP="00FE2933">
      <w:pPr>
        <w:widowControl w:val="0"/>
        <w:autoSpaceDE w:val="0"/>
        <w:autoSpaceDN w:val="0"/>
        <w:adjustRightInd w:val="0"/>
        <w:spacing w:after="0" w:line="240" w:lineRule="auto"/>
        <w:jc w:val="both"/>
        <w:rPr>
          <w:rFonts w:ascii="Arial" w:hAnsi="Arial" w:cs="Arial"/>
          <w:sz w:val="19"/>
        </w:rPr>
      </w:pPr>
      <w:r w:rsidRPr="00FE2933">
        <w:rPr>
          <w:rFonts w:ascii="Arial" w:hAnsi="Arial" w:cs="Arial"/>
          <w:sz w:val="19"/>
        </w:rPr>
        <w:t xml:space="preserve">Usié, A., Karathia, H., Teixidó, I., Valls, J., Faus, X., Alves, R., &amp; Solsona, F. 2011. </w:t>
      </w:r>
      <w:r w:rsidRPr="00FE2933">
        <w:rPr>
          <w:rFonts w:ascii="Arial" w:hAnsi="Arial" w:cs="Arial"/>
          <w:i/>
          <w:iCs/>
          <w:sz w:val="19"/>
        </w:rPr>
        <w:t>Biblio-MetReS: A bibliometric network reconstruction application and server</w:t>
      </w:r>
      <w:r w:rsidRPr="00FE2933">
        <w:rPr>
          <w:rFonts w:ascii="Arial" w:hAnsi="Arial" w:cs="Arial"/>
          <w:sz w:val="19"/>
        </w:rPr>
        <w:t>. BMC Bioinformatics 12(1):387.</w:t>
      </w:r>
    </w:p>
    <w:p w:rsidR="00F43034" w:rsidRPr="00B4265C" w:rsidRDefault="001C6309" w:rsidP="00FE2933">
      <w:pPr>
        <w:pStyle w:val="Bibliography"/>
        <w:rPr>
          <w:rFonts w:ascii="Arial" w:eastAsia="Times New Roman" w:hAnsi="Arial" w:cs="Arial"/>
          <w:sz w:val="19"/>
          <w:szCs w:val="19"/>
          <w:lang w:eastAsia="es-ES"/>
        </w:rPr>
      </w:pPr>
      <w:r>
        <w:rPr>
          <w:rFonts w:ascii="Arial" w:eastAsia="Times New Roman" w:hAnsi="Arial" w:cs="Arial"/>
          <w:sz w:val="19"/>
          <w:szCs w:val="19"/>
          <w:lang w:eastAsia="es-ES"/>
        </w:rPr>
        <w:fldChar w:fldCharType="end"/>
      </w:r>
      <w:r w:rsidR="006721DD" w:rsidRPr="00940E60">
        <w:br w:type="page"/>
      </w:r>
    </w:p>
    <w:p w:rsidR="00B1771A" w:rsidRDefault="00AF2C79" w:rsidP="006D6A8D">
      <w:pPr>
        <w:jc w:val="both"/>
        <w:rPr>
          <w:rFonts w:ascii="Calibri" w:hAnsi="Calibri"/>
          <w:sz w:val="24"/>
          <w:szCs w:val="24"/>
        </w:rPr>
      </w:pPr>
      <w:proofErr w:type="gramStart"/>
      <w:r w:rsidRPr="00AF2C79">
        <w:rPr>
          <w:rFonts w:ascii="Calibri" w:hAnsi="Calibri"/>
          <w:b/>
          <w:sz w:val="24"/>
          <w:szCs w:val="24"/>
        </w:rPr>
        <w:lastRenderedPageBreak/>
        <w:t xml:space="preserve">Supplementary Figure </w:t>
      </w:r>
      <w:r w:rsidR="00DA5E79">
        <w:rPr>
          <w:rFonts w:ascii="Calibri" w:hAnsi="Calibri"/>
          <w:b/>
          <w:sz w:val="24"/>
          <w:szCs w:val="24"/>
        </w:rPr>
        <w:t>S1</w:t>
      </w:r>
      <w:r w:rsidRPr="00AF2C79">
        <w:rPr>
          <w:rFonts w:ascii="Calibri" w:hAnsi="Calibri"/>
          <w:sz w:val="24"/>
          <w:szCs w:val="24"/>
        </w:rPr>
        <w:t>.</w:t>
      </w:r>
      <w:proofErr w:type="gramEnd"/>
      <w:r w:rsidRPr="00AF2C79">
        <w:rPr>
          <w:rFonts w:ascii="Calibri" w:hAnsi="Calibri"/>
          <w:sz w:val="24"/>
          <w:szCs w:val="24"/>
        </w:rPr>
        <w:t xml:space="preserve"> </w:t>
      </w:r>
      <w:proofErr w:type="gramStart"/>
      <w:r w:rsidR="00985204">
        <w:rPr>
          <w:rFonts w:ascii="Calibri" w:hAnsi="Calibri"/>
          <w:sz w:val="24"/>
          <w:szCs w:val="24"/>
        </w:rPr>
        <w:t xml:space="preserve">Algorithmic workflow for the process of network reconstruction in </w:t>
      </w:r>
      <w:r w:rsidR="00B02700">
        <w:rPr>
          <w:rFonts w:ascii="Calibri" w:hAnsi="Calibri"/>
          <w:sz w:val="24"/>
          <w:szCs w:val="24"/>
        </w:rPr>
        <w:t>B</w:t>
      </w:r>
      <w:r w:rsidR="00985204">
        <w:rPr>
          <w:rFonts w:ascii="Calibri" w:hAnsi="Calibri"/>
          <w:sz w:val="24"/>
          <w:szCs w:val="24"/>
        </w:rPr>
        <w:t>iblio-MetReS</w:t>
      </w:r>
      <w:r w:rsidR="009F0A6B" w:rsidRPr="009F0A6B">
        <w:rPr>
          <w:rFonts w:ascii="Calibri" w:hAnsi="Calibri"/>
          <w:sz w:val="24"/>
          <w:szCs w:val="24"/>
        </w:rPr>
        <w:t>.</w:t>
      </w:r>
      <w:proofErr w:type="gramEnd"/>
    </w:p>
    <w:p w:rsidR="004352B8" w:rsidRPr="00AC35CD" w:rsidRDefault="007F418A">
      <w:pPr>
        <w:jc w:val="center"/>
        <w:rPr>
          <w:rFonts w:ascii="Calibri" w:hAnsi="Calibri"/>
          <w:sz w:val="24"/>
          <w:szCs w:val="24"/>
        </w:rPr>
      </w:pPr>
      <w:r>
        <w:rPr>
          <w:rFonts w:ascii="Calibri" w:hAnsi="Calibri"/>
          <w:noProof/>
          <w:sz w:val="24"/>
          <w:szCs w:val="24"/>
        </w:rPr>
        <w:drawing>
          <wp:inline distT="0" distB="0" distL="0" distR="0">
            <wp:extent cx="4752210" cy="8236094"/>
            <wp:effectExtent l="19050" t="0" r="0" b="0"/>
            <wp:docPr id="4" name="Imagen 3" descr="C:\Users\x\Dropbox\Anabel-Doctorat\Biblio-MetReS paper v.2\Plos One\2nd attempt\Figure S1 tiff form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ropbox\Anabel-Doctorat\Biblio-MetReS paper v.2\Plos One\2nd attempt\Figure S1 tiff format.tif"/>
                    <pic:cNvPicPr>
                      <a:picLocks noChangeAspect="1" noChangeArrowheads="1"/>
                    </pic:cNvPicPr>
                  </pic:nvPicPr>
                  <pic:blipFill>
                    <a:blip r:embed="rId8" cstate="print"/>
                    <a:srcRect l="1932" r="2774" b="4469"/>
                    <a:stretch>
                      <a:fillRect/>
                    </a:stretch>
                  </pic:blipFill>
                  <pic:spPr bwMode="auto">
                    <a:xfrm>
                      <a:off x="0" y="0"/>
                      <a:ext cx="4756493" cy="8243516"/>
                    </a:xfrm>
                    <a:prstGeom prst="rect">
                      <a:avLst/>
                    </a:prstGeom>
                    <a:noFill/>
                    <a:ln w="9525">
                      <a:noFill/>
                      <a:miter lim="800000"/>
                      <a:headEnd/>
                      <a:tailEnd/>
                    </a:ln>
                  </pic:spPr>
                </pic:pic>
              </a:graphicData>
            </a:graphic>
          </wp:inline>
        </w:drawing>
      </w:r>
    </w:p>
    <w:p w:rsidR="00290349" w:rsidRPr="00290349" w:rsidRDefault="00AF2C79" w:rsidP="006D6A8D">
      <w:pPr>
        <w:jc w:val="both"/>
        <w:rPr>
          <w:rFonts w:ascii="Calibri" w:hAnsi="Calibri"/>
          <w:sz w:val="24"/>
          <w:szCs w:val="24"/>
        </w:rPr>
      </w:pPr>
      <w:proofErr w:type="gramStart"/>
      <w:r w:rsidRPr="00AF2C79">
        <w:rPr>
          <w:rFonts w:ascii="Calibri" w:hAnsi="Calibri"/>
          <w:b/>
          <w:sz w:val="24"/>
          <w:szCs w:val="24"/>
        </w:rPr>
        <w:lastRenderedPageBreak/>
        <w:t xml:space="preserve">Supplementary Figure </w:t>
      </w:r>
      <w:r w:rsidR="00DA5E79">
        <w:rPr>
          <w:rFonts w:ascii="Calibri" w:hAnsi="Calibri"/>
          <w:b/>
          <w:sz w:val="24"/>
          <w:szCs w:val="24"/>
        </w:rPr>
        <w:t>S</w:t>
      </w:r>
      <w:r w:rsidRPr="00AF2C79">
        <w:rPr>
          <w:rFonts w:ascii="Calibri" w:hAnsi="Calibri"/>
          <w:b/>
          <w:sz w:val="24"/>
          <w:szCs w:val="24"/>
        </w:rPr>
        <w:t>2.</w:t>
      </w:r>
      <w:proofErr w:type="gramEnd"/>
      <w:r w:rsidRPr="00AF2C79">
        <w:rPr>
          <w:rFonts w:ascii="Calibri" w:hAnsi="Calibri"/>
          <w:sz w:val="24"/>
          <w:szCs w:val="24"/>
        </w:rPr>
        <w:t xml:space="preserve"> </w:t>
      </w:r>
      <w:r w:rsidR="00985204">
        <w:rPr>
          <w:rFonts w:ascii="Calibri" w:hAnsi="Calibri"/>
          <w:sz w:val="24"/>
          <w:szCs w:val="24"/>
        </w:rPr>
        <w:t xml:space="preserve">Database used to store preprocessed information by </w:t>
      </w:r>
      <w:r w:rsidR="00B02700">
        <w:rPr>
          <w:rFonts w:ascii="Calibri" w:hAnsi="Calibri"/>
          <w:sz w:val="24"/>
          <w:szCs w:val="24"/>
        </w:rPr>
        <w:t>B</w:t>
      </w:r>
      <w:r w:rsidR="00985204">
        <w:rPr>
          <w:rFonts w:ascii="Calibri" w:hAnsi="Calibri"/>
          <w:sz w:val="24"/>
          <w:szCs w:val="24"/>
        </w:rPr>
        <w:t xml:space="preserve">iblio-MetReS. </w:t>
      </w:r>
      <w:proofErr w:type="gramStart"/>
      <w:r w:rsidR="00985204">
        <w:rPr>
          <w:rFonts w:ascii="Calibri" w:hAnsi="Calibri"/>
          <w:sz w:val="24"/>
          <w:szCs w:val="24"/>
        </w:rPr>
        <w:t>Tables and their relationships.</w:t>
      </w:r>
      <w:proofErr w:type="gramEnd"/>
      <w:r w:rsidR="002C4A86">
        <w:rPr>
          <w:rFonts w:ascii="Calibri" w:hAnsi="Calibri"/>
          <w:sz w:val="24"/>
          <w:szCs w:val="24"/>
        </w:rPr>
        <w:t xml:space="preserve"> See section 3 of these supplementary materials for details.</w:t>
      </w:r>
    </w:p>
    <w:p w:rsidR="00290349" w:rsidRDefault="00290349" w:rsidP="006D6A8D">
      <w:pPr>
        <w:jc w:val="both"/>
      </w:pPr>
    </w:p>
    <w:p w:rsidR="00290349" w:rsidRDefault="00290349" w:rsidP="006D6A8D">
      <w:pPr>
        <w:jc w:val="both"/>
        <w:sectPr w:rsidR="00290349" w:rsidSect="00BD20C5">
          <w:pgSz w:w="11906" w:h="16838"/>
          <w:pgMar w:top="1417" w:right="1701" w:bottom="1417" w:left="1701" w:header="708" w:footer="708" w:gutter="0"/>
          <w:cols w:space="708"/>
          <w:docGrid w:linePitch="360"/>
        </w:sectPr>
      </w:pPr>
      <w:r w:rsidRPr="00290349">
        <w:rPr>
          <w:noProof/>
        </w:rPr>
        <w:drawing>
          <wp:inline distT="0" distB="0" distL="0" distR="0">
            <wp:extent cx="5400040" cy="4331220"/>
            <wp:effectExtent l="19050" t="0" r="0" b="0"/>
            <wp:docPr id="3" name="Imagen 2" descr="C:\Users\x\Dropbox\Anabel-Doctorat\Biblio-MetReS paper v.2\Plos One\2nd attempt\Database\Relation-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ropbox\Anabel-Doctorat\Biblio-MetReS paper v.2\Plos One\2nd attempt\Database\Relation-lines.png"/>
                    <pic:cNvPicPr>
                      <a:picLocks noChangeAspect="1" noChangeArrowheads="1"/>
                    </pic:cNvPicPr>
                  </pic:nvPicPr>
                  <pic:blipFill>
                    <a:blip r:embed="rId9" cstate="print"/>
                    <a:srcRect/>
                    <a:stretch>
                      <a:fillRect/>
                    </a:stretch>
                  </pic:blipFill>
                  <pic:spPr bwMode="auto">
                    <a:xfrm>
                      <a:off x="0" y="0"/>
                      <a:ext cx="5400040" cy="4331220"/>
                    </a:xfrm>
                    <a:prstGeom prst="rect">
                      <a:avLst/>
                    </a:prstGeom>
                    <a:noFill/>
                    <a:ln w="9525">
                      <a:noFill/>
                      <a:miter lim="800000"/>
                      <a:headEnd/>
                      <a:tailEnd/>
                    </a:ln>
                  </pic:spPr>
                </pic:pic>
              </a:graphicData>
            </a:graphic>
          </wp:inline>
        </w:drawing>
      </w:r>
    </w:p>
    <w:p w:rsidR="002A3290" w:rsidRDefault="002A3290" w:rsidP="002A3290">
      <w:pPr>
        <w:jc w:val="center"/>
        <w:rPr>
          <w:rFonts w:ascii="Arial" w:eastAsia="Times New Roman" w:hAnsi="Arial" w:cs="Arial"/>
          <w:lang w:eastAsia="es-ES"/>
        </w:rPr>
      </w:pPr>
      <w:r>
        <w:rPr>
          <w:rFonts w:ascii="Arial" w:eastAsia="Times New Roman" w:hAnsi="Arial" w:cs="Arial"/>
          <w:lang w:eastAsia="es-ES"/>
        </w:rPr>
        <w:lastRenderedPageBreak/>
        <w:t>Supplementary Table S1: Organisms and genes used for benchmarking the application.</w:t>
      </w:r>
    </w:p>
    <w:tbl>
      <w:tblPr>
        <w:tblW w:w="0" w:type="auto"/>
        <w:jc w:val="center"/>
        <w:tblBorders>
          <w:top w:val="single" w:sz="4" w:space="0" w:color="00000A"/>
        </w:tblBorders>
        <w:tblCellMar>
          <w:left w:w="10" w:type="dxa"/>
          <w:right w:w="10" w:type="dxa"/>
        </w:tblCellMar>
        <w:tblLook w:val="04A0" w:firstRow="1" w:lastRow="0" w:firstColumn="1" w:lastColumn="0" w:noHBand="0" w:noVBand="1"/>
      </w:tblPr>
      <w:tblGrid>
        <w:gridCol w:w="2511"/>
        <w:gridCol w:w="1879"/>
        <w:gridCol w:w="3219"/>
        <w:gridCol w:w="26"/>
      </w:tblGrid>
      <w:tr w:rsidR="002A3290" w:rsidTr="00A80620">
        <w:trPr>
          <w:trHeight w:val="547"/>
          <w:jc w:val="center"/>
        </w:trPr>
        <w:tc>
          <w:tcPr>
            <w:tcW w:w="0" w:type="auto"/>
            <w:tcBorders>
              <w:top w:val="single" w:sz="4" w:space="0" w:color="00000A"/>
              <w:right w:val="single" w:sz="4" w:space="0" w:color="auto"/>
            </w:tcBorders>
            <w:shd w:val="clear" w:color="auto" w:fill="FFFFFF"/>
            <w:tcMar>
              <w:top w:w="0" w:type="dxa"/>
              <w:left w:w="108" w:type="dxa"/>
              <w:bottom w:w="0" w:type="dxa"/>
              <w:right w:w="108" w:type="dxa"/>
            </w:tcMar>
          </w:tcPr>
          <w:p w:rsidR="002A3290" w:rsidRPr="004D1108" w:rsidRDefault="002A3290" w:rsidP="00A80620">
            <w:pPr>
              <w:pStyle w:val="Predeterminado"/>
              <w:spacing w:after="0" w:line="100" w:lineRule="atLeast"/>
              <w:jc w:val="center"/>
              <w:rPr>
                <w:b/>
              </w:rPr>
            </w:pPr>
            <w:r w:rsidRPr="004D1108">
              <w:rPr>
                <w:b/>
              </w:rPr>
              <w:t>Organisms</w:t>
            </w:r>
          </w:p>
        </w:tc>
        <w:tc>
          <w:tcPr>
            <w:tcW w:w="0" w:type="auto"/>
            <w:tcBorders>
              <w:top w:val="single" w:sz="4" w:space="0" w:color="00000A"/>
              <w:left w:val="single" w:sz="4" w:space="0" w:color="auto"/>
              <w:right w:val="single" w:sz="4" w:space="0" w:color="auto"/>
            </w:tcBorders>
            <w:shd w:val="clear" w:color="auto" w:fill="FFFFFF"/>
            <w:tcMar>
              <w:top w:w="0" w:type="dxa"/>
              <w:left w:w="108" w:type="dxa"/>
              <w:bottom w:w="0" w:type="dxa"/>
              <w:right w:w="108" w:type="dxa"/>
            </w:tcMar>
          </w:tcPr>
          <w:p w:rsidR="002A3290" w:rsidRPr="004D1108" w:rsidRDefault="002A3290" w:rsidP="00A80620">
            <w:pPr>
              <w:pStyle w:val="Predeterminado"/>
              <w:spacing w:after="0" w:line="100" w:lineRule="atLeast"/>
              <w:jc w:val="center"/>
              <w:rPr>
                <w:b/>
              </w:rPr>
            </w:pPr>
            <w:r w:rsidRPr="004D1108">
              <w:rPr>
                <w:b/>
              </w:rPr>
              <w:t>Pathway</w:t>
            </w:r>
          </w:p>
        </w:tc>
        <w:tc>
          <w:tcPr>
            <w:tcW w:w="0" w:type="auto"/>
            <w:tcBorders>
              <w:top w:val="single" w:sz="4" w:space="0" w:color="00000A"/>
              <w:left w:val="single" w:sz="4" w:space="0" w:color="auto"/>
              <w:right w:val="nil"/>
            </w:tcBorders>
            <w:shd w:val="clear" w:color="auto" w:fill="FFFFFF"/>
            <w:tcMar>
              <w:top w:w="0" w:type="dxa"/>
              <w:left w:w="108" w:type="dxa"/>
              <w:bottom w:w="0" w:type="dxa"/>
              <w:right w:w="108" w:type="dxa"/>
            </w:tcMar>
          </w:tcPr>
          <w:p w:rsidR="002A3290" w:rsidRPr="004D1108" w:rsidRDefault="002A3290" w:rsidP="00A80620">
            <w:pPr>
              <w:pStyle w:val="Predeterminado"/>
              <w:spacing w:after="0" w:line="100" w:lineRule="atLeast"/>
              <w:jc w:val="center"/>
              <w:rPr>
                <w:b/>
              </w:rPr>
            </w:pPr>
            <w:r w:rsidRPr="004D1108">
              <w:rPr>
                <w:b/>
              </w:rPr>
              <w:t>Gen</w:t>
            </w:r>
            <w:r>
              <w:rPr>
                <w:b/>
              </w:rPr>
              <w:t>e</w:t>
            </w:r>
            <w:r w:rsidRPr="004D1108">
              <w:rPr>
                <w:b/>
              </w:rPr>
              <w:t>s to start reconstruction</w:t>
            </w:r>
          </w:p>
        </w:tc>
        <w:tc>
          <w:tcPr>
            <w:tcW w:w="0" w:type="auto"/>
            <w:tcBorders>
              <w:top w:val="single" w:sz="4" w:space="0" w:color="00000A"/>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val="restart"/>
            <w:tcBorders>
              <w:top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p w:rsidR="002A3290" w:rsidRPr="00185EDA" w:rsidRDefault="002A3290" w:rsidP="00A80620">
            <w:pPr>
              <w:pStyle w:val="Predeterminado"/>
              <w:spacing w:after="0" w:line="100" w:lineRule="atLeast"/>
              <w:jc w:val="center"/>
              <w:rPr>
                <w:i/>
              </w:rPr>
            </w:pPr>
            <w:r w:rsidRPr="00AF2C79">
              <w:rPr>
                <w:i/>
              </w:rPr>
              <w:t>Saccharomyces cerevisiae</w:t>
            </w:r>
          </w:p>
        </w:tc>
        <w:tc>
          <w:tcPr>
            <w:tcW w:w="0" w:type="auto"/>
            <w:tcBorders>
              <w:top w:val="single" w:sz="4" w:space="0" w:color="00000A"/>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Glycolysis</w:t>
            </w:r>
          </w:p>
        </w:tc>
        <w:tc>
          <w:tcPr>
            <w:tcW w:w="0" w:type="auto"/>
            <w:tcBorders>
              <w:top w:val="single" w:sz="4" w:space="0" w:color="00000A"/>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 xml:space="preserve">PGM1; FBA1; CDC19, </w:t>
            </w:r>
            <w:r w:rsidRPr="00DF08FF">
              <w:rPr>
                <w:b/>
                <w:i/>
              </w:rPr>
              <w:t>ALL</w:t>
            </w:r>
          </w:p>
        </w:tc>
        <w:tc>
          <w:tcPr>
            <w:tcW w:w="0" w:type="auto"/>
            <w:tcBorders>
              <w:top w:val="single" w:sz="4" w:space="0" w:color="00000A"/>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left w:val="single" w:sz="4" w:space="0" w:color="auto"/>
              <w:bottom w:val="nil"/>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Lysine </w:t>
            </w:r>
            <w:r w:rsidR="00CC1E24">
              <w:t>metabolism</w:t>
            </w:r>
          </w:p>
        </w:tc>
        <w:tc>
          <w:tcPr>
            <w:tcW w:w="0" w:type="auto"/>
            <w:tcBorders>
              <w:left w:val="single" w:sz="4" w:space="0" w:color="auto"/>
              <w:bottom w:val="nil"/>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 xml:space="preserve">LYS21; ARO8; LYS9, </w:t>
            </w:r>
            <w:r w:rsidRPr="00DF08FF">
              <w:rPr>
                <w:b/>
                <w:i/>
              </w:rPr>
              <w:t>ALL</w:t>
            </w:r>
          </w:p>
        </w:tc>
        <w:tc>
          <w:tcPr>
            <w:tcW w:w="0" w:type="auto"/>
            <w:tcBorders>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bottom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 xml:space="preserve">RNA </w:t>
            </w:r>
            <w:r w:rsidR="00CC1E24">
              <w:t>processing</w:t>
            </w:r>
          </w:p>
        </w:tc>
        <w:tc>
          <w:tcPr>
            <w:tcW w:w="0" w:type="auto"/>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MTR3; MPP6; CAF16,; RRP41</w:t>
            </w:r>
            <w:r w:rsidRPr="00DF08FF">
              <w:rPr>
                <w:b/>
                <w:i/>
              </w:rPr>
              <w:t xml:space="preserve"> ALL</w:t>
            </w:r>
          </w:p>
        </w:tc>
        <w:tc>
          <w:tcPr>
            <w:tcW w:w="0" w:type="auto"/>
            <w:tcBorders>
              <w:left w:val="nil"/>
              <w:bottom w:val="single" w:sz="4" w:space="0" w:color="00000A"/>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val="restart"/>
            <w:tcBorders>
              <w:top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p w:rsidR="002A3290" w:rsidRPr="00185EDA" w:rsidRDefault="002A3290" w:rsidP="00A80620">
            <w:pPr>
              <w:pStyle w:val="Predeterminado"/>
              <w:spacing w:after="0" w:line="100" w:lineRule="atLeast"/>
              <w:jc w:val="center"/>
              <w:rPr>
                <w:i/>
              </w:rPr>
            </w:pPr>
            <w:r w:rsidRPr="00AF2C79">
              <w:rPr>
                <w:i/>
              </w:rPr>
              <w:t>Homo sapiens</w:t>
            </w:r>
          </w:p>
        </w:tc>
        <w:tc>
          <w:tcPr>
            <w:tcW w:w="0" w:type="auto"/>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Glycolysis</w:t>
            </w:r>
          </w:p>
        </w:tc>
        <w:tc>
          <w:tcPr>
            <w:tcW w:w="0" w:type="auto"/>
            <w:tcBorders>
              <w:top w:val="single" w:sz="4" w:space="0" w:color="auto"/>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PGM1; ALDOA; PKLR,</w:t>
            </w:r>
            <w:r w:rsidRPr="00DF08FF">
              <w:rPr>
                <w:b/>
                <w:i/>
              </w:rPr>
              <w:t xml:space="preserve"> ALL</w:t>
            </w:r>
          </w:p>
        </w:tc>
        <w:tc>
          <w:tcPr>
            <w:tcW w:w="0" w:type="auto"/>
            <w:tcBorders>
              <w:top w:val="single" w:sz="4" w:space="0" w:color="00000A"/>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Lysine </w:t>
            </w:r>
            <w:r w:rsidR="00CC1E24">
              <w:t>metabolism</w:t>
            </w:r>
          </w:p>
        </w:tc>
        <w:tc>
          <w:tcPr>
            <w:tcW w:w="0" w:type="auto"/>
            <w:tcBorders>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AADAT; AASDH; AASS</w:t>
            </w:r>
            <w:r w:rsidRPr="00DF08FF">
              <w:rPr>
                <w:b/>
                <w:i/>
              </w:rPr>
              <w:t xml:space="preserve"> ALL</w:t>
            </w:r>
          </w:p>
        </w:tc>
        <w:tc>
          <w:tcPr>
            <w:tcW w:w="0" w:type="auto"/>
            <w:tcBorders>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bottom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RNA </w:t>
            </w:r>
            <w:r w:rsidR="00CC1E24">
              <w:t>processing</w:t>
            </w:r>
            <w:r w:rsidR="00CC1E24" w:rsidDel="00CC1E24">
              <w:t xml:space="preserve"> </w:t>
            </w:r>
          </w:p>
        </w:tc>
        <w:tc>
          <w:tcPr>
            <w:tcW w:w="0" w:type="auto"/>
            <w:tcBorders>
              <w:left w:val="single" w:sz="4" w:space="0" w:color="auto"/>
              <w:bottom w:val="single" w:sz="4" w:space="0" w:color="00000A"/>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MTR3; MPP6; CNOT4; RRP41,</w:t>
            </w:r>
            <w:r w:rsidRPr="00DF08FF">
              <w:rPr>
                <w:b/>
                <w:i/>
              </w:rPr>
              <w:t xml:space="preserve"> ALL</w:t>
            </w:r>
          </w:p>
        </w:tc>
        <w:tc>
          <w:tcPr>
            <w:tcW w:w="0" w:type="auto"/>
            <w:tcBorders>
              <w:left w:val="nil"/>
              <w:bottom w:val="single" w:sz="4" w:space="0" w:color="00000A"/>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val="restart"/>
            <w:tcBorders>
              <w:top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p w:rsidR="002A3290" w:rsidRPr="00185EDA" w:rsidRDefault="002A3290" w:rsidP="00A80620">
            <w:pPr>
              <w:pStyle w:val="Predeterminado"/>
              <w:spacing w:after="0" w:line="100" w:lineRule="atLeast"/>
              <w:jc w:val="center"/>
              <w:rPr>
                <w:i/>
              </w:rPr>
            </w:pPr>
            <w:r w:rsidRPr="00AF2C79">
              <w:rPr>
                <w:i/>
              </w:rPr>
              <w:t>Escherichia coli</w:t>
            </w:r>
          </w:p>
        </w:tc>
        <w:tc>
          <w:tcPr>
            <w:tcW w:w="0" w:type="auto"/>
            <w:tcBorders>
              <w:top w:val="single" w:sz="4" w:space="0" w:color="00000A"/>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Glycolysis</w:t>
            </w:r>
          </w:p>
        </w:tc>
        <w:tc>
          <w:tcPr>
            <w:tcW w:w="0" w:type="auto"/>
            <w:tcBorders>
              <w:top w:val="single" w:sz="4" w:space="0" w:color="00000A"/>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roofErr w:type="spellStart"/>
            <w:r>
              <w:t>Pgm</w:t>
            </w:r>
            <w:proofErr w:type="spellEnd"/>
            <w:r>
              <w:t xml:space="preserve">; </w:t>
            </w:r>
            <w:proofErr w:type="spellStart"/>
            <w:r>
              <w:t>fbaB</w:t>
            </w:r>
            <w:proofErr w:type="spellEnd"/>
            <w:r>
              <w:t xml:space="preserve">; </w:t>
            </w:r>
            <w:proofErr w:type="spellStart"/>
            <w:r>
              <w:t>pykF</w:t>
            </w:r>
            <w:proofErr w:type="spellEnd"/>
            <w:r>
              <w:t xml:space="preserve">, </w:t>
            </w:r>
            <w:r w:rsidRPr="00DF08FF">
              <w:rPr>
                <w:b/>
                <w:i/>
              </w:rPr>
              <w:t>ALL</w:t>
            </w:r>
          </w:p>
        </w:tc>
        <w:tc>
          <w:tcPr>
            <w:tcW w:w="0" w:type="auto"/>
            <w:tcBorders>
              <w:top w:val="single" w:sz="4" w:space="0" w:color="00000A"/>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Lysine </w:t>
            </w:r>
            <w:r w:rsidR="00CC1E24">
              <w:t>metabolism</w:t>
            </w:r>
          </w:p>
        </w:tc>
        <w:tc>
          <w:tcPr>
            <w:tcW w:w="0" w:type="auto"/>
            <w:tcBorders>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roofErr w:type="spellStart"/>
            <w:r>
              <w:t>thrA</w:t>
            </w:r>
            <w:proofErr w:type="spellEnd"/>
            <w:r>
              <w:t xml:space="preserve">; </w:t>
            </w:r>
            <w:proofErr w:type="spellStart"/>
            <w:r>
              <w:t>dapB</w:t>
            </w:r>
            <w:proofErr w:type="spellEnd"/>
            <w:r>
              <w:t xml:space="preserve">; </w:t>
            </w:r>
            <w:proofErr w:type="spellStart"/>
            <w:r>
              <w:t>dapF</w:t>
            </w:r>
            <w:proofErr w:type="spellEnd"/>
            <w:r>
              <w:t>,</w:t>
            </w:r>
            <w:r w:rsidRPr="00DF08FF">
              <w:rPr>
                <w:b/>
                <w:i/>
              </w:rPr>
              <w:t xml:space="preserve"> ALL</w:t>
            </w:r>
          </w:p>
        </w:tc>
        <w:tc>
          <w:tcPr>
            <w:tcW w:w="0" w:type="auto"/>
            <w:tcBorders>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bottom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tc>
        <w:tc>
          <w:tcPr>
            <w:tcW w:w="0" w:type="auto"/>
            <w:tcBorders>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 xml:space="preserve">RNA </w:t>
            </w:r>
            <w:r w:rsidR="00CC1E24">
              <w:t>processing</w:t>
            </w:r>
          </w:p>
        </w:tc>
        <w:tc>
          <w:tcPr>
            <w:tcW w:w="0" w:type="auto"/>
            <w:tcBorders>
              <w:left w:val="single" w:sz="4" w:space="0" w:color="auto"/>
              <w:bottom w:val="single" w:sz="4" w:space="0" w:color="00000A"/>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roofErr w:type="spellStart"/>
            <w:r>
              <w:t>rppH</w:t>
            </w:r>
            <w:proofErr w:type="spellEnd"/>
            <w:r>
              <w:t xml:space="preserve">; </w:t>
            </w:r>
            <w:proofErr w:type="spellStart"/>
            <w:r>
              <w:t>rhlE</w:t>
            </w:r>
            <w:proofErr w:type="spellEnd"/>
            <w:r>
              <w:t xml:space="preserve">; </w:t>
            </w:r>
            <w:proofErr w:type="spellStart"/>
            <w:r>
              <w:t>rnr</w:t>
            </w:r>
            <w:proofErr w:type="spellEnd"/>
            <w:r>
              <w:t>,</w:t>
            </w:r>
            <w:r w:rsidRPr="00DF08FF">
              <w:rPr>
                <w:b/>
                <w:i/>
              </w:rPr>
              <w:t xml:space="preserve"> ALL</w:t>
            </w:r>
          </w:p>
        </w:tc>
        <w:tc>
          <w:tcPr>
            <w:tcW w:w="0" w:type="auto"/>
            <w:tcBorders>
              <w:left w:val="nil"/>
              <w:bottom w:val="single" w:sz="4" w:space="0" w:color="00000A"/>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val="restart"/>
            <w:tcBorders>
              <w:top w:val="single" w:sz="4" w:space="0" w:color="00000A"/>
              <w:right w:val="single" w:sz="4" w:space="0" w:color="auto"/>
            </w:tcBorders>
            <w:shd w:val="clear" w:color="auto" w:fill="FFFFFF"/>
            <w:tcMar>
              <w:top w:w="0" w:type="dxa"/>
              <w:left w:w="108" w:type="dxa"/>
              <w:bottom w:w="0" w:type="dxa"/>
              <w:right w:w="108" w:type="dxa"/>
            </w:tcMar>
          </w:tcPr>
          <w:p w:rsidR="002A3290" w:rsidRPr="00185EDA" w:rsidRDefault="002A3290" w:rsidP="00A80620">
            <w:pPr>
              <w:pStyle w:val="Predeterminado"/>
              <w:spacing w:after="0" w:line="100" w:lineRule="atLeast"/>
              <w:jc w:val="center"/>
              <w:rPr>
                <w:i/>
              </w:rPr>
            </w:pPr>
          </w:p>
          <w:p w:rsidR="002A3290" w:rsidRPr="00185EDA" w:rsidRDefault="002A3290" w:rsidP="00A80620">
            <w:pPr>
              <w:pStyle w:val="Predeterminado"/>
              <w:spacing w:after="0" w:line="100" w:lineRule="atLeast"/>
              <w:jc w:val="center"/>
              <w:rPr>
                <w:i/>
              </w:rPr>
            </w:pPr>
            <w:r w:rsidRPr="00AF2C79">
              <w:rPr>
                <w:i/>
              </w:rPr>
              <w:t>Drosophila melanogaster</w:t>
            </w:r>
          </w:p>
        </w:tc>
        <w:tc>
          <w:tcPr>
            <w:tcW w:w="0" w:type="auto"/>
            <w:tcBorders>
              <w:top w:val="single" w:sz="4" w:space="0" w:color="00000A"/>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Glycolysis</w:t>
            </w:r>
          </w:p>
        </w:tc>
        <w:tc>
          <w:tcPr>
            <w:tcW w:w="0" w:type="auto"/>
            <w:tcBorders>
              <w:top w:val="single" w:sz="4" w:space="0" w:color="00000A"/>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roofErr w:type="spellStart"/>
            <w:r>
              <w:t>Pgm</w:t>
            </w:r>
            <w:proofErr w:type="spellEnd"/>
            <w:r>
              <w:t xml:space="preserve">; </w:t>
            </w:r>
            <w:proofErr w:type="spellStart"/>
            <w:r>
              <w:t>Ald</w:t>
            </w:r>
            <w:proofErr w:type="spellEnd"/>
            <w:r>
              <w:t xml:space="preserve">; </w:t>
            </w:r>
            <w:proofErr w:type="spellStart"/>
            <w:r>
              <w:t>PyK</w:t>
            </w:r>
            <w:proofErr w:type="spellEnd"/>
            <w:r>
              <w:t>,</w:t>
            </w:r>
            <w:r w:rsidRPr="00DF08FF">
              <w:rPr>
                <w:b/>
                <w:i/>
              </w:rPr>
              <w:t xml:space="preserve"> ALL</w:t>
            </w:r>
          </w:p>
        </w:tc>
        <w:tc>
          <w:tcPr>
            <w:tcW w:w="0" w:type="auto"/>
            <w:tcBorders>
              <w:top w:val="single" w:sz="4" w:space="0" w:color="00000A"/>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
        </w:tc>
        <w:tc>
          <w:tcPr>
            <w:tcW w:w="0" w:type="auto"/>
            <w:tcBorders>
              <w:left w:val="single" w:sz="4" w:space="0" w:color="auto"/>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Lysine </w:t>
            </w:r>
            <w:r w:rsidR="00CC1E24">
              <w:t>metabolism</w:t>
            </w:r>
          </w:p>
        </w:tc>
        <w:tc>
          <w:tcPr>
            <w:tcW w:w="0" w:type="auto"/>
            <w:tcBorders>
              <w:left w:val="single" w:sz="4" w:space="0" w:color="auto"/>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roofErr w:type="spellStart"/>
            <w:r>
              <w:t>Lkr</w:t>
            </w:r>
            <w:proofErr w:type="spellEnd"/>
            <w:r>
              <w:t xml:space="preserve">; CG9547; </w:t>
            </w:r>
            <w:proofErr w:type="spellStart"/>
            <w:r>
              <w:t>Gpp</w:t>
            </w:r>
            <w:proofErr w:type="spellEnd"/>
            <w:r>
              <w:t>,</w:t>
            </w:r>
            <w:r w:rsidRPr="00DF08FF">
              <w:rPr>
                <w:b/>
                <w:i/>
              </w:rPr>
              <w:t xml:space="preserve"> ALL</w:t>
            </w:r>
          </w:p>
        </w:tc>
        <w:tc>
          <w:tcPr>
            <w:tcW w:w="0" w:type="auto"/>
            <w:tcBorders>
              <w:left w:val="nil"/>
              <w:right w:val="nil"/>
            </w:tcBorders>
            <w:shd w:val="clear" w:color="auto" w:fill="FFFFFF"/>
          </w:tcPr>
          <w:p w:rsidR="002A3290" w:rsidRDefault="002A3290" w:rsidP="00A80620">
            <w:pPr>
              <w:pStyle w:val="Predeterminado"/>
              <w:spacing w:after="0" w:line="100" w:lineRule="atLeast"/>
              <w:jc w:val="center"/>
            </w:pPr>
          </w:p>
        </w:tc>
      </w:tr>
      <w:tr w:rsidR="002A3290" w:rsidTr="00A80620">
        <w:trPr>
          <w:jc w:val="center"/>
        </w:trPr>
        <w:tc>
          <w:tcPr>
            <w:tcW w:w="0" w:type="auto"/>
            <w:vMerge/>
            <w:tcBorders>
              <w:bottom w:val="single" w:sz="4" w:space="0" w:color="00000A"/>
              <w:right w:val="single" w:sz="4" w:space="0" w:color="auto"/>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p>
        </w:tc>
        <w:tc>
          <w:tcPr>
            <w:tcW w:w="0" w:type="auto"/>
            <w:tcBorders>
              <w:left w:val="single" w:sz="4" w:space="0" w:color="auto"/>
              <w:bottom w:val="single" w:sz="4" w:space="0" w:color="00000A"/>
              <w:right w:val="single" w:sz="4" w:space="0" w:color="auto"/>
            </w:tcBorders>
            <w:shd w:val="clear" w:color="auto" w:fill="FFFFFF"/>
            <w:tcMar>
              <w:top w:w="0" w:type="dxa"/>
              <w:left w:w="108" w:type="dxa"/>
              <w:bottom w:w="0" w:type="dxa"/>
              <w:right w:w="108" w:type="dxa"/>
            </w:tcMar>
          </w:tcPr>
          <w:p w:rsidR="002A3290" w:rsidRDefault="002A3290" w:rsidP="00CC1E24">
            <w:pPr>
              <w:pStyle w:val="Predeterminado"/>
              <w:spacing w:after="0" w:line="100" w:lineRule="atLeast"/>
              <w:jc w:val="center"/>
            </w:pPr>
            <w:r>
              <w:t xml:space="preserve">RNA </w:t>
            </w:r>
            <w:r w:rsidR="00CC1E24">
              <w:t>processing</w:t>
            </w:r>
          </w:p>
        </w:tc>
        <w:tc>
          <w:tcPr>
            <w:tcW w:w="0" w:type="auto"/>
            <w:tcBorders>
              <w:left w:val="single" w:sz="4" w:space="0" w:color="auto"/>
              <w:bottom w:val="single" w:sz="4" w:space="0" w:color="00000A"/>
              <w:right w:val="nil"/>
            </w:tcBorders>
            <w:shd w:val="clear" w:color="auto" w:fill="FFFFFF"/>
            <w:tcMar>
              <w:top w:w="0" w:type="dxa"/>
              <w:left w:w="108" w:type="dxa"/>
              <w:bottom w:w="0" w:type="dxa"/>
              <w:right w:w="108" w:type="dxa"/>
            </w:tcMar>
          </w:tcPr>
          <w:p w:rsidR="002A3290" w:rsidRDefault="002A3290" w:rsidP="00A80620">
            <w:pPr>
              <w:pStyle w:val="Predeterminado"/>
              <w:spacing w:after="0" w:line="100" w:lineRule="atLeast"/>
              <w:jc w:val="center"/>
            </w:pPr>
            <w:r>
              <w:t>Rrp42; Mpp6; Cnot4; Rrp41,</w:t>
            </w:r>
            <w:r w:rsidRPr="00DF08FF">
              <w:rPr>
                <w:b/>
                <w:i/>
              </w:rPr>
              <w:t xml:space="preserve"> ALL</w:t>
            </w:r>
          </w:p>
        </w:tc>
        <w:tc>
          <w:tcPr>
            <w:tcW w:w="0" w:type="auto"/>
            <w:tcBorders>
              <w:left w:val="nil"/>
              <w:bottom w:val="single" w:sz="4" w:space="0" w:color="00000A"/>
              <w:right w:val="nil"/>
            </w:tcBorders>
            <w:shd w:val="clear" w:color="auto" w:fill="FFFFFF"/>
          </w:tcPr>
          <w:p w:rsidR="002A3290" w:rsidRDefault="002A3290" w:rsidP="00A80620">
            <w:pPr>
              <w:pStyle w:val="Predeterminado"/>
              <w:spacing w:after="0" w:line="100" w:lineRule="atLeast"/>
              <w:jc w:val="center"/>
            </w:pPr>
          </w:p>
        </w:tc>
      </w:tr>
    </w:tbl>
    <w:p w:rsidR="002A3290" w:rsidRDefault="002A3290">
      <w:pPr>
        <w:rPr>
          <w:rFonts w:ascii="Calibri" w:hAnsi="Calibri"/>
          <w:b/>
          <w:sz w:val="24"/>
          <w:szCs w:val="24"/>
        </w:rPr>
      </w:pPr>
      <w:r>
        <w:rPr>
          <w:rFonts w:ascii="Calibri" w:hAnsi="Calibri"/>
          <w:b/>
          <w:sz w:val="24"/>
          <w:szCs w:val="24"/>
        </w:rPr>
        <w:br w:type="page"/>
      </w:r>
    </w:p>
    <w:p w:rsidR="00C57A1B" w:rsidRDefault="00C57A1B" w:rsidP="00C57A1B">
      <w:pPr>
        <w:jc w:val="both"/>
      </w:pPr>
      <w:r w:rsidRPr="007B236B">
        <w:rPr>
          <w:b/>
        </w:rPr>
        <w:lastRenderedPageBreak/>
        <w:t>Supplementary Table S</w:t>
      </w:r>
      <w:r>
        <w:rPr>
          <w:b/>
        </w:rPr>
        <w:t>2</w:t>
      </w:r>
      <w:r>
        <w:t xml:space="preserve">: Number of genes identified by </w:t>
      </w:r>
      <w:proofErr w:type="spellStart"/>
      <w:r>
        <w:t>Biblio-MetReS</w:t>
      </w:r>
      <w:proofErr w:type="spellEnd"/>
      <w:r>
        <w:t xml:space="preserve">, </w:t>
      </w:r>
      <w:proofErr w:type="spellStart"/>
      <w:r>
        <w:t>iHOP</w:t>
      </w:r>
      <w:proofErr w:type="spellEnd"/>
      <w:r>
        <w:t xml:space="preserve">, and STRING. Columns labeled </w:t>
      </w:r>
      <w:proofErr w:type="spellStart"/>
      <w:r>
        <w:t>MetReS-iHOP</w:t>
      </w:r>
      <w:proofErr w:type="spellEnd"/>
      <w:r>
        <w:t xml:space="preserve">, </w:t>
      </w:r>
      <w:proofErr w:type="spellStart"/>
      <w:r>
        <w:t>MetReS</w:t>
      </w:r>
      <w:proofErr w:type="spellEnd"/>
      <w:r>
        <w:t xml:space="preserve">-STRING, and </w:t>
      </w:r>
      <w:proofErr w:type="spellStart"/>
      <w:r>
        <w:t>iHOP</w:t>
      </w:r>
      <w:proofErr w:type="spellEnd"/>
      <w:r>
        <w:t xml:space="preserve">-STRING </w:t>
      </w:r>
      <w:proofErr w:type="gramStart"/>
      <w:r>
        <w:t>present</w:t>
      </w:r>
      <w:proofErr w:type="gramEnd"/>
      <w:r>
        <w:t xml:space="preserve"> the number of common genes found by each pair of applications. Columns labeled </w:t>
      </w:r>
      <w:proofErr w:type="gramStart"/>
      <w:r>
        <w:t>All</w:t>
      </w:r>
      <w:proofErr w:type="gramEnd"/>
      <w:r>
        <w:t xml:space="preserve"> presented the number of common genes found by all three applications.</w:t>
      </w:r>
    </w:p>
    <w:p w:rsidR="00C57A1B" w:rsidRDefault="00C57A1B" w:rsidP="00C57A1B">
      <w:pPr>
        <w:jc w:val="both"/>
      </w:pPr>
    </w:p>
    <w:tbl>
      <w:tblPr>
        <w:tblW w:w="10621" w:type="dxa"/>
        <w:tblInd w:w="93" w:type="dxa"/>
        <w:tblLook w:val="04A0" w:firstRow="1" w:lastRow="0" w:firstColumn="1" w:lastColumn="0" w:noHBand="0" w:noVBand="1"/>
      </w:tblPr>
      <w:tblGrid>
        <w:gridCol w:w="1716"/>
        <w:gridCol w:w="1560"/>
        <w:gridCol w:w="663"/>
        <w:gridCol w:w="1087"/>
        <w:gridCol w:w="1464"/>
        <w:gridCol w:w="1722"/>
        <w:gridCol w:w="1397"/>
        <w:gridCol w:w="1012"/>
      </w:tblGrid>
      <w:tr w:rsidR="00C57A1B" w:rsidRPr="007244BE" w:rsidTr="00315C36">
        <w:trPr>
          <w:trHeight w:val="300"/>
        </w:trPr>
        <w:tc>
          <w:tcPr>
            <w:tcW w:w="1716"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560"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663"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87"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Glycolysis</w:t>
            </w:r>
          </w:p>
        </w:tc>
        <w:tc>
          <w:tcPr>
            <w:tcW w:w="1464"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72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397"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1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r>
      <w:tr w:rsidR="00C57A1B" w:rsidRPr="007244BE" w:rsidTr="00315C36">
        <w:trPr>
          <w:trHeight w:val="300"/>
        </w:trPr>
        <w:tc>
          <w:tcPr>
            <w:tcW w:w="1716"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560"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Biblio-MetReS</w:t>
            </w:r>
            <w:proofErr w:type="spellEnd"/>
          </w:p>
        </w:tc>
        <w:tc>
          <w:tcPr>
            <w:tcW w:w="663"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p>
        </w:tc>
        <w:tc>
          <w:tcPr>
            <w:tcW w:w="108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STRING</w:t>
            </w:r>
          </w:p>
        </w:tc>
        <w:tc>
          <w:tcPr>
            <w:tcW w:w="1464"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MetReS-iHOP</w:t>
            </w:r>
            <w:proofErr w:type="spellEnd"/>
          </w:p>
        </w:tc>
        <w:tc>
          <w:tcPr>
            <w:tcW w:w="172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w:t>
            </w:r>
            <w:proofErr w:type="spellEnd"/>
            <w:r w:rsidRPr="007244BE">
              <w:rPr>
                <w:rFonts w:ascii="Calibri" w:eastAsia="Times New Roman" w:hAnsi="Calibri" w:cs="Times New Roman"/>
                <w:color w:val="000000"/>
              </w:rPr>
              <w:t>-STRING</w:t>
            </w:r>
          </w:p>
        </w:tc>
        <w:tc>
          <w:tcPr>
            <w:tcW w:w="139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r w:rsidRPr="007244BE">
              <w:rPr>
                <w:rFonts w:ascii="Calibri" w:eastAsia="Times New Roman" w:hAnsi="Calibri" w:cs="Times New Roman"/>
                <w:color w:val="000000"/>
              </w:rPr>
              <w:t>-STRING</w:t>
            </w:r>
          </w:p>
        </w:tc>
        <w:tc>
          <w:tcPr>
            <w:tcW w:w="101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All</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E. coli</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690</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25</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569</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21</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193</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19</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17</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 xml:space="preserve">S. </w:t>
            </w:r>
            <w:proofErr w:type="spellStart"/>
            <w:r w:rsidRPr="007244BE">
              <w:rPr>
                <w:rFonts w:ascii="Calibri" w:eastAsia="Times New Roman" w:hAnsi="Calibri" w:cs="Times New Roman"/>
                <w:i/>
                <w:color w:val="000000"/>
              </w:rPr>
              <w:t>cerevisiae</w:t>
            </w:r>
            <w:proofErr w:type="spellEnd"/>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620</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156</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412</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60</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164</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54</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38</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D. melanogaster</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1117</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50</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415</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19</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73</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18</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16</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H. sapiens</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1163</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118</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450</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44</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116</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55</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35</w:t>
            </w:r>
          </w:p>
        </w:tc>
      </w:tr>
      <w:tr w:rsidR="00C57A1B" w:rsidRPr="007244BE" w:rsidTr="00315C36">
        <w:trPr>
          <w:trHeight w:val="300"/>
        </w:trPr>
        <w:tc>
          <w:tcPr>
            <w:tcW w:w="1716"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663"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8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39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1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r>
      <w:tr w:rsidR="00C57A1B" w:rsidRPr="007244BE" w:rsidTr="00315C36">
        <w:trPr>
          <w:trHeight w:val="300"/>
        </w:trPr>
        <w:tc>
          <w:tcPr>
            <w:tcW w:w="1716"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663"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2551" w:type="dxa"/>
            <w:gridSpan w:val="2"/>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 xml:space="preserve">Lysine </w:t>
            </w:r>
            <w:r>
              <w:rPr>
                <w:rFonts w:ascii="Calibri" w:eastAsia="Times New Roman" w:hAnsi="Calibri" w:cs="Times New Roman"/>
                <w:color w:val="000000"/>
              </w:rPr>
              <w:t>metabolism</w:t>
            </w:r>
          </w:p>
        </w:tc>
        <w:tc>
          <w:tcPr>
            <w:tcW w:w="172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397"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1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r>
      <w:tr w:rsidR="00C57A1B" w:rsidRPr="007244BE" w:rsidTr="00315C36">
        <w:trPr>
          <w:trHeight w:val="300"/>
        </w:trPr>
        <w:tc>
          <w:tcPr>
            <w:tcW w:w="1716"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Biblio-MetReS</w:t>
            </w:r>
            <w:proofErr w:type="spellEnd"/>
          </w:p>
        </w:tc>
        <w:tc>
          <w:tcPr>
            <w:tcW w:w="663"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p>
        </w:tc>
        <w:tc>
          <w:tcPr>
            <w:tcW w:w="108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STRING</w:t>
            </w:r>
          </w:p>
        </w:tc>
        <w:tc>
          <w:tcPr>
            <w:tcW w:w="1464"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MetReS-iHOP</w:t>
            </w:r>
            <w:proofErr w:type="spellEnd"/>
          </w:p>
        </w:tc>
        <w:tc>
          <w:tcPr>
            <w:tcW w:w="172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w:t>
            </w:r>
            <w:proofErr w:type="spellEnd"/>
            <w:r w:rsidRPr="007244BE">
              <w:rPr>
                <w:rFonts w:ascii="Calibri" w:eastAsia="Times New Roman" w:hAnsi="Calibri" w:cs="Times New Roman"/>
                <w:color w:val="000000"/>
              </w:rPr>
              <w:t>-STRING</w:t>
            </w:r>
          </w:p>
        </w:tc>
        <w:tc>
          <w:tcPr>
            <w:tcW w:w="139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r w:rsidRPr="007244BE">
              <w:rPr>
                <w:rFonts w:ascii="Calibri" w:eastAsia="Times New Roman" w:hAnsi="Calibri" w:cs="Times New Roman"/>
                <w:color w:val="000000"/>
              </w:rPr>
              <w:t>-STRING</w:t>
            </w:r>
          </w:p>
        </w:tc>
        <w:tc>
          <w:tcPr>
            <w:tcW w:w="101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All</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E. coli</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307</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7</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503</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105</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 xml:space="preserve">S. </w:t>
            </w:r>
            <w:proofErr w:type="spellStart"/>
            <w:r w:rsidRPr="007244BE">
              <w:rPr>
                <w:rFonts w:ascii="Calibri" w:eastAsia="Times New Roman" w:hAnsi="Calibri" w:cs="Times New Roman"/>
                <w:i/>
                <w:color w:val="000000"/>
              </w:rPr>
              <w:t>cerevisiae</w:t>
            </w:r>
            <w:proofErr w:type="spellEnd"/>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821</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15</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459</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12</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212</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D. melanogaster</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899</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18</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200</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10</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57</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H. sapiens</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1119</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9</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161</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40</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w:t>
            </w:r>
          </w:p>
        </w:tc>
      </w:tr>
      <w:tr w:rsidR="00C57A1B" w:rsidRPr="007244BE" w:rsidTr="00315C36">
        <w:trPr>
          <w:trHeight w:val="300"/>
        </w:trPr>
        <w:tc>
          <w:tcPr>
            <w:tcW w:w="1716"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663"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8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39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1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r>
      <w:tr w:rsidR="00C57A1B" w:rsidRPr="007244BE" w:rsidTr="00315C36">
        <w:trPr>
          <w:trHeight w:val="300"/>
        </w:trPr>
        <w:tc>
          <w:tcPr>
            <w:tcW w:w="1716"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663"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87"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RNA</w:t>
            </w:r>
          </w:p>
        </w:tc>
        <w:tc>
          <w:tcPr>
            <w:tcW w:w="1464" w:type="dxa"/>
            <w:tcBorders>
              <w:top w:val="single" w:sz="4" w:space="0" w:color="auto"/>
              <w:left w:val="nil"/>
              <w:bottom w:val="single" w:sz="4" w:space="0" w:color="auto"/>
              <w:right w:val="nil"/>
            </w:tcBorders>
            <w:shd w:val="clear" w:color="auto" w:fill="auto"/>
            <w:vAlign w:val="bottom"/>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processing</w:t>
            </w:r>
          </w:p>
        </w:tc>
        <w:tc>
          <w:tcPr>
            <w:tcW w:w="172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397"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c>
          <w:tcPr>
            <w:tcW w:w="1012" w:type="dxa"/>
            <w:tcBorders>
              <w:top w:val="single" w:sz="4" w:space="0" w:color="auto"/>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
        </w:tc>
      </w:tr>
      <w:tr w:rsidR="00C57A1B" w:rsidRPr="007244BE" w:rsidTr="00315C36">
        <w:trPr>
          <w:trHeight w:val="300"/>
        </w:trPr>
        <w:tc>
          <w:tcPr>
            <w:tcW w:w="1716"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p>
        </w:tc>
        <w:tc>
          <w:tcPr>
            <w:tcW w:w="1560"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Biblio-MetReS</w:t>
            </w:r>
            <w:proofErr w:type="spellEnd"/>
          </w:p>
        </w:tc>
        <w:tc>
          <w:tcPr>
            <w:tcW w:w="663"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p>
        </w:tc>
        <w:tc>
          <w:tcPr>
            <w:tcW w:w="108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STRING</w:t>
            </w:r>
          </w:p>
        </w:tc>
        <w:tc>
          <w:tcPr>
            <w:tcW w:w="1464"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MetReS-iHOP</w:t>
            </w:r>
            <w:proofErr w:type="spellEnd"/>
          </w:p>
        </w:tc>
        <w:tc>
          <w:tcPr>
            <w:tcW w:w="172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MetReS</w:t>
            </w:r>
            <w:proofErr w:type="spellEnd"/>
            <w:r w:rsidRPr="007244BE">
              <w:rPr>
                <w:rFonts w:ascii="Calibri" w:eastAsia="Times New Roman" w:hAnsi="Calibri" w:cs="Times New Roman"/>
                <w:color w:val="000000"/>
              </w:rPr>
              <w:t>-STRING</w:t>
            </w:r>
          </w:p>
        </w:tc>
        <w:tc>
          <w:tcPr>
            <w:tcW w:w="1397"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proofErr w:type="spellStart"/>
            <w:r w:rsidRPr="007244BE">
              <w:rPr>
                <w:rFonts w:ascii="Calibri" w:eastAsia="Times New Roman" w:hAnsi="Calibri" w:cs="Times New Roman"/>
                <w:color w:val="000000"/>
              </w:rPr>
              <w:t>iHOP</w:t>
            </w:r>
            <w:proofErr w:type="spellEnd"/>
            <w:r w:rsidRPr="007244BE">
              <w:rPr>
                <w:rFonts w:ascii="Calibri" w:eastAsia="Times New Roman" w:hAnsi="Calibri" w:cs="Times New Roman"/>
                <w:color w:val="000000"/>
              </w:rPr>
              <w:t>-STRING</w:t>
            </w:r>
          </w:p>
        </w:tc>
        <w:tc>
          <w:tcPr>
            <w:tcW w:w="1012" w:type="dxa"/>
            <w:tcBorders>
              <w:top w:val="single" w:sz="4" w:space="0" w:color="auto"/>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color w:val="000000"/>
              </w:rPr>
            </w:pPr>
            <w:r w:rsidRPr="007244BE">
              <w:rPr>
                <w:rFonts w:ascii="Calibri" w:eastAsia="Times New Roman" w:hAnsi="Calibri" w:cs="Times New Roman"/>
                <w:color w:val="000000"/>
              </w:rPr>
              <w:t>All</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E. coli</w:t>
            </w:r>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419</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8</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486</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138</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7</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w:t>
            </w:r>
          </w:p>
        </w:tc>
      </w:tr>
      <w:tr w:rsidR="00C57A1B" w:rsidRPr="007244BE" w:rsidTr="00315C36">
        <w:trPr>
          <w:trHeight w:val="300"/>
        </w:trPr>
        <w:tc>
          <w:tcPr>
            <w:tcW w:w="1716"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 xml:space="preserve">S. </w:t>
            </w:r>
            <w:proofErr w:type="spellStart"/>
            <w:r w:rsidRPr="007244BE">
              <w:rPr>
                <w:rFonts w:ascii="Calibri" w:eastAsia="Times New Roman" w:hAnsi="Calibri" w:cs="Times New Roman"/>
                <w:i/>
                <w:color w:val="000000"/>
              </w:rPr>
              <w:t>cerevisiae</w:t>
            </w:r>
            <w:proofErr w:type="spellEnd"/>
          </w:p>
        </w:tc>
        <w:tc>
          <w:tcPr>
            <w:tcW w:w="1560"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502</w:t>
            </w:r>
          </w:p>
        </w:tc>
        <w:tc>
          <w:tcPr>
            <w:tcW w:w="663"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38</w:t>
            </w:r>
          </w:p>
        </w:tc>
        <w:tc>
          <w:tcPr>
            <w:tcW w:w="108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353</w:t>
            </w:r>
          </w:p>
        </w:tc>
        <w:tc>
          <w:tcPr>
            <w:tcW w:w="1464"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26</w:t>
            </w:r>
          </w:p>
        </w:tc>
        <w:tc>
          <w:tcPr>
            <w:tcW w:w="172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89</w:t>
            </w:r>
          </w:p>
        </w:tc>
        <w:tc>
          <w:tcPr>
            <w:tcW w:w="1397"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23</w:t>
            </w:r>
          </w:p>
        </w:tc>
        <w:tc>
          <w:tcPr>
            <w:tcW w:w="1012" w:type="dxa"/>
            <w:tcBorders>
              <w:top w:val="nil"/>
              <w:left w:val="nil"/>
              <w:bottom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20</w:t>
            </w:r>
          </w:p>
        </w:tc>
      </w:tr>
      <w:tr w:rsidR="00C57A1B" w:rsidRPr="007244BE" w:rsidTr="00315C36">
        <w:trPr>
          <w:trHeight w:val="300"/>
        </w:trPr>
        <w:tc>
          <w:tcPr>
            <w:tcW w:w="1716" w:type="dxa"/>
            <w:tcBorders>
              <w:top w:val="nil"/>
              <w:left w:val="nil"/>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D. melanogaster</w:t>
            </w:r>
          </w:p>
        </w:tc>
        <w:tc>
          <w:tcPr>
            <w:tcW w:w="1560"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687</w:t>
            </w:r>
          </w:p>
        </w:tc>
        <w:tc>
          <w:tcPr>
            <w:tcW w:w="663"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17</w:t>
            </w:r>
          </w:p>
        </w:tc>
        <w:tc>
          <w:tcPr>
            <w:tcW w:w="1087"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104</w:t>
            </w:r>
          </w:p>
        </w:tc>
        <w:tc>
          <w:tcPr>
            <w:tcW w:w="1464"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w:t>
            </w:r>
          </w:p>
        </w:tc>
        <w:tc>
          <w:tcPr>
            <w:tcW w:w="1722"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16</w:t>
            </w:r>
          </w:p>
        </w:tc>
        <w:tc>
          <w:tcPr>
            <w:tcW w:w="1397"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w:t>
            </w:r>
          </w:p>
        </w:tc>
        <w:tc>
          <w:tcPr>
            <w:tcW w:w="1012" w:type="dxa"/>
            <w:tcBorders>
              <w:top w:val="nil"/>
              <w:left w:val="nil"/>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3</w:t>
            </w:r>
          </w:p>
        </w:tc>
      </w:tr>
      <w:tr w:rsidR="00C57A1B" w:rsidRPr="007244BE" w:rsidTr="00315C36">
        <w:trPr>
          <w:trHeight w:val="300"/>
        </w:trPr>
        <w:tc>
          <w:tcPr>
            <w:tcW w:w="1716"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rPr>
                <w:rFonts w:ascii="Calibri" w:eastAsia="Times New Roman" w:hAnsi="Calibri" w:cs="Times New Roman"/>
                <w:i/>
                <w:color w:val="000000"/>
              </w:rPr>
            </w:pPr>
            <w:r w:rsidRPr="007244BE">
              <w:rPr>
                <w:rFonts w:ascii="Calibri" w:eastAsia="Times New Roman" w:hAnsi="Calibri" w:cs="Times New Roman"/>
                <w:i/>
                <w:color w:val="000000"/>
              </w:rPr>
              <w:t>H. sapiens</w:t>
            </w:r>
          </w:p>
        </w:tc>
        <w:tc>
          <w:tcPr>
            <w:tcW w:w="1560"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1936</w:t>
            </w:r>
          </w:p>
        </w:tc>
        <w:tc>
          <w:tcPr>
            <w:tcW w:w="663"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54</w:t>
            </w:r>
          </w:p>
        </w:tc>
        <w:tc>
          <w:tcPr>
            <w:tcW w:w="108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272</w:t>
            </w:r>
          </w:p>
        </w:tc>
        <w:tc>
          <w:tcPr>
            <w:tcW w:w="1464"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28</w:t>
            </w:r>
          </w:p>
        </w:tc>
        <w:tc>
          <w:tcPr>
            <w:tcW w:w="172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87</w:t>
            </w:r>
          </w:p>
        </w:tc>
        <w:tc>
          <w:tcPr>
            <w:tcW w:w="1397"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16</w:t>
            </w:r>
          </w:p>
        </w:tc>
        <w:tc>
          <w:tcPr>
            <w:tcW w:w="1012" w:type="dxa"/>
            <w:tcBorders>
              <w:top w:val="nil"/>
              <w:left w:val="nil"/>
              <w:bottom w:val="single" w:sz="4" w:space="0" w:color="auto"/>
              <w:right w:val="nil"/>
            </w:tcBorders>
            <w:shd w:val="clear" w:color="auto" w:fill="auto"/>
            <w:noWrap/>
            <w:vAlign w:val="bottom"/>
            <w:hideMark/>
          </w:tcPr>
          <w:p w:rsidR="00C57A1B" w:rsidRPr="007244BE" w:rsidRDefault="00C57A1B" w:rsidP="00315C36">
            <w:pPr>
              <w:spacing w:after="0" w:line="240" w:lineRule="auto"/>
              <w:jc w:val="right"/>
              <w:rPr>
                <w:rFonts w:ascii="Calibri" w:eastAsia="Times New Roman" w:hAnsi="Calibri" w:cs="Times New Roman"/>
                <w:color w:val="000000"/>
              </w:rPr>
            </w:pPr>
            <w:r w:rsidRPr="007244BE">
              <w:rPr>
                <w:rFonts w:ascii="Calibri" w:eastAsia="Times New Roman" w:hAnsi="Calibri" w:cs="Times New Roman"/>
                <w:color w:val="000000"/>
              </w:rPr>
              <w:t>13</w:t>
            </w:r>
          </w:p>
        </w:tc>
      </w:tr>
    </w:tbl>
    <w:p w:rsidR="00C57A1B" w:rsidRDefault="00C57A1B">
      <w:pPr>
        <w:rPr>
          <w:rFonts w:ascii="Calibri" w:hAnsi="Calibri"/>
          <w:b/>
          <w:sz w:val="24"/>
          <w:szCs w:val="24"/>
        </w:rPr>
      </w:pPr>
      <w:r>
        <w:rPr>
          <w:rFonts w:ascii="Calibri" w:hAnsi="Calibri"/>
          <w:b/>
          <w:sz w:val="24"/>
          <w:szCs w:val="24"/>
        </w:rPr>
        <w:br w:type="page"/>
      </w:r>
    </w:p>
    <w:p w:rsidR="006721DD" w:rsidRPr="00DA6397" w:rsidRDefault="006721DD" w:rsidP="006721DD">
      <w:pPr>
        <w:spacing w:before="240" w:line="240" w:lineRule="auto"/>
        <w:jc w:val="both"/>
        <w:rPr>
          <w:rFonts w:ascii="Calibri" w:hAnsi="Calibri" w:cstheme="minorHAnsi"/>
          <w:sz w:val="24"/>
          <w:szCs w:val="24"/>
        </w:rPr>
      </w:pPr>
      <w:r>
        <w:rPr>
          <w:rFonts w:ascii="Calibri" w:hAnsi="Calibri"/>
          <w:b/>
          <w:sz w:val="24"/>
          <w:szCs w:val="24"/>
        </w:rPr>
        <w:lastRenderedPageBreak/>
        <w:t xml:space="preserve">Supplementary </w:t>
      </w:r>
      <w:r w:rsidRPr="009347FF">
        <w:rPr>
          <w:rFonts w:ascii="Calibri" w:hAnsi="Calibri"/>
          <w:b/>
          <w:sz w:val="24"/>
          <w:szCs w:val="24"/>
        </w:rPr>
        <w:t xml:space="preserve">Table </w:t>
      </w:r>
      <w:r w:rsidR="00DA5E79">
        <w:rPr>
          <w:rFonts w:ascii="Calibri" w:hAnsi="Calibri"/>
          <w:b/>
          <w:sz w:val="24"/>
          <w:szCs w:val="24"/>
        </w:rPr>
        <w:t>S</w:t>
      </w:r>
      <w:r w:rsidR="00C57A1B">
        <w:rPr>
          <w:rFonts w:ascii="Calibri" w:hAnsi="Calibri"/>
          <w:b/>
          <w:sz w:val="24"/>
          <w:szCs w:val="24"/>
        </w:rPr>
        <w:t>3</w:t>
      </w:r>
      <w:r w:rsidRPr="009347FF">
        <w:rPr>
          <w:rFonts w:ascii="Calibri" w:hAnsi="Calibri"/>
          <w:b/>
          <w:sz w:val="24"/>
          <w:szCs w:val="24"/>
        </w:rPr>
        <w:t>:</w:t>
      </w:r>
      <w:r w:rsidRPr="009347FF">
        <w:rPr>
          <w:rFonts w:ascii="Calibri" w:hAnsi="Calibri" w:cstheme="minorHAnsi"/>
          <w:b/>
          <w:sz w:val="24"/>
          <w:szCs w:val="24"/>
        </w:rPr>
        <w:t xml:space="preserve"> </w:t>
      </w:r>
      <w:r w:rsidRPr="009347FF">
        <w:rPr>
          <w:rFonts w:ascii="Calibri" w:hAnsi="Calibri" w:cstheme="minorHAnsi"/>
          <w:sz w:val="24"/>
          <w:szCs w:val="24"/>
        </w:rPr>
        <w:t xml:space="preserve">Percentage of reduction in Biblio-MetReS run time due to preprocessing in controlled experiments. </w:t>
      </w:r>
      <w:r>
        <w:rPr>
          <w:rFonts w:ascii="Calibri" w:hAnsi="Calibri" w:cstheme="minorHAnsi"/>
          <w:sz w:val="24"/>
          <w:szCs w:val="24"/>
        </w:rPr>
        <w:t xml:space="preserve">Pubmed row – results for searching Pubmed exclusively. </w:t>
      </w:r>
      <w:proofErr w:type="gramStart"/>
      <w:r>
        <w:rPr>
          <w:rFonts w:ascii="Calibri" w:hAnsi="Calibri" w:cstheme="minorHAnsi"/>
          <w:sz w:val="24"/>
          <w:szCs w:val="24"/>
        </w:rPr>
        <w:t>All databases – results for simultaneous search of all databases available in the application.</w:t>
      </w:r>
      <w:proofErr w:type="gramEnd"/>
      <w:r>
        <w:rPr>
          <w:rFonts w:ascii="Calibri" w:hAnsi="Calibri" w:cstheme="minorHAnsi"/>
          <w:sz w:val="24"/>
          <w:szCs w:val="24"/>
        </w:rPr>
        <w:t xml:space="preserve"> For each gene and organism, </w:t>
      </w:r>
      <w:r w:rsidRPr="009347FF">
        <w:rPr>
          <w:rFonts w:ascii="Calibri" w:hAnsi="Calibri" w:cstheme="minorHAnsi"/>
          <w:sz w:val="24"/>
          <w:szCs w:val="24"/>
        </w:rPr>
        <w:t xml:space="preserve">Biblio-MetReS </w:t>
      </w:r>
      <w:proofErr w:type="gramStart"/>
      <w:r w:rsidRPr="009347FF">
        <w:rPr>
          <w:rFonts w:ascii="Calibri" w:hAnsi="Calibri" w:cstheme="minorHAnsi"/>
          <w:sz w:val="24"/>
          <w:szCs w:val="24"/>
        </w:rPr>
        <w:t>analyzes</w:t>
      </w:r>
      <w:proofErr w:type="gramEnd"/>
      <w:r w:rsidRPr="009347FF">
        <w:rPr>
          <w:rFonts w:ascii="Calibri" w:hAnsi="Calibri" w:cstheme="minorHAnsi"/>
          <w:sz w:val="24"/>
          <w:szCs w:val="24"/>
        </w:rPr>
        <w:t xml:space="preserve"> the documents that are found and stores the analysis. Then, the experiment is repeated and Biblio-MetReS find the same documents but now </w:t>
      </w:r>
      <w:proofErr w:type="gramStart"/>
      <w:r w:rsidRPr="009347FF">
        <w:rPr>
          <w:rFonts w:ascii="Calibri" w:hAnsi="Calibri" w:cstheme="minorHAnsi"/>
          <w:sz w:val="24"/>
          <w:szCs w:val="24"/>
        </w:rPr>
        <w:t>does</w:t>
      </w:r>
      <w:proofErr w:type="gramEnd"/>
      <w:r w:rsidRPr="009347FF">
        <w:rPr>
          <w:rFonts w:ascii="Calibri" w:hAnsi="Calibri" w:cstheme="minorHAnsi"/>
          <w:sz w:val="24"/>
          <w:szCs w:val="24"/>
        </w:rPr>
        <w:t xml:space="preserve"> not need to reanalyze them, as they have been preprocessed by the previous search. The percentage of time reduction between the first experiment and the second is calculated and the number is presented in the tables. Columns </w:t>
      </w:r>
      <w:r w:rsidRPr="001565FD">
        <w:rPr>
          <w:rFonts w:ascii="Calibri" w:hAnsi="Calibri" w:cstheme="minorHAnsi"/>
          <w:b/>
          <w:sz w:val="24"/>
          <w:szCs w:val="24"/>
        </w:rPr>
        <w:t>ALL</w:t>
      </w:r>
      <w:r w:rsidRPr="009347FF">
        <w:rPr>
          <w:rFonts w:ascii="Calibri" w:hAnsi="Calibri" w:cstheme="minorHAnsi"/>
          <w:sz w:val="24"/>
          <w:szCs w:val="24"/>
        </w:rPr>
        <w:t xml:space="preserve"> represents the results obtained from searching for all the genes together. When all documents found in a new search have been preprocess, repeating this search will not further reduce its run-time, as we can see in some of the entries of the columns </w:t>
      </w:r>
      <w:r w:rsidRPr="009347FF">
        <w:rPr>
          <w:rFonts w:ascii="Calibri" w:hAnsi="Calibri" w:cstheme="minorHAnsi"/>
          <w:b/>
          <w:sz w:val="24"/>
          <w:szCs w:val="24"/>
        </w:rPr>
        <w:t>ALL</w:t>
      </w:r>
      <w:r w:rsidRPr="009347FF">
        <w:rPr>
          <w:rFonts w:ascii="Calibri" w:hAnsi="Calibri" w:cstheme="minorHAnsi"/>
          <w:sz w:val="24"/>
          <w:szCs w:val="24"/>
        </w:rPr>
        <w:t>.</w:t>
      </w:r>
    </w:p>
    <w:tbl>
      <w:tblPr>
        <w:tblStyle w:val="TableGrid"/>
        <w:tblW w:w="5000" w:type="pct"/>
        <w:tblLook w:val="04A0" w:firstRow="1" w:lastRow="0" w:firstColumn="1" w:lastColumn="0" w:noHBand="0" w:noVBand="1"/>
      </w:tblPr>
      <w:tblGrid>
        <w:gridCol w:w="1591"/>
        <w:gridCol w:w="914"/>
        <w:gridCol w:w="922"/>
        <w:gridCol w:w="994"/>
        <w:gridCol w:w="777"/>
        <w:gridCol w:w="941"/>
        <w:gridCol w:w="983"/>
        <w:gridCol w:w="822"/>
        <w:gridCol w:w="780"/>
        <w:gridCol w:w="915"/>
        <w:gridCol w:w="875"/>
        <w:gridCol w:w="967"/>
        <w:gridCol w:w="967"/>
        <w:gridCol w:w="774"/>
      </w:tblGrid>
      <w:tr w:rsidR="006721DD" w:rsidRPr="009347FF" w:rsidTr="004128F4">
        <w:tc>
          <w:tcPr>
            <w:tcW w:w="5000" w:type="pct"/>
            <w:gridSpan w:val="14"/>
          </w:tcPr>
          <w:p w:rsidR="006721DD" w:rsidRPr="009347FF" w:rsidRDefault="006721DD" w:rsidP="004128F4">
            <w:pPr>
              <w:spacing w:line="480" w:lineRule="auto"/>
              <w:rPr>
                <w:rFonts w:ascii="Calibri" w:hAnsi="Calibri"/>
                <w:b/>
                <w:i/>
                <w:sz w:val="24"/>
                <w:szCs w:val="24"/>
                <w:lang w:val="en-US"/>
              </w:rPr>
            </w:pPr>
            <w:r w:rsidRPr="009347FF">
              <w:rPr>
                <w:rFonts w:ascii="Calibri" w:hAnsi="Calibri"/>
                <w:b/>
                <w:i/>
                <w:sz w:val="24"/>
                <w:szCs w:val="24"/>
                <w:lang w:val="en-US"/>
              </w:rPr>
              <w:t>Saccharomyces cerevisiae</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1358" w:type="pct"/>
            <w:gridSpan w:val="4"/>
          </w:tcPr>
          <w:p w:rsidR="006721DD" w:rsidRPr="009347FF" w:rsidRDefault="006721DD" w:rsidP="004128F4">
            <w:pPr>
              <w:spacing w:line="480" w:lineRule="auto"/>
              <w:jc w:val="center"/>
              <w:rPr>
                <w:rFonts w:ascii="Calibri" w:hAnsi="Calibri"/>
                <w:b/>
                <w:i/>
                <w:sz w:val="24"/>
                <w:szCs w:val="24"/>
                <w:lang w:val="en-US"/>
              </w:rPr>
            </w:pPr>
            <w:r w:rsidRPr="009347FF">
              <w:rPr>
                <w:rFonts w:ascii="Calibri" w:hAnsi="Calibri"/>
                <w:b/>
                <w:sz w:val="24"/>
                <w:szCs w:val="24"/>
                <w:lang w:val="en-US"/>
              </w:rPr>
              <w:t>Glycolysis</w:t>
            </w:r>
          </w:p>
        </w:tc>
        <w:tc>
          <w:tcPr>
            <w:tcW w:w="1314" w:type="pct"/>
            <w:gridSpan w:val="4"/>
          </w:tcPr>
          <w:p w:rsidR="006721DD" w:rsidRPr="009347FF" w:rsidRDefault="006721DD" w:rsidP="00E20E2D">
            <w:pPr>
              <w:spacing w:line="480" w:lineRule="auto"/>
              <w:jc w:val="center"/>
              <w:rPr>
                <w:rFonts w:ascii="Calibri" w:hAnsi="Calibri"/>
                <w:b/>
                <w:sz w:val="24"/>
                <w:szCs w:val="24"/>
                <w:lang w:val="en-US"/>
              </w:rPr>
            </w:pPr>
            <w:r w:rsidRPr="009347FF">
              <w:rPr>
                <w:rFonts w:ascii="Calibri" w:hAnsi="Calibri"/>
                <w:b/>
                <w:sz w:val="24"/>
                <w:szCs w:val="24"/>
                <w:lang w:val="en-US"/>
              </w:rPr>
              <w:t xml:space="preserve">Lysine </w:t>
            </w:r>
            <w:r w:rsidR="001D6E68">
              <w:rPr>
                <w:rFonts w:ascii="Calibri" w:hAnsi="Calibri"/>
                <w:b/>
                <w:sz w:val="24"/>
                <w:szCs w:val="24"/>
                <w:lang w:val="en-US"/>
              </w:rPr>
              <w:t>m</w:t>
            </w:r>
            <w:r w:rsidR="00E20E2D">
              <w:rPr>
                <w:rFonts w:ascii="Calibri" w:hAnsi="Calibri"/>
                <w:b/>
                <w:sz w:val="24"/>
                <w:szCs w:val="24"/>
                <w:lang w:val="en-US"/>
              </w:rPr>
              <w:t>etabolism</w:t>
            </w:r>
          </w:p>
        </w:tc>
        <w:tc>
          <w:tcPr>
            <w:tcW w:w="1722" w:type="pct"/>
            <w:gridSpan w:val="5"/>
          </w:tcPr>
          <w:p w:rsidR="006721DD" w:rsidRPr="009347FF" w:rsidRDefault="006721DD" w:rsidP="00E20E2D">
            <w:pPr>
              <w:spacing w:line="480" w:lineRule="auto"/>
              <w:jc w:val="center"/>
              <w:rPr>
                <w:rFonts w:ascii="Calibri" w:hAnsi="Calibri"/>
                <w:b/>
                <w:sz w:val="24"/>
                <w:szCs w:val="24"/>
                <w:lang w:val="en-US"/>
              </w:rPr>
            </w:pPr>
            <w:r w:rsidRPr="009347FF">
              <w:rPr>
                <w:rFonts w:ascii="Calibri" w:hAnsi="Calibri"/>
                <w:b/>
                <w:sz w:val="24"/>
                <w:szCs w:val="24"/>
                <w:lang w:val="en-US"/>
              </w:rPr>
              <w:t xml:space="preserve">RNA </w:t>
            </w:r>
            <w:r w:rsidR="001D6E68">
              <w:rPr>
                <w:rFonts w:ascii="Calibri" w:hAnsi="Calibri"/>
                <w:b/>
                <w:sz w:val="24"/>
                <w:szCs w:val="24"/>
                <w:lang w:val="en-US"/>
              </w:rPr>
              <w:t>p</w:t>
            </w:r>
            <w:r w:rsidR="00E20E2D">
              <w:rPr>
                <w:rFonts w:ascii="Calibri" w:hAnsi="Calibri"/>
                <w:b/>
                <w:sz w:val="24"/>
                <w:szCs w:val="24"/>
                <w:lang w:val="en-US"/>
              </w:rPr>
              <w:t>rocessing</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PGM1</w:t>
            </w:r>
          </w:p>
        </w:tc>
        <w:tc>
          <w:tcPr>
            <w:tcW w:w="33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FBA1</w:t>
            </w:r>
          </w:p>
        </w:tc>
        <w:tc>
          <w:tcPr>
            <w:tcW w:w="38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CDC19</w:t>
            </w:r>
          </w:p>
        </w:tc>
        <w:tc>
          <w:tcPr>
            <w:tcW w:w="298"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6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LYS21</w:t>
            </w:r>
          </w:p>
        </w:tc>
        <w:tc>
          <w:tcPr>
            <w:tcW w:w="34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ARO8</w:t>
            </w:r>
          </w:p>
        </w:tc>
        <w:tc>
          <w:tcPr>
            <w:tcW w:w="31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LYS9</w:t>
            </w:r>
          </w:p>
        </w:tc>
        <w:tc>
          <w:tcPr>
            <w:tcW w:w="299"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MTR3</w:t>
            </w:r>
          </w:p>
        </w:tc>
        <w:tc>
          <w:tcPr>
            <w:tcW w:w="33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MPP6</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CAF16</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RRP41</w:t>
            </w:r>
          </w:p>
        </w:tc>
        <w:tc>
          <w:tcPr>
            <w:tcW w:w="297"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Pubmed</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97.02</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99.99</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97.63</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94.80</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97.54</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97.55</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98.46</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98.73</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98.54</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64.47</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All databases</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84.80</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81.70</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91.65</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58.57</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77.39</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85.56</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86.35</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57.91</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82.85</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71.90</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76.70</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81.78</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12.48</w:t>
            </w:r>
          </w:p>
        </w:tc>
      </w:tr>
      <w:tr w:rsidR="006721DD" w:rsidRPr="009347FF" w:rsidTr="004128F4">
        <w:tc>
          <w:tcPr>
            <w:tcW w:w="5000" w:type="pct"/>
            <w:gridSpan w:val="14"/>
          </w:tcPr>
          <w:p w:rsidR="006721DD" w:rsidRPr="009347FF" w:rsidRDefault="006721DD" w:rsidP="004128F4">
            <w:pPr>
              <w:spacing w:line="480" w:lineRule="auto"/>
              <w:rPr>
                <w:rFonts w:ascii="Calibri" w:hAnsi="Calibri" w:cstheme="minorHAnsi"/>
                <w:b/>
                <w:i/>
                <w:sz w:val="24"/>
                <w:szCs w:val="24"/>
                <w:lang w:val="en-US"/>
              </w:rPr>
            </w:pPr>
            <w:r w:rsidRPr="009347FF">
              <w:rPr>
                <w:rFonts w:ascii="Calibri" w:hAnsi="Calibri" w:cstheme="minorHAnsi"/>
                <w:b/>
                <w:i/>
                <w:sz w:val="24"/>
                <w:szCs w:val="24"/>
                <w:lang w:val="en-US"/>
              </w:rPr>
              <w:t>Homo sapiens</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1358" w:type="pct"/>
            <w:gridSpan w:val="4"/>
          </w:tcPr>
          <w:p w:rsidR="006721DD" w:rsidRPr="009347FF" w:rsidRDefault="006721DD" w:rsidP="004128F4">
            <w:pPr>
              <w:spacing w:line="480" w:lineRule="auto"/>
              <w:jc w:val="center"/>
              <w:rPr>
                <w:rFonts w:ascii="Calibri" w:hAnsi="Calibri"/>
                <w:b/>
                <w:sz w:val="24"/>
                <w:szCs w:val="24"/>
                <w:lang w:val="en-US"/>
              </w:rPr>
            </w:pPr>
            <w:r w:rsidRPr="009347FF">
              <w:rPr>
                <w:rFonts w:ascii="Calibri" w:hAnsi="Calibri"/>
                <w:b/>
                <w:sz w:val="24"/>
                <w:szCs w:val="24"/>
                <w:lang w:val="en-US"/>
              </w:rPr>
              <w:t>Glycolysis</w:t>
            </w:r>
          </w:p>
        </w:tc>
        <w:tc>
          <w:tcPr>
            <w:tcW w:w="1314" w:type="pct"/>
            <w:gridSpan w:val="4"/>
          </w:tcPr>
          <w:p w:rsidR="006721DD" w:rsidRPr="009347FF" w:rsidRDefault="006721DD" w:rsidP="00E20E2D">
            <w:pPr>
              <w:spacing w:line="480" w:lineRule="auto"/>
              <w:jc w:val="center"/>
              <w:rPr>
                <w:rFonts w:ascii="Calibri" w:hAnsi="Calibri"/>
                <w:b/>
                <w:sz w:val="24"/>
                <w:szCs w:val="24"/>
                <w:lang w:val="en-US"/>
              </w:rPr>
            </w:pPr>
            <w:r w:rsidRPr="009347FF">
              <w:rPr>
                <w:rFonts w:ascii="Calibri" w:hAnsi="Calibri"/>
                <w:b/>
                <w:sz w:val="24"/>
                <w:szCs w:val="24"/>
                <w:lang w:val="en-US"/>
              </w:rPr>
              <w:t xml:space="preserve">Lysine </w:t>
            </w:r>
            <w:r w:rsidR="001D6E68">
              <w:rPr>
                <w:rFonts w:ascii="Calibri" w:hAnsi="Calibri"/>
                <w:b/>
                <w:sz w:val="24"/>
                <w:szCs w:val="24"/>
                <w:lang w:val="en-US"/>
              </w:rPr>
              <w:t>m</w:t>
            </w:r>
            <w:r w:rsidR="00E20E2D">
              <w:rPr>
                <w:rFonts w:ascii="Calibri" w:hAnsi="Calibri"/>
                <w:b/>
                <w:sz w:val="24"/>
                <w:szCs w:val="24"/>
                <w:lang w:val="en-US"/>
              </w:rPr>
              <w:t>etabolism</w:t>
            </w:r>
          </w:p>
        </w:tc>
        <w:tc>
          <w:tcPr>
            <w:tcW w:w="1722" w:type="pct"/>
            <w:gridSpan w:val="5"/>
          </w:tcPr>
          <w:p w:rsidR="006721DD" w:rsidRPr="009347FF" w:rsidRDefault="006721DD" w:rsidP="00E20E2D">
            <w:pPr>
              <w:spacing w:line="480" w:lineRule="auto"/>
              <w:jc w:val="center"/>
              <w:rPr>
                <w:rFonts w:ascii="Calibri" w:hAnsi="Calibri"/>
                <w:b/>
                <w:sz w:val="24"/>
                <w:szCs w:val="24"/>
                <w:lang w:val="en-US"/>
              </w:rPr>
            </w:pPr>
            <w:r w:rsidRPr="009347FF">
              <w:rPr>
                <w:rFonts w:ascii="Calibri" w:hAnsi="Calibri"/>
                <w:b/>
                <w:sz w:val="24"/>
                <w:szCs w:val="24"/>
                <w:lang w:val="en-US"/>
              </w:rPr>
              <w:t xml:space="preserve">RNA </w:t>
            </w:r>
            <w:r w:rsidR="001D6E68">
              <w:rPr>
                <w:rFonts w:ascii="Calibri" w:hAnsi="Calibri"/>
                <w:b/>
                <w:sz w:val="24"/>
                <w:szCs w:val="24"/>
                <w:lang w:val="en-US"/>
              </w:rPr>
              <w:t>p</w:t>
            </w:r>
            <w:r w:rsidR="00E20E2D">
              <w:rPr>
                <w:rFonts w:ascii="Calibri" w:hAnsi="Calibri"/>
                <w:b/>
                <w:sz w:val="24"/>
                <w:szCs w:val="24"/>
                <w:lang w:val="en-US"/>
              </w:rPr>
              <w:t>rocessing</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PGM1</w:t>
            </w:r>
          </w:p>
        </w:tc>
        <w:tc>
          <w:tcPr>
            <w:tcW w:w="33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ALDOA</w:t>
            </w:r>
          </w:p>
        </w:tc>
        <w:tc>
          <w:tcPr>
            <w:tcW w:w="38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PKLR</w:t>
            </w:r>
          </w:p>
        </w:tc>
        <w:tc>
          <w:tcPr>
            <w:tcW w:w="298"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6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AADAT</w:t>
            </w:r>
          </w:p>
        </w:tc>
        <w:tc>
          <w:tcPr>
            <w:tcW w:w="34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AASDH</w:t>
            </w:r>
          </w:p>
        </w:tc>
        <w:tc>
          <w:tcPr>
            <w:tcW w:w="31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AASS</w:t>
            </w:r>
          </w:p>
        </w:tc>
        <w:tc>
          <w:tcPr>
            <w:tcW w:w="299"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MTR3</w:t>
            </w:r>
          </w:p>
        </w:tc>
        <w:tc>
          <w:tcPr>
            <w:tcW w:w="33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MPP6</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CNOT4</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RRP41</w:t>
            </w:r>
          </w:p>
        </w:tc>
        <w:tc>
          <w:tcPr>
            <w:tcW w:w="297"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Pubmed</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99.34</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98.96</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99.18</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97.73</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98.64</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96.69</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94.05</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99.11</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89.94</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98.65</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All databases</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99.57</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97.89</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96.88</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96.64</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98.41</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87.36</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76.16</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95.69</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93.45</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96.31</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85.58</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96.46</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97.11</w:t>
            </w:r>
          </w:p>
        </w:tc>
      </w:tr>
      <w:tr w:rsidR="006721DD" w:rsidRPr="009347FF" w:rsidTr="004128F4">
        <w:tc>
          <w:tcPr>
            <w:tcW w:w="5000" w:type="pct"/>
            <w:gridSpan w:val="14"/>
          </w:tcPr>
          <w:p w:rsidR="006721DD" w:rsidRPr="009347FF" w:rsidRDefault="006721DD" w:rsidP="004128F4">
            <w:pPr>
              <w:spacing w:line="480" w:lineRule="auto"/>
              <w:rPr>
                <w:rFonts w:ascii="Calibri" w:hAnsi="Calibri" w:cstheme="minorHAnsi"/>
                <w:b/>
                <w:i/>
                <w:sz w:val="24"/>
                <w:szCs w:val="24"/>
                <w:lang w:val="en-US"/>
              </w:rPr>
            </w:pPr>
            <w:r w:rsidRPr="009347FF">
              <w:rPr>
                <w:rFonts w:ascii="Calibri" w:hAnsi="Calibri" w:cstheme="minorHAnsi"/>
                <w:b/>
                <w:i/>
                <w:sz w:val="24"/>
                <w:szCs w:val="24"/>
                <w:lang w:val="en-US"/>
              </w:rPr>
              <w:lastRenderedPageBreak/>
              <w:t>Drosophila melanogaster</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1358" w:type="pct"/>
            <w:gridSpan w:val="4"/>
          </w:tcPr>
          <w:p w:rsidR="006721DD" w:rsidRPr="009347FF" w:rsidRDefault="006721DD" w:rsidP="004128F4">
            <w:pPr>
              <w:spacing w:line="480" w:lineRule="auto"/>
              <w:jc w:val="center"/>
              <w:rPr>
                <w:rFonts w:ascii="Calibri" w:hAnsi="Calibri"/>
                <w:b/>
                <w:sz w:val="24"/>
                <w:szCs w:val="24"/>
                <w:lang w:val="en-US"/>
              </w:rPr>
            </w:pPr>
            <w:r w:rsidRPr="009347FF">
              <w:rPr>
                <w:rFonts w:ascii="Calibri" w:hAnsi="Calibri"/>
                <w:b/>
                <w:sz w:val="24"/>
                <w:szCs w:val="24"/>
                <w:lang w:val="en-US"/>
              </w:rPr>
              <w:t>Glycolysis</w:t>
            </w:r>
          </w:p>
        </w:tc>
        <w:tc>
          <w:tcPr>
            <w:tcW w:w="1314" w:type="pct"/>
            <w:gridSpan w:val="4"/>
          </w:tcPr>
          <w:p w:rsidR="006721DD" w:rsidRPr="009347FF" w:rsidRDefault="006721DD" w:rsidP="00350BA0">
            <w:pPr>
              <w:spacing w:line="480" w:lineRule="auto"/>
              <w:jc w:val="center"/>
              <w:rPr>
                <w:rFonts w:ascii="Calibri" w:hAnsi="Calibri"/>
                <w:b/>
                <w:sz w:val="24"/>
                <w:szCs w:val="24"/>
                <w:lang w:val="en-US"/>
              </w:rPr>
            </w:pPr>
            <w:r w:rsidRPr="009347FF">
              <w:rPr>
                <w:rFonts w:ascii="Calibri" w:hAnsi="Calibri"/>
                <w:b/>
                <w:sz w:val="24"/>
                <w:szCs w:val="24"/>
                <w:lang w:val="en-US"/>
              </w:rPr>
              <w:t xml:space="preserve">Lysine </w:t>
            </w:r>
            <w:r w:rsidR="001D6E68">
              <w:rPr>
                <w:rFonts w:ascii="Calibri" w:hAnsi="Calibri"/>
                <w:b/>
                <w:sz w:val="24"/>
                <w:szCs w:val="24"/>
                <w:lang w:val="en-US"/>
              </w:rPr>
              <w:t>m</w:t>
            </w:r>
            <w:r w:rsidR="00350BA0">
              <w:rPr>
                <w:rFonts w:ascii="Calibri" w:hAnsi="Calibri"/>
                <w:b/>
                <w:sz w:val="24"/>
                <w:szCs w:val="24"/>
                <w:lang w:val="en-US"/>
              </w:rPr>
              <w:t>etabolism</w:t>
            </w:r>
          </w:p>
        </w:tc>
        <w:tc>
          <w:tcPr>
            <w:tcW w:w="1722" w:type="pct"/>
            <w:gridSpan w:val="5"/>
          </w:tcPr>
          <w:p w:rsidR="006721DD" w:rsidRPr="009347FF" w:rsidRDefault="006721DD" w:rsidP="00350BA0">
            <w:pPr>
              <w:spacing w:line="480" w:lineRule="auto"/>
              <w:jc w:val="center"/>
              <w:rPr>
                <w:rFonts w:ascii="Calibri" w:hAnsi="Calibri"/>
                <w:b/>
                <w:sz w:val="24"/>
                <w:szCs w:val="24"/>
                <w:lang w:val="en-US"/>
              </w:rPr>
            </w:pPr>
            <w:r w:rsidRPr="009347FF">
              <w:rPr>
                <w:rFonts w:ascii="Calibri" w:hAnsi="Calibri"/>
                <w:b/>
                <w:sz w:val="24"/>
                <w:szCs w:val="24"/>
                <w:lang w:val="en-US"/>
              </w:rPr>
              <w:t xml:space="preserve">RNA </w:t>
            </w:r>
            <w:r w:rsidR="001D6E68">
              <w:rPr>
                <w:rFonts w:ascii="Calibri" w:hAnsi="Calibri"/>
                <w:b/>
                <w:sz w:val="24"/>
                <w:szCs w:val="24"/>
                <w:lang w:val="en-US"/>
              </w:rPr>
              <w:t>p</w:t>
            </w:r>
            <w:r w:rsidR="00350BA0">
              <w:rPr>
                <w:rFonts w:ascii="Calibri" w:hAnsi="Calibri"/>
                <w:b/>
                <w:sz w:val="24"/>
                <w:szCs w:val="24"/>
                <w:lang w:val="en-US"/>
              </w:rPr>
              <w:t>rocessing</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PGM</w:t>
            </w:r>
          </w:p>
        </w:tc>
        <w:tc>
          <w:tcPr>
            <w:tcW w:w="33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ALD</w:t>
            </w:r>
          </w:p>
        </w:tc>
        <w:tc>
          <w:tcPr>
            <w:tcW w:w="38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PYK</w:t>
            </w:r>
          </w:p>
        </w:tc>
        <w:tc>
          <w:tcPr>
            <w:tcW w:w="298"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6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LKR</w:t>
            </w:r>
          </w:p>
        </w:tc>
        <w:tc>
          <w:tcPr>
            <w:tcW w:w="34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CG9547</w:t>
            </w:r>
          </w:p>
        </w:tc>
        <w:tc>
          <w:tcPr>
            <w:tcW w:w="31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GPP</w:t>
            </w:r>
          </w:p>
        </w:tc>
        <w:tc>
          <w:tcPr>
            <w:tcW w:w="299"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RRP42</w:t>
            </w:r>
          </w:p>
        </w:tc>
        <w:tc>
          <w:tcPr>
            <w:tcW w:w="33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MPP6</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CNOT4</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RRP41</w:t>
            </w:r>
          </w:p>
        </w:tc>
        <w:tc>
          <w:tcPr>
            <w:tcW w:w="297"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Pubmed</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99.30</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99.41</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99.10</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75.69</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98.89</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98.99</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99.34</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99.31</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98.61</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98.45</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99.04</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All databases</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94.62</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94.84</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94.47</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80.12</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12.14</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94.58</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83.27</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76.18</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59.47</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6.23</w:t>
            </w: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r>
      <w:tr w:rsidR="006721DD" w:rsidRPr="009347FF" w:rsidTr="004128F4">
        <w:tc>
          <w:tcPr>
            <w:tcW w:w="5000" w:type="pct"/>
            <w:gridSpan w:val="14"/>
          </w:tcPr>
          <w:p w:rsidR="006721DD" w:rsidRPr="009347FF" w:rsidRDefault="006721DD" w:rsidP="004128F4">
            <w:pPr>
              <w:spacing w:line="480" w:lineRule="auto"/>
              <w:rPr>
                <w:rFonts w:ascii="Calibri" w:hAnsi="Calibri" w:cstheme="minorHAnsi"/>
                <w:b/>
                <w:i/>
                <w:sz w:val="24"/>
                <w:szCs w:val="24"/>
                <w:lang w:val="en-US"/>
              </w:rPr>
            </w:pPr>
            <w:r w:rsidRPr="009347FF">
              <w:rPr>
                <w:rFonts w:ascii="Calibri" w:hAnsi="Calibri" w:cstheme="minorHAnsi"/>
                <w:b/>
                <w:i/>
                <w:sz w:val="24"/>
                <w:szCs w:val="24"/>
                <w:lang w:val="en-US"/>
              </w:rPr>
              <w:t>Escherichia coli</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1358" w:type="pct"/>
            <w:gridSpan w:val="4"/>
          </w:tcPr>
          <w:p w:rsidR="006721DD" w:rsidRPr="009347FF" w:rsidRDefault="006721DD" w:rsidP="004128F4">
            <w:pPr>
              <w:spacing w:line="480" w:lineRule="auto"/>
              <w:jc w:val="center"/>
              <w:rPr>
                <w:rFonts w:ascii="Calibri" w:hAnsi="Calibri"/>
                <w:b/>
                <w:sz w:val="24"/>
                <w:szCs w:val="24"/>
                <w:lang w:val="en-US"/>
              </w:rPr>
            </w:pPr>
            <w:r w:rsidRPr="009347FF">
              <w:rPr>
                <w:rFonts w:ascii="Calibri" w:hAnsi="Calibri"/>
                <w:b/>
                <w:sz w:val="24"/>
                <w:szCs w:val="24"/>
                <w:lang w:val="en-US"/>
              </w:rPr>
              <w:t>Glycolysis</w:t>
            </w:r>
          </w:p>
        </w:tc>
        <w:tc>
          <w:tcPr>
            <w:tcW w:w="1314" w:type="pct"/>
            <w:gridSpan w:val="4"/>
          </w:tcPr>
          <w:p w:rsidR="006721DD" w:rsidRPr="009347FF" w:rsidRDefault="006721DD" w:rsidP="00350BA0">
            <w:pPr>
              <w:spacing w:line="480" w:lineRule="auto"/>
              <w:jc w:val="center"/>
              <w:rPr>
                <w:rFonts w:ascii="Calibri" w:hAnsi="Calibri"/>
                <w:b/>
                <w:sz w:val="24"/>
                <w:szCs w:val="24"/>
                <w:lang w:val="en-US"/>
              </w:rPr>
            </w:pPr>
            <w:r w:rsidRPr="009347FF">
              <w:rPr>
                <w:rFonts w:ascii="Calibri" w:hAnsi="Calibri"/>
                <w:b/>
                <w:sz w:val="24"/>
                <w:szCs w:val="24"/>
                <w:lang w:val="en-US"/>
              </w:rPr>
              <w:t xml:space="preserve">Lysine </w:t>
            </w:r>
            <w:r w:rsidR="001D6E68">
              <w:rPr>
                <w:rFonts w:ascii="Calibri" w:hAnsi="Calibri"/>
                <w:b/>
                <w:sz w:val="24"/>
                <w:szCs w:val="24"/>
                <w:lang w:val="en-US"/>
              </w:rPr>
              <w:t>m</w:t>
            </w:r>
            <w:r w:rsidR="00350BA0">
              <w:rPr>
                <w:rFonts w:ascii="Calibri" w:hAnsi="Calibri"/>
                <w:b/>
                <w:sz w:val="24"/>
                <w:szCs w:val="24"/>
                <w:lang w:val="en-US"/>
              </w:rPr>
              <w:t>etabolism</w:t>
            </w:r>
          </w:p>
        </w:tc>
        <w:tc>
          <w:tcPr>
            <w:tcW w:w="1722" w:type="pct"/>
            <w:gridSpan w:val="5"/>
          </w:tcPr>
          <w:p w:rsidR="006721DD" w:rsidRPr="009347FF" w:rsidRDefault="006721DD" w:rsidP="00350BA0">
            <w:pPr>
              <w:spacing w:line="480" w:lineRule="auto"/>
              <w:jc w:val="center"/>
              <w:rPr>
                <w:rFonts w:ascii="Calibri" w:hAnsi="Calibri"/>
                <w:b/>
                <w:sz w:val="24"/>
                <w:szCs w:val="24"/>
                <w:lang w:val="en-US"/>
              </w:rPr>
            </w:pPr>
            <w:r w:rsidRPr="009347FF">
              <w:rPr>
                <w:rFonts w:ascii="Calibri" w:hAnsi="Calibri"/>
                <w:b/>
                <w:sz w:val="24"/>
                <w:szCs w:val="24"/>
                <w:lang w:val="en-US"/>
              </w:rPr>
              <w:t xml:space="preserve">RNA </w:t>
            </w:r>
            <w:r w:rsidR="001D6E68">
              <w:rPr>
                <w:rFonts w:ascii="Calibri" w:hAnsi="Calibri"/>
                <w:b/>
                <w:sz w:val="24"/>
                <w:szCs w:val="24"/>
                <w:lang w:val="en-US"/>
              </w:rPr>
              <w:t>p</w:t>
            </w:r>
            <w:r w:rsidR="00350BA0">
              <w:rPr>
                <w:rFonts w:ascii="Calibri" w:hAnsi="Calibri"/>
                <w:b/>
                <w:sz w:val="24"/>
                <w:szCs w:val="24"/>
                <w:lang w:val="en-US"/>
              </w:rPr>
              <w:t>rocessing</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PGM</w:t>
            </w:r>
          </w:p>
        </w:tc>
        <w:tc>
          <w:tcPr>
            <w:tcW w:w="33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FBAB</w:t>
            </w:r>
          </w:p>
        </w:tc>
        <w:tc>
          <w:tcPr>
            <w:tcW w:w="38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PYKF</w:t>
            </w:r>
          </w:p>
        </w:tc>
        <w:tc>
          <w:tcPr>
            <w:tcW w:w="298"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6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THRA</w:t>
            </w:r>
          </w:p>
        </w:tc>
        <w:tc>
          <w:tcPr>
            <w:tcW w:w="34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DAPB</w:t>
            </w:r>
          </w:p>
        </w:tc>
        <w:tc>
          <w:tcPr>
            <w:tcW w:w="31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DAPF</w:t>
            </w:r>
          </w:p>
        </w:tc>
        <w:tc>
          <w:tcPr>
            <w:tcW w:w="299"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c>
          <w:tcPr>
            <w:tcW w:w="35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RRPH</w:t>
            </w:r>
          </w:p>
        </w:tc>
        <w:tc>
          <w:tcPr>
            <w:tcW w:w="335"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RHLE</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RNR</w:t>
            </w:r>
          </w:p>
        </w:tc>
        <w:tc>
          <w:tcPr>
            <w:tcW w:w="370" w:type="pct"/>
          </w:tcPr>
          <w:p w:rsidR="006721DD" w:rsidRPr="009347FF" w:rsidRDefault="006721DD" w:rsidP="004128F4">
            <w:pPr>
              <w:spacing w:line="480" w:lineRule="auto"/>
              <w:jc w:val="center"/>
              <w:rPr>
                <w:rFonts w:ascii="Calibri" w:hAnsi="Calibri" w:cstheme="minorHAnsi"/>
                <w:b/>
                <w:sz w:val="24"/>
                <w:szCs w:val="24"/>
                <w:lang w:val="en-US"/>
              </w:rPr>
            </w:pPr>
          </w:p>
        </w:tc>
        <w:tc>
          <w:tcPr>
            <w:tcW w:w="297" w:type="pct"/>
          </w:tcPr>
          <w:p w:rsidR="006721DD" w:rsidRPr="009347FF" w:rsidRDefault="006721DD" w:rsidP="004128F4">
            <w:pPr>
              <w:spacing w:line="480" w:lineRule="auto"/>
              <w:jc w:val="center"/>
              <w:rPr>
                <w:rFonts w:ascii="Calibri" w:hAnsi="Calibri" w:cstheme="minorHAnsi"/>
                <w:b/>
                <w:sz w:val="24"/>
                <w:szCs w:val="24"/>
                <w:lang w:val="en-US"/>
              </w:rPr>
            </w:pPr>
            <w:r w:rsidRPr="009347FF">
              <w:rPr>
                <w:rFonts w:ascii="Calibri" w:hAnsi="Calibri" w:cstheme="minorHAnsi"/>
                <w:b/>
                <w:sz w:val="24"/>
                <w:szCs w:val="24"/>
                <w:lang w:val="en-US"/>
              </w:rPr>
              <w:t>ALL</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Pubmed</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97.46</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97.19</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91.21</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97.93</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97.37</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94.95</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96.24</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94.57</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96.52</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0</w:t>
            </w:r>
          </w:p>
        </w:tc>
      </w:tr>
      <w:tr w:rsidR="006721DD" w:rsidRPr="009347FF" w:rsidTr="004128F4">
        <w:tc>
          <w:tcPr>
            <w:tcW w:w="606" w:type="pct"/>
          </w:tcPr>
          <w:p w:rsidR="006721DD" w:rsidRPr="009347FF" w:rsidRDefault="006721DD" w:rsidP="004128F4">
            <w:pPr>
              <w:spacing w:line="480" w:lineRule="auto"/>
              <w:rPr>
                <w:rFonts w:ascii="Calibri" w:hAnsi="Calibri"/>
                <w:b/>
                <w:sz w:val="24"/>
                <w:szCs w:val="24"/>
                <w:lang w:val="en-US"/>
              </w:rPr>
            </w:pPr>
            <w:r w:rsidRPr="009347FF">
              <w:rPr>
                <w:rFonts w:ascii="Calibri" w:hAnsi="Calibri"/>
                <w:b/>
                <w:sz w:val="24"/>
                <w:szCs w:val="24"/>
                <w:lang w:val="en-US"/>
              </w:rPr>
              <w:t>All databases</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92.69</w:t>
            </w:r>
          </w:p>
        </w:tc>
        <w:tc>
          <w:tcPr>
            <w:tcW w:w="33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93.00</w:t>
            </w:r>
          </w:p>
        </w:tc>
        <w:tc>
          <w:tcPr>
            <w:tcW w:w="38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81.94</w:t>
            </w:r>
          </w:p>
        </w:tc>
        <w:tc>
          <w:tcPr>
            <w:tcW w:w="298"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88.63</w:t>
            </w:r>
          </w:p>
        </w:tc>
        <w:tc>
          <w:tcPr>
            <w:tcW w:w="36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84.76</w:t>
            </w:r>
          </w:p>
        </w:tc>
        <w:tc>
          <w:tcPr>
            <w:tcW w:w="34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89.65</w:t>
            </w:r>
          </w:p>
        </w:tc>
        <w:tc>
          <w:tcPr>
            <w:tcW w:w="31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86.31</w:t>
            </w:r>
          </w:p>
        </w:tc>
        <w:tc>
          <w:tcPr>
            <w:tcW w:w="299"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87.15</w:t>
            </w:r>
          </w:p>
        </w:tc>
        <w:tc>
          <w:tcPr>
            <w:tcW w:w="35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84.42</w:t>
            </w:r>
          </w:p>
        </w:tc>
        <w:tc>
          <w:tcPr>
            <w:tcW w:w="335"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68.82</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84.97</w:t>
            </w:r>
          </w:p>
        </w:tc>
        <w:tc>
          <w:tcPr>
            <w:tcW w:w="370" w:type="pct"/>
          </w:tcPr>
          <w:p w:rsidR="006721DD" w:rsidRPr="009347FF" w:rsidRDefault="006721DD" w:rsidP="004128F4">
            <w:pPr>
              <w:spacing w:line="480" w:lineRule="auto"/>
              <w:jc w:val="center"/>
              <w:rPr>
                <w:rFonts w:ascii="Calibri" w:hAnsi="Calibri" w:cstheme="minorHAnsi"/>
                <w:sz w:val="24"/>
                <w:szCs w:val="24"/>
                <w:lang w:val="en-US"/>
              </w:rPr>
            </w:pPr>
          </w:p>
        </w:tc>
        <w:tc>
          <w:tcPr>
            <w:tcW w:w="297" w:type="pct"/>
          </w:tcPr>
          <w:p w:rsidR="006721DD" w:rsidRPr="009347FF" w:rsidRDefault="006721DD" w:rsidP="004128F4">
            <w:pPr>
              <w:spacing w:line="480" w:lineRule="auto"/>
              <w:jc w:val="center"/>
              <w:rPr>
                <w:rFonts w:ascii="Calibri" w:hAnsi="Calibri" w:cstheme="minorHAnsi"/>
                <w:sz w:val="24"/>
                <w:szCs w:val="24"/>
                <w:lang w:val="en-US"/>
              </w:rPr>
            </w:pPr>
            <w:r w:rsidRPr="009347FF">
              <w:rPr>
                <w:rFonts w:ascii="Calibri" w:hAnsi="Calibri" w:cstheme="minorHAnsi"/>
                <w:sz w:val="24"/>
                <w:szCs w:val="24"/>
                <w:lang w:val="en-US"/>
              </w:rPr>
              <w:t>85.43</w:t>
            </w:r>
          </w:p>
        </w:tc>
      </w:tr>
    </w:tbl>
    <w:p w:rsidR="006721DD" w:rsidRDefault="006721DD" w:rsidP="006721DD"/>
    <w:p w:rsidR="007244BE" w:rsidRDefault="00440CDF">
      <w:pPr>
        <w:sectPr w:rsidR="007244BE" w:rsidSect="00476042">
          <w:pgSz w:w="15840" w:h="12240" w:orient="landscape"/>
          <w:pgMar w:top="1701" w:right="1417" w:bottom="1701" w:left="1417" w:header="708" w:footer="708" w:gutter="0"/>
          <w:cols w:space="708"/>
          <w:docGrid w:linePitch="360"/>
        </w:sectPr>
      </w:pPr>
      <w:r>
        <w:br w:type="page"/>
      </w:r>
    </w:p>
    <w:p w:rsidR="007244BE" w:rsidRPr="00B1771A" w:rsidRDefault="007244BE" w:rsidP="006D6A8D">
      <w:pPr>
        <w:jc w:val="both"/>
      </w:pPr>
    </w:p>
    <w:sectPr w:rsidR="007244BE" w:rsidRPr="00B1771A" w:rsidSect="0047604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B0" w:rsidRDefault="00DE3AB0" w:rsidP="00C23D39">
      <w:pPr>
        <w:spacing w:after="0" w:line="240" w:lineRule="auto"/>
      </w:pPr>
      <w:r>
        <w:separator/>
      </w:r>
    </w:p>
  </w:endnote>
  <w:endnote w:type="continuationSeparator" w:id="0">
    <w:p w:rsidR="00DE3AB0" w:rsidRDefault="00DE3AB0" w:rsidP="00C2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B0" w:rsidRDefault="00DE3AB0" w:rsidP="00C23D39">
      <w:pPr>
        <w:spacing w:after="0" w:line="240" w:lineRule="auto"/>
      </w:pPr>
      <w:r>
        <w:separator/>
      </w:r>
    </w:p>
  </w:footnote>
  <w:footnote w:type="continuationSeparator" w:id="0">
    <w:p w:rsidR="00DE3AB0" w:rsidRDefault="00DE3AB0" w:rsidP="00C2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A0F"/>
    <w:multiLevelType w:val="hybridMultilevel"/>
    <w:tmpl w:val="62D4F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9D1D1A"/>
    <w:multiLevelType w:val="hybridMultilevel"/>
    <w:tmpl w:val="59161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19"/>
    <w:rsid w:val="000277A0"/>
    <w:rsid w:val="000E06F5"/>
    <w:rsid w:val="000F25B7"/>
    <w:rsid w:val="001274CA"/>
    <w:rsid w:val="0013127C"/>
    <w:rsid w:val="00146AE2"/>
    <w:rsid w:val="00173151"/>
    <w:rsid w:val="00180963"/>
    <w:rsid w:val="00185EDA"/>
    <w:rsid w:val="0019056C"/>
    <w:rsid w:val="00195072"/>
    <w:rsid w:val="001A4181"/>
    <w:rsid w:val="001B4E12"/>
    <w:rsid w:val="001B773A"/>
    <w:rsid w:val="001C6309"/>
    <w:rsid w:val="001C7E49"/>
    <w:rsid w:val="001D571C"/>
    <w:rsid w:val="001D6E68"/>
    <w:rsid w:val="001E4B60"/>
    <w:rsid w:val="002018AF"/>
    <w:rsid w:val="002257D5"/>
    <w:rsid w:val="002676F1"/>
    <w:rsid w:val="002762F9"/>
    <w:rsid w:val="00290349"/>
    <w:rsid w:val="002A3290"/>
    <w:rsid w:val="002A382C"/>
    <w:rsid w:val="002C0C66"/>
    <w:rsid w:val="002C2888"/>
    <w:rsid w:val="002C4A86"/>
    <w:rsid w:val="002D0590"/>
    <w:rsid w:val="00350BA0"/>
    <w:rsid w:val="00396EA0"/>
    <w:rsid w:val="003A37E0"/>
    <w:rsid w:val="003C6BA8"/>
    <w:rsid w:val="003D6D01"/>
    <w:rsid w:val="003F18E2"/>
    <w:rsid w:val="00401E81"/>
    <w:rsid w:val="004050E0"/>
    <w:rsid w:val="00413C62"/>
    <w:rsid w:val="00417476"/>
    <w:rsid w:val="004352B8"/>
    <w:rsid w:val="00440CDF"/>
    <w:rsid w:val="00482331"/>
    <w:rsid w:val="004B546D"/>
    <w:rsid w:val="004C2424"/>
    <w:rsid w:val="004D1108"/>
    <w:rsid w:val="004D4E6F"/>
    <w:rsid w:val="004D7309"/>
    <w:rsid w:val="004E20C6"/>
    <w:rsid w:val="00502604"/>
    <w:rsid w:val="00512719"/>
    <w:rsid w:val="00560C0E"/>
    <w:rsid w:val="005739B1"/>
    <w:rsid w:val="0059489F"/>
    <w:rsid w:val="005A0DD2"/>
    <w:rsid w:val="005C252F"/>
    <w:rsid w:val="006208AC"/>
    <w:rsid w:val="00623678"/>
    <w:rsid w:val="00645E3C"/>
    <w:rsid w:val="00651EC7"/>
    <w:rsid w:val="0065384B"/>
    <w:rsid w:val="006721DD"/>
    <w:rsid w:val="0068462F"/>
    <w:rsid w:val="00684C52"/>
    <w:rsid w:val="006D6A8D"/>
    <w:rsid w:val="007244BE"/>
    <w:rsid w:val="00743123"/>
    <w:rsid w:val="00753F8F"/>
    <w:rsid w:val="00782414"/>
    <w:rsid w:val="0078652F"/>
    <w:rsid w:val="007B236B"/>
    <w:rsid w:val="007E56AD"/>
    <w:rsid w:val="007F418A"/>
    <w:rsid w:val="00811524"/>
    <w:rsid w:val="00821CC0"/>
    <w:rsid w:val="00857D64"/>
    <w:rsid w:val="00875209"/>
    <w:rsid w:val="008E6118"/>
    <w:rsid w:val="008E6707"/>
    <w:rsid w:val="008F2A0C"/>
    <w:rsid w:val="00911D22"/>
    <w:rsid w:val="00914B5E"/>
    <w:rsid w:val="00926401"/>
    <w:rsid w:val="00931EFB"/>
    <w:rsid w:val="00940E60"/>
    <w:rsid w:val="00941062"/>
    <w:rsid w:val="00947919"/>
    <w:rsid w:val="00951820"/>
    <w:rsid w:val="00957982"/>
    <w:rsid w:val="009821E8"/>
    <w:rsid w:val="00985204"/>
    <w:rsid w:val="009901C9"/>
    <w:rsid w:val="009B66F4"/>
    <w:rsid w:val="009C15E6"/>
    <w:rsid w:val="009D3CF5"/>
    <w:rsid w:val="009E771D"/>
    <w:rsid w:val="009F0A6B"/>
    <w:rsid w:val="00A55198"/>
    <w:rsid w:val="00A720D8"/>
    <w:rsid w:val="00A80DC7"/>
    <w:rsid w:val="00A90362"/>
    <w:rsid w:val="00A91781"/>
    <w:rsid w:val="00A94C83"/>
    <w:rsid w:val="00AB4586"/>
    <w:rsid w:val="00AC35CD"/>
    <w:rsid w:val="00AC7FA7"/>
    <w:rsid w:val="00AD2B37"/>
    <w:rsid w:val="00AF2C79"/>
    <w:rsid w:val="00B02700"/>
    <w:rsid w:val="00B1771A"/>
    <w:rsid w:val="00B42271"/>
    <w:rsid w:val="00B4265C"/>
    <w:rsid w:val="00B548EF"/>
    <w:rsid w:val="00B55DD3"/>
    <w:rsid w:val="00B74502"/>
    <w:rsid w:val="00BD20C5"/>
    <w:rsid w:val="00C017DC"/>
    <w:rsid w:val="00C23D39"/>
    <w:rsid w:val="00C417B8"/>
    <w:rsid w:val="00C41FAD"/>
    <w:rsid w:val="00C42141"/>
    <w:rsid w:val="00C57A1B"/>
    <w:rsid w:val="00C64566"/>
    <w:rsid w:val="00C84405"/>
    <w:rsid w:val="00CA4618"/>
    <w:rsid w:val="00CA7404"/>
    <w:rsid w:val="00CC1E24"/>
    <w:rsid w:val="00CC38F9"/>
    <w:rsid w:val="00D5759D"/>
    <w:rsid w:val="00D61BFC"/>
    <w:rsid w:val="00D63488"/>
    <w:rsid w:val="00D937C3"/>
    <w:rsid w:val="00DA2586"/>
    <w:rsid w:val="00DA5E79"/>
    <w:rsid w:val="00DE3AB0"/>
    <w:rsid w:val="00DF08FF"/>
    <w:rsid w:val="00E02E75"/>
    <w:rsid w:val="00E20E2D"/>
    <w:rsid w:val="00E3547A"/>
    <w:rsid w:val="00E5275F"/>
    <w:rsid w:val="00E56BD0"/>
    <w:rsid w:val="00E5736E"/>
    <w:rsid w:val="00F2214F"/>
    <w:rsid w:val="00F43034"/>
    <w:rsid w:val="00F456F8"/>
    <w:rsid w:val="00F46DCD"/>
    <w:rsid w:val="00F7353C"/>
    <w:rsid w:val="00F8635D"/>
    <w:rsid w:val="00F941CD"/>
    <w:rsid w:val="00FA0206"/>
    <w:rsid w:val="00FA1179"/>
    <w:rsid w:val="00FC5E7F"/>
    <w:rsid w:val="00FE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670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next w:val="Normal"/>
    <w:link w:val="Heading4Char"/>
    <w:uiPriority w:val="9"/>
    <w:unhideWhenUsed/>
    <w:qFormat/>
    <w:rsid w:val="008E67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6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6707"/>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8E670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E6707"/>
    <w:rPr>
      <w:b/>
      <w:bCs/>
    </w:rPr>
  </w:style>
  <w:style w:type="character" w:styleId="Emphasis">
    <w:name w:val="Emphasis"/>
    <w:basedOn w:val="DefaultParagraphFont"/>
    <w:uiPriority w:val="20"/>
    <w:qFormat/>
    <w:rsid w:val="008E6707"/>
    <w:rPr>
      <w:i/>
      <w:iCs/>
    </w:rPr>
  </w:style>
  <w:style w:type="paragraph" w:styleId="ListParagraph">
    <w:name w:val="List Paragraph"/>
    <w:basedOn w:val="Normal"/>
    <w:uiPriority w:val="34"/>
    <w:qFormat/>
    <w:rsid w:val="008E6707"/>
    <w:pPr>
      <w:ind w:left="720"/>
      <w:contextualSpacing/>
    </w:pPr>
  </w:style>
  <w:style w:type="paragraph" w:styleId="CommentText">
    <w:name w:val="annotation text"/>
    <w:basedOn w:val="Normal"/>
    <w:link w:val="CommentTextChar"/>
    <w:uiPriority w:val="99"/>
    <w:semiHidden/>
    <w:unhideWhenUsed/>
    <w:rsid w:val="00947919"/>
    <w:pPr>
      <w:spacing w:line="240" w:lineRule="auto"/>
    </w:pPr>
    <w:rPr>
      <w:sz w:val="20"/>
      <w:szCs w:val="20"/>
    </w:rPr>
  </w:style>
  <w:style w:type="character" w:customStyle="1" w:styleId="CommentTextChar">
    <w:name w:val="Comment Text Char"/>
    <w:basedOn w:val="DefaultParagraphFont"/>
    <w:link w:val="CommentText"/>
    <w:uiPriority w:val="99"/>
    <w:semiHidden/>
    <w:rsid w:val="00947919"/>
    <w:rPr>
      <w:sz w:val="20"/>
      <w:szCs w:val="20"/>
    </w:rPr>
  </w:style>
  <w:style w:type="character" w:styleId="CommentReference">
    <w:name w:val="annotation reference"/>
    <w:basedOn w:val="DefaultParagraphFont"/>
    <w:uiPriority w:val="99"/>
    <w:semiHidden/>
    <w:unhideWhenUsed/>
    <w:rsid w:val="00947919"/>
    <w:rPr>
      <w:sz w:val="16"/>
      <w:szCs w:val="16"/>
    </w:rPr>
  </w:style>
  <w:style w:type="paragraph" w:styleId="BalloonText">
    <w:name w:val="Balloon Text"/>
    <w:basedOn w:val="Normal"/>
    <w:link w:val="BalloonTextChar"/>
    <w:uiPriority w:val="99"/>
    <w:semiHidden/>
    <w:unhideWhenUsed/>
    <w:rsid w:val="0094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19"/>
    <w:rPr>
      <w:rFonts w:ascii="Tahoma" w:hAnsi="Tahoma" w:cs="Tahoma"/>
      <w:sz w:val="16"/>
      <w:szCs w:val="16"/>
    </w:rPr>
  </w:style>
  <w:style w:type="character" w:styleId="Hyperlink">
    <w:name w:val="Hyperlink"/>
    <w:basedOn w:val="DefaultParagraphFont"/>
    <w:uiPriority w:val="99"/>
    <w:semiHidden/>
    <w:unhideWhenUsed/>
    <w:rsid w:val="00F456F8"/>
    <w:rPr>
      <w:color w:val="0000FF"/>
      <w:u w:val="single"/>
    </w:rPr>
  </w:style>
  <w:style w:type="paragraph" w:customStyle="1" w:styleId="Predeterminado">
    <w:name w:val="Predeterminado"/>
    <w:rsid w:val="004D1108"/>
    <w:pPr>
      <w:tabs>
        <w:tab w:val="left" w:pos="709"/>
      </w:tabs>
      <w:suppressAutoHyphens/>
      <w:spacing w:line="276" w:lineRule="atLeast"/>
    </w:pPr>
    <w:rPr>
      <w:rFonts w:ascii="Calibri" w:eastAsia="DejaVu Sans" w:hAnsi="Calibri"/>
      <w:color w:val="00000A"/>
    </w:rPr>
  </w:style>
  <w:style w:type="paragraph" w:styleId="CommentSubject">
    <w:name w:val="annotation subject"/>
    <w:basedOn w:val="CommentText"/>
    <w:next w:val="CommentText"/>
    <w:link w:val="CommentSubjectChar"/>
    <w:uiPriority w:val="99"/>
    <w:semiHidden/>
    <w:unhideWhenUsed/>
    <w:rsid w:val="00D937C3"/>
    <w:rPr>
      <w:b/>
      <w:bCs/>
    </w:rPr>
  </w:style>
  <w:style w:type="character" w:customStyle="1" w:styleId="CommentSubjectChar">
    <w:name w:val="Comment Subject Char"/>
    <w:basedOn w:val="CommentTextChar"/>
    <w:link w:val="CommentSubject"/>
    <w:uiPriority w:val="99"/>
    <w:semiHidden/>
    <w:rsid w:val="00D937C3"/>
    <w:rPr>
      <w:b/>
      <w:bCs/>
      <w:sz w:val="20"/>
      <w:szCs w:val="20"/>
    </w:rPr>
  </w:style>
  <w:style w:type="table" w:styleId="TableGrid">
    <w:name w:val="Table Grid"/>
    <w:basedOn w:val="TableNormal"/>
    <w:uiPriority w:val="59"/>
    <w:rsid w:val="006721DD"/>
    <w:pPr>
      <w:spacing w:after="0" w:line="240" w:lineRule="auto"/>
    </w:pPr>
    <w:rPr>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3D3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23D39"/>
  </w:style>
  <w:style w:type="paragraph" w:styleId="Footer">
    <w:name w:val="footer"/>
    <w:basedOn w:val="Normal"/>
    <w:link w:val="FooterChar"/>
    <w:uiPriority w:val="99"/>
    <w:semiHidden/>
    <w:unhideWhenUsed/>
    <w:rsid w:val="00C23D3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23D39"/>
  </w:style>
  <w:style w:type="paragraph" w:styleId="Bibliography">
    <w:name w:val="Bibliography"/>
    <w:basedOn w:val="Normal"/>
    <w:next w:val="Normal"/>
    <w:uiPriority w:val="37"/>
    <w:unhideWhenUsed/>
    <w:rsid w:val="00C23D39"/>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670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Heading4">
    <w:name w:val="heading 4"/>
    <w:basedOn w:val="Normal"/>
    <w:next w:val="Normal"/>
    <w:link w:val="Heading4Char"/>
    <w:uiPriority w:val="9"/>
    <w:unhideWhenUsed/>
    <w:qFormat/>
    <w:rsid w:val="008E67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6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6707"/>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sid w:val="008E670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E6707"/>
    <w:rPr>
      <w:b/>
      <w:bCs/>
    </w:rPr>
  </w:style>
  <w:style w:type="character" w:styleId="Emphasis">
    <w:name w:val="Emphasis"/>
    <w:basedOn w:val="DefaultParagraphFont"/>
    <w:uiPriority w:val="20"/>
    <w:qFormat/>
    <w:rsid w:val="008E6707"/>
    <w:rPr>
      <w:i/>
      <w:iCs/>
    </w:rPr>
  </w:style>
  <w:style w:type="paragraph" w:styleId="ListParagraph">
    <w:name w:val="List Paragraph"/>
    <w:basedOn w:val="Normal"/>
    <w:uiPriority w:val="34"/>
    <w:qFormat/>
    <w:rsid w:val="008E6707"/>
    <w:pPr>
      <w:ind w:left="720"/>
      <w:contextualSpacing/>
    </w:pPr>
  </w:style>
  <w:style w:type="paragraph" w:styleId="CommentText">
    <w:name w:val="annotation text"/>
    <w:basedOn w:val="Normal"/>
    <w:link w:val="CommentTextChar"/>
    <w:uiPriority w:val="99"/>
    <w:semiHidden/>
    <w:unhideWhenUsed/>
    <w:rsid w:val="00947919"/>
    <w:pPr>
      <w:spacing w:line="240" w:lineRule="auto"/>
    </w:pPr>
    <w:rPr>
      <w:sz w:val="20"/>
      <w:szCs w:val="20"/>
    </w:rPr>
  </w:style>
  <w:style w:type="character" w:customStyle="1" w:styleId="CommentTextChar">
    <w:name w:val="Comment Text Char"/>
    <w:basedOn w:val="DefaultParagraphFont"/>
    <w:link w:val="CommentText"/>
    <w:uiPriority w:val="99"/>
    <w:semiHidden/>
    <w:rsid w:val="00947919"/>
    <w:rPr>
      <w:sz w:val="20"/>
      <w:szCs w:val="20"/>
    </w:rPr>
  </w:style>
  <w:style w:type="character" w:styleId="CommentReference">
    <w:name w:val="annotation reference"/>
    <w:basedOn w:val="DefaultParagraphFont"/>
    <w:uiPriority w:val="99"/>
    <w:semiHidden/>
    <w:unhideWhenUsed/>
    <w:rsid w:val="00947919"/>
    <w:rPr>
      <w:sz w:val="16"/>
      <w:szCs w:val="16"/>
    </w:rPr>
  </w:style>
  <w:style w:type="paragraph" w:styleId="BalloonText">
    <w:name w:val="Balloon Text"/>
    <w:basedOn w:val="Normal"/>
    <w:link w:val="BalloonTextChar"/>
    <w:uiPriority w:val="99"/>
    <w:semiHidden/>
    <w:unhideWhenUsed/>
    <w:rsid w:val="0094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19"/>
    <w:rPr>
      <w:rFonts w:ascii="Tahoma" w:hAnsi="Tahoma" w:cs="Tahoma"/>
      <w:sz w:val="16"/>
      <w:szCs w:val="16"/>
    </w:rPr>
  </w:style>
  <w:style w:type="character" w:styleId="Hyperlink">
    <w:name w:val="Hyperlink"/>
    <w:basedOn w:val="DefaultParagraphFont"/>
    <w:uiPriority w:val="99"/>
    <w:semiHidden/>
    <w:unhideWhenUsed/>
    <w:rsid w:val="00F456F8"/>
    <w:rPr>
      <w:color w:val="0000FF"/>
      <w:u w:val="single"/>
    </w:rPr>
  </w:style>
  <w:style w:type="paragraph" w:customStyle="1" w:styleId="Predeterminado">
    <w:name w:val="Predeterminado"/>
    <w:rsid w:val="004D1108"/>
    <w:pPr>
      <w:tabs>
        <w:tab w:val="left" w:pos="709"/>
      </w:tabs>
      <w:suppressAutoHyphens/>
      <w:spacing w:line="276" w:lineRule="atLeast"/>
    </w:pPr>
    <w:rPr>
      <w:rFonts w:ascii="Calibri" w:eastAsia="DejaVu Sans" w:hAnsi="Calibri"/>
      <w:color w:val="00000A"/>
    </w:rPr>
  </w:style>
  <w:style w:type="paragraph" w:styleId="CommentSubject">
    <w:name w:val="annotation subject"/>
    <w:basedOn w:val="CommentText"/>
    <w:next w:val="CommentText"/>
    <w:link w:val="CommentSubjectChar"/>
    <w:uiPriority w:val="99"/>
    <w:semiHidden/>
    <w:unhideWhenUsed/>
    <w:rsid w:val="00D937C3"/>
    <w:rPr>
      <w:b/>
      <w:bCs/>
    </w:rPr>
  </w:style>
  <w:style w:type="character" w:customStyle="1" w:styleId="CommentSubjectChar">
    <w:name w:val="Comment Subject Char"/>
    <w:basedOn w:val="CommentTextChar"/>
    <w:link w:val="CommentSubject"/>
    <w:uiPriority w:val="99"/>
    <w:semiHidden/>
    <w:rsid w:val="00D937C3"/>
    <w:rPr>
      <w:b/>
      <w:bCs/>
      <w:sz w:val="20"/>
      <w:szCs w:val="20"/>
    </w:rPr>
  </w:style>
  <w:style w:type="table" w:styleId="TableGrid">
    <w:name w:val="Table Grid"/>
    <w:basedOn w:val="TableNormal"/>
    <w:uiPriority w:val="59"/>
    <w:rsid w:val="006721DD"/>
    <w:pPr>
      <w:spacing w:after="0" w:line="240" w:lineRule="auto"/>
    </w:pPr>
    <w:rPr>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3D3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23D39"/>
  </w:style>
  <w:style w:type="paragraph" w:styleId="Footer">
    <w:name w:val="footer"/>
    <w:basedOn w:val="Normal"/>
    <w:link w:val="FooterChar"/>
    <w:uiPriority w:val="99"/>
    <w:semiHidden/>
    <w:unhideWhenUsed/>
    <w:rsid w:val="00C23D3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23D39"/>
  </w:style>
  <w:style w:type="paragraph" w:styleId="Bibliography">
    <w:name w:val="Bibliography"/>
    <w:basedOn w:val="Normal"/>
    <w:next w:val="Normal"/>
    <w:uiPriority w:val="37"/>
    <w:unhideWhenUsed/>
    <w:rsid w:val="00C23D39"/>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790">
      <w:bodyDiv w:val="1"/>
      <w:marLeft w:val="0"/>
      <w:marRight w:val="0"/>
      <w:marTop w:val="0"/>
      <w:marBottom w:val="0"/>
      <w:divBdr>
        <w:top w:val="none" w:sz="0" w:space="0" w:color="auto"/>
        <w:left w:val="none" w:sz="0" w:space="0" w:color="auto"/>
        <w:bottom w:val="none" w:sz="0" w:space="0" w:color="auto"/>
        <w:right w:val="none" w:sz="0" w:space="0" w:color="auto"/>
      </w:divBdr>
    </w:div>
    <w:div w:id="1371688536">
      <w:bodyDiv w:val="1"/>
      <w:marLeft w:val="0"/>
      <w:marRight w:val="0"/>
      <w:marTop w:val="0"/>
      <w:marBottom w:val="0"/>
      <w:divBdr>
        <w:top w:val="none" w:sz="0" w:space="0" w:color="auto"/>
        <w:left w:val="none" w:sz="0" w:space="0" w:color="auto"/>
        <w:bottom w:val="none" w:sz="0" w:space="0" w:color="auto"/>
        <w:right w:val="none" w:sz="0" w:space="0" w:color="auto"/>
      </w:divBdr>
    </w:div>
    <w:div w:id="1472363402">
      <w:bodyDiv w:val="1"/>
      <w:marLeft w:val="0"/>
      <w:marRight w:val="0"/>
      <w:marTop w:val="0"/>
      <w:marBottom w:val="0"/>
      <w:divBdr>
        <w:top w:val="none" w:sz="0" w:space="0" w:color="auto"/>
        <w:left w:val="none" w:sz="0" w:space="0" w:color="auto"/>
        <w:bottom w:val="none" w:sz="0" w:space="0" w:color="auto"/>
        <w:right w:val="none" w:sz="0" w:space="0" w:color="auto"/>
      </w:divBdr>
      <w:divsChild>
        <w:div w:id="704335099">
          <w:marLeft w:val="0"/>
          <w:marRight w:val="0"/>
          <w:marTop w:val="0"/>
          <w:marBottom w:val="0"/>
          <w:divBdr>
            <w:top w:val="none" w:sz="0" w:space="0" w:color="auto"/>
            <w:left w:val="none" w:sz="0" w:space="0" w:color="auto"/>
            <w:bottom w:val="none" w:sz="0" w:space="0" w:color="auto"/>
            <w:right w:val="none" w:sz="0" w:space="0" w:color="auto"/>
          </w:divBdr>
        </w:div>
        <w:div w:id="1162770176">
          <w:marLeft w:val="0"/>
          <w:marRight w:val="0"/>
          <w:marTop w:val="0"/>
          <w:marBottom w:val="0"/>
          <w:divBdr>
            <w:top w:val="none" w:sz="0" w:space="0" w:color="auto"/>
            <w:left w:val="none" w:sz="0" w:space="0" w:color="auto"/>
            <w:bottom w:val="none" w:sz="0" w:space="0" w:color="auto"/>
            <w:right w:val="none" w:sz="0" w:space="0" w:color="auto"/>
          </w:divBdr>
        </w:div>
      </w:divsChild>
    </w:div>
    <w:div w:id="1992975819">
      <w:bodyDiv w:val="1"/>
      <w:marLeft w:val="0"/>
      <w:marRight w:val="0"/>
      <w:marTop w:val="0"/>
      <w:marBottom w:val="0"/>
      <w:divBdr>
        <w:top w:val="none" w:sz="0" w:space="0" w:color="auto"/>
        <w:left w:val="none" w:sz="0" w:space="0" w:color="auto"/>
        <w:bottom w:val="none" w:sz="0" w:space="0" w:color="auto"/>
        <w:right w:val="none" w:sz="0" w:space="0" w:color="auto"/>
      </w:divBdr>
      <w:divsChild>
        <w:div w:id="1605266061">
          <w:marLeft w:val="0"/>
          <w:marRight w:val="0"/>
          <w:marTop w:val="0"/>
          <w:marBottom w:val="0"/>
          <w:divBdr>
            <w:top w:val="none" w:sz="0" w:space="0" w:color="auto"/>
            <w:left w:val="none" w:sz="0" w:space="0" w:color="auto"/>
            <w:bottom w:val="none" w:sz="0" w:space="0" w:color="auto"/>
            <w:right w:val="none" w:sz="0" w:space="0" w:color="auto"/>
          </w:divBdr>
        </w:div>
        <w:div w:id="1530755297">
          <w:marLeft w:val="0"/>
          <w:marRight w:val="0"/>
          <w:marTop w:val="0"/>
          <w:marBottom w:val="0"/>
          <w:divBdr>
            <w:top w:val="none" w:sz="0" w:space="0" w:color="auto"/>
            <w:left w:val="none" w:sz="0" w:space="0" w:color="auto"/>
            <w:bottom w:val="none" w:sz="0" w:space="0" w:color="auto"/>
            <w:right w:val="none" w:sz="0" w:space="0" w:color="auto"/>
          </w:divBdr>
        </w:div>
      </w:divsChild>
    </w:div>
    <w:div w:id="2053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2002</Words>
  <Characters>11417</Characters>
  <Application>Microsoft Office Word</Application>
  <DocSecurity>0</DocSecurity>
  <Lines>95</Lines>
  <Paragraphs>26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PeerJ</cp:lastModifiedBy>
  <cp:revision>2</cp:revision>
  <dcterms:created xsi:type="dcterms:W3CDTF">2014-01-13T17:57:00Z</dcterms:created>
  <dcterms:modified xsi:type="dcterms:W3CDTF">2014-01-13T17:57:00Z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id="jSBNtGjV"/&gt;&lt;style id="http://www.zotero.org/styles/apa-dc_modified"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ies>
</file>