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C8" w:rsidRDefault="00626CC8">
      <w:r w:rsidRPr="00871EA5">
        <w:rPr>
          <w:rFonts w:ascii="Arial" w:eastAsia="Times New Roman" w:hAnsi="Arial" w:cs="Arial"/>
          <w:sz w:val="20"/>
          <w:szCs w:val="20"/>
        </w:rPr>
        <w:t>Supplementary Table S2 - Gene Targets</w:t>
      </w:r>
    </w:p>
    <w:tbl>
      <w:tblPr>
        <w:tblW w:w="10387" w:type="dxa"/>
        <w:tblInd w:w="93" w:type="dxa"/>
        <w:tblLook w:val="04A0" w:firstRow="1" w:lastRow="0" w:firstColumn="1" w:lastColumn="0" w:noHBand="0" w:noVBand="1"/>
      </w:tblPr>
      <w:tblGrid>
        <w:gridCol w:w="1135"/>
        <w:gridCol w:w="115"/>
        <w:gridCol w:w="6450"/>
        <w:gridCol w:w="2687"/>
      </w:tblGrid>
      <w:tr w:rsidR="00626CC8" w:rsidRPr="00626CC8" w:rsidTr="00626CC8">
        <w:trPr>
          <w:trHeight w:val="255"/>
        </w:trPr>
        <w:tc>
          <w:tcPr>
            <w:tcW w:w="10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A Neutrophil Gene Targets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9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 Product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AKT1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V-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murine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thymoma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viral oncogene homolog 1 (AKT1)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AQP9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Aquaporin 9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B2M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MHCI beta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microglobulin</w:t>
            </w:r>
            <w:proofErr w:type="spellEnd"/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BCLAF1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BCL2-associated transcription factor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BIN1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Bridging integrator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BTK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Bruton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agammaglobulinemia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tyrosine kinase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C5AR1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Complement component 5a receptor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CASP8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Caspase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CASP9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Caspase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CD14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CD14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CD4 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CD4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CD46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CD46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CD83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CD83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CDC42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CDC42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CSF2RA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CD116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CTNNB1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Beta-catenin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DDX58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(Asp-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-Asp) box polypeptide 58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DICER1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Dicer 1,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ribonuclease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type III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DYRK1A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Dual-specificity tyrosine-(Y)-phosphorylation regulated kinase 1A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EIF2AK2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Eukaryotic translation initiation factor 2-alpha kinase, PKR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EIF4B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Eukaryotic translation initiation factor 4B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EIF4G1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Eukaryotic translation initiation factor 4 gamma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ELK1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ETS domain-containing protein Elk-1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FBXL5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F-box and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leucine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-rich repeat protein 5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FCGR1A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CD64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FCGR2A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CD32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FCGR3B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CD16b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FOS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(FBJ murine osteosarcoma viral oncogene homolog)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GRB2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Growth factor receptor-bound protein 2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GSK3B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Glycogen synthase kinase 3 beta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HERC5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Hect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domain and RLD 5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HERPUD2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Homocysteine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-responsive endoplasmic reticulum-resident ubiquitin-like domain member 2 protein 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HIF1A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Hypoxia-inducible factor 1-alpha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HLA-A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MHCI alpha chain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HLA-DRA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HLA class II histocompatibility antigen, DR alpha chain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HNRPK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Heterogeneous nuclear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ribonucleoprotein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HSD17B11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Hydroxysteroid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(17-beta) dehydrogenase 11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HSPB1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Heat shock protein beta-1, Heat shock protein 27 (Hsp27) 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IFIT1B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Interferon-induced protein with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tetratricopeptide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repeats 1B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IFIT2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Interferon-induced protein with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tetratricopeptide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repeats 2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IFNGR1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Interferon gamma receptor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IL17RD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Interleukin 17 receptor D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IL1B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Interleukin 1, beta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IL2RB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Interleukin 2 receptor, beta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IL6R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IL-6 receptor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IL8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IL-8 (CXCL8)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IL8RA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IL-8 receptor, alpha (CXCR1)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ILK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Integrin-linked kinase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IMP3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U3 small </w:t>
            </w: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nucleolar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ribonucleoprotein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protein IMP3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IRAK1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Interleukin-1 receptor-associated kinase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IRF1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Interferon regulatory factor 1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CD44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CD44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ITGAL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CD11a (Integrin alpha L chain0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ITGAM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Integrin Alpha-M (CD11b)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ITGB2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CD18 ( Integrin, beta 2)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MAPK3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Mitogen-activated protein kinase 3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MBOAT7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 bound O-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acyltransferase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domain containing 7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MCL1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Myeloid cell leukemia sequence 1 (BCL2-related)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MYD88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Myeloid differentiation primary response gene (88)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NDEL1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NudE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nuclear distribution gene E homolog (A.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nidulans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)-like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NFKB1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 Kappa B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NUMB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 homolog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OASL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2'-5'-oligoadenylate </w:t>
            </w: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synthetase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-like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OCIAD1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OCIA domain containing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OR2W3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Olfactory receptor, family 2, subfamily W, member 3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PAK1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Serine/threonine-protein kinase PAK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PDPK1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3-phosphoinositide dependent protein kinase-1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PHC2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Polyhomeotic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homolog 2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CREB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cAMP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response element-binding protein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PIK3CG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Phosphatidylinositol-4,5-bisphosphate 3-kinase catalytic subunit gamma isoform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PTEN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Phosphatase and </w:t>
            </w: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tensin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homolog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PTPN11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Tyrosine-protein phosphatase non-receptor type 11 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RAC1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-related C3 botulinum toxin substrate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RHEB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GTP-binding protein </w:t>
            </w: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Rheb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homolog enriched in brain)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RHOA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homolog gene family, member A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SAE1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SUMO1 activating enzyme subunit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SAMD9L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Sterile alpha motif domain containing 9-like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SELENBP1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Selenium binding protein 1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SELL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CD62 ligand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SERINC3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Serine incorporator 3</w:t>
            </w:r>
          </w:p>
        </w:tc>
      </w:tr>
      <w:tr w:rsidR="00626CC8" w:rsidRPr="00626CC8" w:rsidTr="00626CC8">
        <w:trPr>
          <w:trHeight w:val="255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SHC1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SHC-transforming protein 1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SP3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Sp3 transcription factor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SRF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Srf</w:t>
            </w:r>
            <w:proofErr w:type="spellEnd"/>
            <w:r w:rsidRPr="00626CC8">
              <w:rPr>
                <w:rFonts w:ascii="Arial" w:eastAsia="Times New Roman" w:hAnsi="Arial" w:cs="Arial"/>
                <w:sz w:val="20"/>
                <w:szCs w:val="20"/>
              </w:rPr>
              <w:t xml:space="preserve"> serum response factor 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STK17B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Serine/threonine kinase 17b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STX3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Syntaxin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STXBP3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Syntaxin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binding protein 3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TLR4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Toll-like receptor 4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TLR6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Toll-like receptor 6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TLR8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Toll-like receptor 8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TRAF6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TNF receptor-associated factor 6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TRIM33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Tripartite motif containing 33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TSC1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Tuberous sclerosis protein 1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TSEN34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tRNA</w:t>
            </w:r>
            <w:proofErr w:type="spellEnd"/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splicing endonuclease 34 homolog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WASPIP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WAS/WASL interacting protein family, member 1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ZDHHC18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Zinc finger, DHHC-type containing 18</w:t>
            </w:r>
          </w:p>
        </w:tc>
      </w:tr>
      <w:tr w:rsidR="00626CC8" w:rsidRPr="00626CC8" w:rsidTr="00626CC8">
        <w:trPr>
          <w:trHeight w:val="300"/>
        </w:trPr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sz w:val="20"/>
                <w:szCs w:val="20"/>
              </w:rPr>
              <w:t>ZFAND5</w:t>
            </w:r>
          </w:p>
        </w:tc>
        <w:tc>
          <w:tcPr>
            <w:tcW w:w="9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626CC8" w:rsidRDefault="00626CC8" w:rsidP="0062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C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Zinc finger, AN1-type domain 5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 Lymphocyte</w:t>
            </w: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Gene Targets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Product</w:t>
            </w:r>
          </w:p>
        </w:tc>
        <w:bookmarkStart w:id="0" w:name="_GoBack"/>
        <w:bookmarkEnd w:id="0"/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AKT3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Akt3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ATP2B1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PMCA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B3GAT1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CD57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871EA5">
                <w:rPr>
                  <w:rFonts w:ascii="Arial" w:eastAsia="Times New Roman" w:hAnsi="Arial" w:cs="Arial"/>
                  <w:sz w:val="20"/>
                  <w:szCs w:val="20"/>
                </w:rPr>
                <w:t>BCL2</w:t>
              </w:r>
            </w:hyperlink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Bcl-2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CAMK4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Calcium/</w:t>
            </w: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calmodulin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-dependent protein kinase type IV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CCR5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C-C chemokine receptor type 5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CCR7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C-C chemokine receptor type 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CD27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CD28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CD28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CD3D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CD3 delta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CD4 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CD4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CD40LG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CD40 ligand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CD8B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CD8, beta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CDKN2A 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Cyclin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-dependent kinase inhibitor 2A, p16ink4A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CREB1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CAMP responsive element binding protein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CTLA4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CD152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CXCR3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Chemokine (C-X-C motif) receptor 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CXCR4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Chemokine (C-X-C motif) receptor 4, CXCR4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CXCR6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Chemokine (C-X-C motif) receptor 6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CXCR7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Chemokine (C-X-C motif) receptor 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DUOX1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Dual oxidase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DUSP2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Dual specificity protein phosphatase 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DUSP3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Dual specificity protein phosphatase 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FAS 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CD95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FASLG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Fas ligand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FCAR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CD89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FYN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Proto-oncogene tyrosine-protein kinase Fyn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GLRX2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Glutaredoxin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GZMB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Granzyme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HIF1A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Hypoxia-inducible factor 1-alpha, HIF-1alpha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IFNGR1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Interferon gamma receptor, IFN gamma receptor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IL10 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Interleukin-10, IL-10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IL10RA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Interleukin-10 receptor, alpha, CDw210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IL10RB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Interleukin-10 receptor, beta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IL12RB2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 12 receptor, IL-12 receptor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IL17A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 17, IL-17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IL18R1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 18 receptor 1, IL-18 receptor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871EA5">
                <w:rPr>
                  <w:rFonts w:ascii="Arial" w:eastAsia="Times New Roman" w:hAnsi="Arial" w:cs="Arial"/>
                  <w:sz w:val="20"/>
                  <w:szCs w:val="20"/>
                </w:rPr>
                <w:t>IL1R1</w:t>
              </w:r>
            </w:hyperlink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CD121a (IL-1RI and IL-1RII)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IL2 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Interleukin-2, IL-2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IL21R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Interleukin-21 receptor, IL-21 receptor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IL2RA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CD25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IL2RB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Interleukin-2 receptor, beta, Interleukin-15 receptor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IL2RG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Interleukin-2 receptor, gamma, CD132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IL4R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Interleukin-4, IL-4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IL6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 6, IL-6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IL7R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Interleukin-7 receptor, alpha, IL-7 receptor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ITK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IL2-inducible T-cell kinase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JAK1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Janus kinase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JAK3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Janus kinase 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KLRC1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Killer cell </w:t>
            </w: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lectin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-like receptor subfamily C, member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LAG3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CD223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LAT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Linker for Activation of T cells, LAT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LCK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Lymphocyte-specific protein tyrosine kinase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LTA, TNFB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Tumor Necrosis Factor beta, TNF beta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MAP3K5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Apoptosis signal-regulating kinase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MAPK1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Mitogen-activated protein kinase 1, ERK2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MAPK9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Mitogen-activated protein kinase 9, JNK2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MPO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Myeloperoxidase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Pr="00871EA5">
                <w:rPr>
                  <w:rFonts w:ascii="Arial" w:eastAsia="Times New Roman" w:hAnsi="Arial" w:cs="Arial"/>
                  <w:sz w:val="20"/>
                  <w:szCs w:val="20"/>
                </w:rPr>
                <w:t>NFE2L2</w:t>
              </w:r>
            </w:hyperlink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Nuclear factor (</w:t>
            </w: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erythroid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-derived 2)-like 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NPAT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CD245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NRAS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N-</w:t>
            </w: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ORAI1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Calcium release-activated calcium channel protein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PIK3CD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PI3K, catalytic, delta polypeptide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PLCG1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PLC gamma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Prf1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Perforin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PRKCQ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PKC theta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PTEN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Phosphatase and </w:t>
            </w: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tensin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homolog, PTEN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PTPN1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Protein-tyrosine phosphatase 1B, PTP1B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PTPN11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Tyrosine-protein phosphatase non-receptor type 11, SHP-2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PTPN22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Protein tyrosine phosphatase, non-receptor type 22, LYP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PTPN6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Src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homology region 2 domain-containing phosphatase-1, SHP1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RAC2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-related C3 botulinum toxin substrate 2, Rac2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RPP38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p38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SH2D1A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SH2 domain-containing protein 1A, </w:t>
            </w: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sphingolipid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activator protein-1, SAP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SOD2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Superoxide dismutase , SOD2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SOS2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SOS-2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STAT3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Signal transducer and activator of transcription 3, STAT3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STAT5a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Signal transducer and activator of transcription 5A, STAT5a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STAT5b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Signal transducer and activator of transcription 5B, STAT5b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STAT6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Signal transducer and activator of transcription 6, STAT6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STIM1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Stromal interaction molecule , STIM1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TCRG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Tcell Receptor, gamma, TCR gamma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TERF1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Telomeric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repeat-binding factor 1, TERF1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TGFB1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TGF beta 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TGFBR2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TGF beta receptor 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TLR4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Toll-like receptor 4, TLR4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TLR5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Toll-like receptor 5, TLR5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TLR7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Toll-like receptor 7,TLR7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TNF, TNFA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Tumor Necrosis Factor alpha, TNF alpha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TNFRSF8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CD30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871EA5">
                <w:rPr>
                  <w:rFonts w:ascii="Arial" w:eastAsia="Times New Roman" w:hAnsi="Arial" w:cs="Arial"/>
                  <w:sz w:val="20"/>
                  <w:szCs w:val="20"/>
                </w:rPr>
                <w:t>TNFRSF9</w:t>
              </w:r>
            </w:hyperlink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4-1BB, CD137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TRAF6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TNF receptor associated factor 6, TRAF6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TXN2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>Thioredoxin</w:t>
            </w:r>
            <w:proofErr w:type="spellEnd"/>
            <w:r w:rsidRPr="00871EA5">
              <w:rPr>
                <w:rFonts w:ascii="Arial" w:eastAsia="Times New Roman" w:hAnsi="Arial" w:cs="Arial"/>
                <w:sz w:val="20"/>
                <w:szCs w:val="20"/>
              </w:rPr>
              <w:t xml:space="preserve"> 2, Trx2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VAV1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VAV1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WNT3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WNT3</w:t>
            </w:r>
          </w:p>
        </w:tc>
      </w:tr>
      <w:tr w:rsidR="00626CC8" w:rsidRPr="00871EA5" w:rsidTr="00626CC8">
        <w:trPr>
          <w:gridAfter w:val="1"/>
          <w:wAfter w:w="2687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ZAP70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C8" w:rsidRPr="00871EA5" w:rsidRDefault="00626CC8" w:rsidP="000E4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1EA5">
              <w:rPr>
                <w:rFonts w:ascii="Arial" w:eastAsia="Times New Roman" w:hAnsi="Arial" w:cs="Arial"/>
                <w:sz w:val="20"/>
                <w:szCs w:val="20"/>
              </w:rPr>
              <w:t>Zeta-chain-associated protein kinase 70, Zap70</w:t>
            </w:r>
          </w:p>
        </w:tc>
      </w:tr>
    </w:tbl>
    <w:p w:rsidR="00626CC8" w:rsidRDefault="00626CC8"/>
    <w:sectPr w:rsidR="0062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8"/>
    <w:rsid w:val="001110F2"/>
    <w:rsid w:val="00420E65"/>
    <w:rsid w:val="006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inatlas.org/ENSG00000049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einatlas.org/ENSG00000116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teinatlas.org/ENSG00000115594" TargetMode="External"/><Relationship Id="rId5" Type="http://schemas.openxmlformats.org/officeDocument/2006/relationships/hyperlink" Target="http://www.proteinatlas.org/ENSG000001717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lkippner</dc:creator>
  <cp:lastModifiedBy>lkippner</cp:lastModifiedBy>
  <cp:revision>1</cp:revision>
  <dcterms:created xsi:type="dcterms:W3CDTF">2014-05-22T00:35:00Z</dcterms:created>
  <dcterms:modified xsi:type="dcterms:W3CDTF">2014-05-22T00:38:00Z</dcterms:modified>
</cp:coreProperties>
</file>