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F5" w:rsidRDefault="00D1561D">
      <w:proofErr w:type="gramStart"/>
      <w:r>
        <w:t xml:space="preserve">Supplementary figure for </w:t>
      </w:r>
      <w:r w:rsidRPr="00D1561D">
        <w:t>Bishop, D. V. M., Holt, G., Whi</w:t>
      </w:r>
      <w:r>
        <w:t xml:space="preserve">tehouse, A. J. O., &amp; </w:t>
      </w:r>
      <w:proofErr w:type="spellStart"/>
      <w:r>
        <w:t>Groen</w:t>
      </w:r>
      <w:proofErr w:type="spellEnd"/>
      <w:r>
        <w:t>, M.</w:t>
      </w:r>
      <w:proofErr w:type="gramEnd"/>
      <w:r>
        <w:t xml:space="preserve"> </w:t>
      </w:r>
      <w:r w:rsidRPr="00D1561D">
        <w:t>No population bias to left-hemisphere language in 4-year-olds with language impairment.</w:t>
      </w:r>
    </w:p>
    <w:p w:rsidR="00D1561D" w:rsidRDefault="00CE4B28">
      <w:r>
        <w:rPr>
          <w:noProof/>
          <w:lang w:eastAsia="en-GB"/>
        </w:rPr>
        <w:drawing>
          <wp:inline distT="0" distB="0" distL="0" distR="0" wp14:anchorId="11675C1E" wp14:editId="45459B27">
            <wp:extent cx="5638800" cy="361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1D"/>
    <w:rsid w:val="00CE4B28"/>
    <w:rsid w:val="00D1561D"/>
    <w:rsid w:val="00D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University of Oxford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Bishop</dc:creator>
  <cp:lastModifiedBy>Dorothy Bishop</cp:lastModifiedBy>
  <cp:revision>2</cp:revision>
  <dcterms:created xsi:type="dcterms:W3CDTF">2014-05-25T10:32:00Z</dcterms:created>
  <dcterms:modified xsi:type="dcterms:W3CDTF">2014-05-25T11:11:00Z</dcterms:modified>
</cp:coreProperties>
</file>