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559D0" w:rsidRDefault="00BF27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E024A" wp14:editId="3B1ABD3B">
                <wp:simplePos x="0" y="0"/>
                <wp:positionH relativeFrom="column">
                  <wp:posOffset>-10633</wp:posOffset>
                </wp:positionH>
                <wp:positionV relativeFrom="paragraph">
                  <wp:posOffset>37701</wp:posOffset>
                </wp:positionV>
                <wp:extent cx="5699051" cy="5486400"/>
                <wp:effectExtent l="0" t="0" r="1651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51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7C0" w:rsidRDefault="00BD28EE" w:rsidP="00BF27C0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9F1E7" wp14:editId="72D1AB3F">
                                  <wp:extent cx="5509260" cy="330454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9260" cy="3304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28EE" w:rsidRDefault="00BD28EE" w:rsidP="00BF27C0">
                            <w:pPr>
                              <w:spacing w:after="0"/>
                            </w:pPr>
                          </w:p>
                          <w:p w:rsidR="00BF27C0" w:rsidRDefault="00BF27C0" w:rsidP="00BF27C0">
                            <w:pPr>
                              <w:spacing w:after="0"/>
                            </w:pPr>
                            <w:r w:rsidRPr="00BF27C0">
                              <w:rPr>
                                <w:b/>
                              </w:rPr>
                              <w:t>Candidate Genes for thermal adaptation:</w:t>
                            </w:r>
                            <w:r>
                              <w:t xml:space="preserve"> Genes that have been found to be adaptive (either by sequence modification, or by changes in expression levels) related to changes in the thermal environment. </w:t>
                            </w:r>
                          </w:p>
                          <w:p w:rsidR="00BF27C0" w:rsidRDefault="00BF27C0" w:rsidP="00BF27C0">
                            <w:pPr>
                              <w:spacing w:after="0"/>
                            </w:pPr>
                            <w:r w:rsidRPr="00BF27C0">
                              <w:rPr>
                                <w:b/>
                              </w:rPr>
                              <w:t>Functional Genetic Pathways:</w:t>
                            </w:r>
                            <w:r>
                              <w:t xml:space="preserve"> All DNA segments in an organism that</w:t>
                            </w:r>
                            <w:r w:rsidRPr="00A4757F">
                              <w:t xml:space="preserve"> </w:t>
                            </w:r>
                            <w:r>
                              <w:t xml:space="preserve">directly or indirectly </w:t>
                            </w:r>
                            <w:r w:rsidRPr="00A4757F">
                              <w:t>interact</w:t>
                            </w:r>
                            <w:r>
                              <w:t xml:space="preserve"> with each other to perform a cellular function.</w:t>
                            </w:r>
                            <w:r w:rsidRPr="00A4757F">
                              <w:t xml:space="preserve"> </w:t>
                            </w:r>
                          </w:p>
                          <w:p w:rsidR="00BF27C0" w:rsidRDefault="00BF27C0" w:rsidP="00BF27C0">
                            <w:pPr>
                              <w:spacing w:after="0"/>
                            </w:pPr>
                            <w:r w:rsidRPr="00BF27C0">
                              <w:rPr>
                                <w:b/>
                              </w:rPr>
                              <w:t>Genetically overrepresented (GO) functions:</w:t>
                            </w:r>
                            <w:r>
                              <w:t xml:space="preserve"> Abbreviation for Genetically Overrepresented Gene Ontology, which describes which functions are common in a genetic regulatory network. This includes the functions performed by single genes, as well as functions performed by interacting genes. </w:t>
                            </w:r>
                          </w:p>
                          <w:p w:rsidR="00BF27C0" w:rsidRDefault="00BF27C0" w:rsidP="00BF27C0">
                            <w:pPr>
                              <w:spacing w:after="0"/>
                            </w:pPr>
                            <w:r w:rsidRPr="00BF27C0">
                              <w:rPr>
                                <w:b/>
                              </w:rPr>
                              <w:t>Vertebrate Ectotherms:</w:t>
                            </w:r>
                            <w:r>
                              <w:t xml:space="preserve"> Fish, Amphibians, and Reptiles.</w:t>
                            </w:r>
                          </w:p>
                          <w:p w:rsidR="00BF27C0" w:rsidRDefault="00BF2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E02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85pt;margin-top:2.95pt;width:448.75pt;height:6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" fillcolor="white [3201]" strokeweight=".5pt">
                <v:textbox>
                  <w:txbxContent>
                    <w:p w:rsidR="00BF27C0" w:rsidRDefault="00BD28EE" w:rsidP="00BF27C0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E9F1E7" wp14:editId="72D1AB3F">
                            <wp:extent cx="5509260" cy="330454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9260" cy="3304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28EE" w:rsidRDefault="00BD28EE" w:rsidP="00BF27C0">
                      <w:pPr>
                        <w:spacing w:after="0"/>
                      </w:pPr>
                    </w:p>
                    <w:p w:rsidR="00BF27C0" w:rsidRDefault="00BF27C0" w:rsidP="00BF27C0">
                      <w:pPr>
                        <w:spacing w:after="0"/>
                      </w:pPr>
                      <w:r w:rsidRPr="00BF27C0">
                        <w:rPr>
                          <w:b/>
                        </w:rPr>
                        <w:t>Candidate Genes for thermal adaptation:</w:t>
                      </w:r>
                      <w:r>
                        <w:t xml:space="preserve"> Genes that have been found to be adaptive (either by sequence modification, or by changes in expression levels) related to changes in the thermal environment. </w:t>
                      </w:r>
                    </w:p>
                    <w:p w:rsidR="00BF27C0" w:rsidRDefault="00BF27C0" w:rsidP="00BF27C0">
                      <w:pPr>
                        <w:spacing w:after="0"/>
                      </w:pPr>
                      <w:r w:rsidRPr="00BF27C0">
                        <w:rPr>
                          <w:b/>
                        </w:rPr>
                        <w:t>Functional Genetic Pathways:</w:t>
                      </w:r>
                      <w:r>
                        <w:t xml:space="preserve"> All DNA segments in an organism that</w:t>
                      </w:r>
                      <w:r w:rsidRPr="00A4757F">
                        <w:t xml:space="preserve"> </w:t>
                      </w:r>
                      <w:r>
                        <w:t xml:space="preserve">directly or indirectly </w:t>
                      </w:r>
                      <w:r w:rsidRPr="00A4757F">
                        <w:t>interact</w:t>
                      </w:r>
                      <w:r>
                        <w:t xml:space="preserve"> with each other to perform a cellular function.</w:t>
                      </w:r>
                      <w:r w:rsidRPr="00A4757F">
                        <w:t xml:space="preserve"> </w:t>
                      </w:r>
                    </w:p>
                    <w:p w:rsidR="00BF27C0" w:rsidRDefault="00BF27C0" w:rsidP="00BF27C0">
                      <w:pPr>
                        <w:spacing w:after="0"/>
                      </w:pPr>
                      <w:r w:rsidRPr="00BF27C0">
                        <w:rPr>
                          <w:b/>
                        </w:rPr>
                        <w:t>Genetically overrepresented (GO) functions:</w:t>
                      </w:r>
                      <w:r>
                        <w:t xml:space="preserve"> Abbreviation for Genetically Overrepresented Gene Ontology, which describes which functions are common in a genetic regulatory network. This includes the functions performed by single genes, as well as functions performed by interacting genes. </w:t>
                      </w:r>
                    </w:p>
                    <w:p w:rsidR="00BF27C0" w:rsidRDefault="00BF27C0" w:rsidP="00BF27C0">
                      <w:pPr>
                        <w:spacing w:after="0"/>
                      </w:pPr>
                      <w:r w:rsidRPr="00BF27C0">
                        <w:rPr>
                          <w:b/>
                        </w:rPr>
                        <w:t>Vertebrate Ectotherms:</w:t>
                      </w:r>
                      <w:r>
                        <w:t xml:space="preserve"> </w:t>
                      </w:r>
                      <w:r>
                        <w:t>Fish, Amphibians, and Reptiles.</w:t>
                      </w:r>
                    </w:p>
                    <w:p w:rsidR="00BF27C0" w:rsidRDefault="00BF27C0"/>
                  </w:txbxContent>
                </v:textbox>
              </v:shape>
            </w:pict>
          </mc:Fallback>
        </mc:AlternateContent>
      </w:r>
    </w:p>
    <w:p w:rsidR="00DA30D3" w:rsidRDefault="00DA30D3"/>
    <w:sectPr w:rsidR="00DA3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0D3"/>
    <w:rsid w:val="001559D0"/>
    <w:rsid w:val="009418B7"/>
    <w:rsid w:val="00A4757F"/>
    <w:rsid w:val="00BB2D28"/>
    <w:rsid w:val="00BD28EE"/>
    <w:rsid w:val="00BF27C0"/>
    <w:rsid w:val="00DA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5E5B03-DA8C-4CFF-890E-57E591A07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C10E6-F4CF-4F15-87B1-73A02C00C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Wollenberg</dc:creator>
  <cp:keywords/>
  <dc:description/>
  <cp:lastModifiedBy>Katharina Wollenberg</cp:lastModifiedBy>
  <cp:revision>3</cp:revision>
  <dcterms:created xsi:type="dcterms:W3CDTF">2014-08-13T12:43:00Z</dcterms:created>
  <dcterms:modified xsi:type="dcterms:W3CDTF">2014-08-14T16:55:00Z</dcterms:modified>
</cp:coreProperties>
</file>