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FAE0" w14:textId="77777777" w:rsidR="002D17D0" w:rsidRDefault="002D17D0" w:rsidP="002D17D0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Supplementary Table S1.</w:t>
      </w:r>
      <w:proofErr w:type="gramEnd"/>
      <w:r>
        <w:rPr>
          <w:rFonts w:ascii="Times New Roman" w:hAnsi="Times New Roman" w:cs="Times New Roman"/>
        </w:rPr>
        <w:t xml:space="preserve"> The environmental parameters of </w:t>
      </w:r>
      <w:proofErr w:type="spellStart"/>
      <w:r>
        <w:rPr>
          <w:rFonts w:ascii="Times New Roman" w:hAnsi="Times New Roman" w:cs="Times New Roman"/>
        </w:rPr>
        <w:t>tidepools</w:t>
      </w:r>
      <w:proofErr w:type="spellEnd"/>
      <w:r>
        <w:rPr>
          <w:rFonts w:ascii="Times New Roman" w:hAnsi="Times New Roman" w:cs="Times New Roman"/>
        </w:rPr>
        <w:t xml:space="preserve"> at Second Beach where mussels were either removed or remained shown as means (se). All values were the maximum measured in each </w:t>
      </w:r>
      <w:proofErr w:type="spellStart"/>
      <w:r>
        <w:rPr>
          <w:rFonts w:ascii="Times New Roman" w:hAnsi="Times New Roman" w:cs="Times New Roman"/>
        </w:rPr>
        <w:t>tidepool</w:t>
      </w:r>
      <w:proofErr w:type="spellEnd"/>
      <w:r>
        <w:rPr>
          <w:rFonts w:ascii="Times New Roman" w:hAnsi="Times New Roman" w:cs="Times New Roman"/>
        </w:rPr>
        <w:t xml:space="preserve"> (see </w:t>
      </w:r>
      <w:proofErr w:type="spellStart"/>
      <w:r>
        <w:rPr>
          <w:rFonts w:ascii="Times New Roman" w:hAnsi="Times New Roman" w:cs="Times New Roman"/>
        </w:rPr>
        <w:t>Pather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0468F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 xml:space="preserve">., 2014). The Principal Components Analysis based on these environmental parameters is shown in Supplementary Figure 1. The last column represents environmental parameters for seawater surrounding </w:t>
      </w:r>
      <w:proofErr w:type="spellStart"/>
      <w:r>
        <w:rPr>
          <w:rFonts w:ascii="Times New Roman" w:hAnsi="Times New Roman" w:cs="Times New Roman"/>
        </w:rPr>
        <w:t>Tatoosh</w:t>
      </w:r>
      <w:proofErr w:type="spellEnd"/>
      <w:r>
        <w:rPr>
          <w:rFonts w:ascii="Times New Roman" w:hAnsi="Times New Roman" w:cs="Times New Roman"/>
        </w:rPr>
        <w:t xml:space="preserve"> Island (see </w:t>
      </w:r>
      <w:proofErr w:type="spellStart"/>
      <w:r>
        <w:rPr>
          <w:rFonts w:ascii="Times New Roman" w:hAnsi="Times New Roman" w:cs="Times New Roman"/>
        </w:rPr>
        <w:t>Wootton</w:t>
      </w:r>
      <w:proofErr w:type="spellEnd"/>
      <w:r>
        <w:rPr>
          <w:rFonts w:ascii="Times New Roman" w:hAnsi="Times New Roman" w:cs="Times New Roman"/>
        </w:rPr>
        <w:t xml:space="preserve"> and Pfister, 2012) encompassing the period that artificial substrates were deployed and rock and biogenic substrates collected (10 Jun to 6 Aug 2009).</w:t>
      </w:r>
    </w:p>
    <w:p w14:paraId="70FA2D2D" w14:textId="77777777" w:rsidR="002D17D0" w:rsidRDefault="002D17D0" w:rsidP="002D17D0">
      <w:pPr>
        <w:rPr>
          <w:rFonts w:ascii="Times New Roman" w:hAnsi="Times New Roman" w:cs="Times New Roman"/>
        </w:rPr>
      </w:pPr>
    </w:p>
    <w:p w14:paraId="48A41454" w14:textId="77777777" w:rsidR="002D17D0" w:rsidRDefault="002D17D0" w:rsidP="002D17D0">
      <w:pPr>
        <w:rPr>
          <w:rFonts w:ascii="Times New Roman" w:hAnsi="Times New Roman" w:cs="Times New Roman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736"/>
        <w:gridCol w:w="1925"/>
        <w:gridCol w:w="1931"/>
        <w:gridCol w:w="2264"/>
      </w:tblGrid>
      <w:tr w:rsidR="002D17D0" w14:paraId="32889348" w14:textId="77777777" w:rsidTr="00AA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9ACB374" w14:textId="77777777" w:rsidR="002D17D0" w:rsidRPr="00B07437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07437">
              <w:rPr>
                <w:rFonts w:ascii="Times New Roman" w:hAnsi="Times New Roman" w:cs="Times New Roman"/>
                <w:b w:val="0"/>
                <w:color w:val="auto"/>
              </w:rPr>
              <w:t>Environmental Parameter</w:t>
            </w:r>
          </w:p>
        </w:tc>
        <w:tc>
          <w:tcPr>
            <w:tcW w:w="1980" w:type="dxa"/>
          </w:tcPr>
          <w:p w14:paraId="516D5A48" w14:textId="77777777" w:rsidR="002D17D0" w:rsidRDefault="002D17D0" w:rsidP="00AA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7437">
              <w:rPr>
                <w:rFonts w:ascii="Times New Roman" w:hAnsi="Times New Roman" w:cs="Times New Roman"/>
                <w:b w:val="0"/>
                <w:color w:val="auto"/>
              </w:rPr>
              <w:t>Mussel Controls</w:t>
            </w:r>
          </w:p>
          <w:p w14:paraId="6B2D60A2" w14:textId="77777777" w:rsidR="002D17D0" w:rsidRPr="00B07437" w:rsidRDefault="002D17D0" w:rsidP="00AA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n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>=6)</w:t>
            </w:r>
          </w:p>
        </w:tc>
        <w:tc>
          <w:tcPr>
            <w:tcW w:w="1980" w:type="dxa"/>
          </w:tcPr>
          <w:p w14:paraId="46E116F2" w14:textId="77777777" w:rsidR="002D17D0" w:rsidRPr="00B07437" w:rsidRDefault="002D17D0" w:rsidP="00AA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07437">
              <w:rPr>
                <w:rFonts w:ascii="Times New Roman" w:hAnsi="Times New Roman" w:cs="Times New Roman"/>
                <w:b w:val="0"/>
                <w:color w:val="auto"/>
              </w:rPr>
              <w:t>Mussel Removals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(n=5)</w:t>
            </w:r>
          </w:p>
        </w:tc>
        <w:tc>
          <w:tcPr>
            <w:tcW w:w="2340" w:type="dxa"/>
          </w:tcPr>
          <w:p w14:paraId="443A1190" w14:textId="77777777" w:rsidR="002D17D0" w:rsidRPr="00A36AD4" w:rsidRDefault="002D17D0" w:rsidP="00AA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Tatoosh</w:t>
            </w:r>
            <w:proofErr w:type="spellEnd"/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 xml:space="preserve"> Island</w:t>
            </w:r>
          </w:p>
          <w:p w14:paraId="02C09E61" w14:textId="77777777" w:rsidR="002D17D0" w:rsidRPr="00B07437" w:rsidRDefault="002D17D0" w:rsidP="00AA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Mean (Range)</w:t>
            </w:r>
          </w:p>
        </w:tc>
      </w:tr>
      <w:tr w:rsidR="002D17D0" w14:paraId="39040695" w14:textId="77777777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C86F2CC" w14:textId="77777777" w:rsidR="002D17D0" w:rsidRPr="004B10D1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4B10D1">
              <w:rPr>
                <w:rFonts w:ascii="Times New Roman" w:hAnsi="Times New Roman" w:cs="Times New Roman"/>
                <w:b w:val="0"/>
                <w:color w:val="auto"/>
              </w:rPr>
              <w:t>Ammonium regeneration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B3667"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r w:rsidRPr="00DB3667">
              <w:rPr>
                <w:rFonts w:ascii="Symbol" w:hAnsi="Symbol" w:cs="Times New Roman"/>
                <w:b w:val="0"/>
                <w:color w:val="auto"/>
              </w:rPr>
              <w:t></w:t>
            </w:r>
            <w:proofErr w:type="spellStart"/>
            <w:r w:rsidRPr="00245EA4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mol</w:t>
            </w:r>
            <w:proofErr w:type="spellEnd"/>
            <w:r w:rsidRPr="00245EA4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/L/h)</w:t>
            </w:r>
          </w:p>
        </w:tc>
        <w:tc>
          <w:tcPr>
            <w:tcW w:w="1980" w:type="dxa"/>
          </w:tcPr>
          <w:p w14:paraId="201D4B16" w14:textId="77777777" w:rsidR="002D17D0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1ED64FB4" w14:textId="77777777" w:rsidR="002D17D0" w:rsidRPr="004B10D1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B10D1">
              <w:rPr>
                <w:rFonts w:ascii="Times New Roman" w:hAnsi="Times New Roman" w:cs="Times New Roman"/>
                <w:color w:val="auto"/>
              </w:rPr>
              <w:t>11.41 (4.00)</w:t>
            </w:r>
          </w:p>
        </w:tc>
        <w:tc>
          <w:tcPr>
            <w:tcW w:w="1980" w:type="dxa"/>
          </w:tcPr>
          <w:p w14:paraId="1EBC7586" w14:textId="77777777" w:rsidR="002D17D0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3EF553F2" w14:textId="77777777" w:rsidR="002D17D0" w:rsidRPr="004B10D1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B10D1">
              <w:rPr>
                <w:rFonts w:ascii="Times New Roman" w:hAnsi="Times New Roman" w:cs="Times New Roman"/>
                <w:color w:val="auto"/>
              </w:rPr>
              <w:t>2.63 (0.47)</w:t>
            </w:r>
          </w:p>
        </w:tc>
        <w:tc>
          <w:tcPr>
            <w:tcW w:w="2340" w:type="dxa"/>
          </w:tcPr>
          <w:p w14:paraId="64A24294" w14:textId="77777777" w:rsidR="002D17D0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E11589" w14:textId="77777777" w:rsidR="002D17D0" w:rsidRPr="004B10D1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7D0" w14:paraId="03415B90" w14:textId="77777777" w:rsidTr="00AA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A7D457D" w14:textId="253C999A" w:rsidR="002D17D0" w:rsidRPr="004B10D1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4B10D1">
              <w:rPr>
                <w:rFonts w:ascii="Times New Roman" w:hAnsi="Times New Roman" w:cs="Times New Roman"/>
                <w:b w:val="0"/>
                <w:color w:val="auto"/>
              </w:rPr>
              <w:t>Ammonium removal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45EA4" w:rsidRPr="00DB3667"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r w:rsidR="00245EA4" w:rsidRPr="00DB3667">
              <w:rPr>
                <w:rFonts w:ascii="Symbol" w:hAnsi="Symbol" w:cs="Times New Roman"/>
                <w:b w:val="0"/>
                <w:color w:val="auto"/>
              </w:rPr>
              <w:t></w:t>
            </w:r>
            <w:r w:rsidR="00245EA4" w:rsidRPr="00245EA4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mol/L/h)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62DFB190" w14:textId="77777777" w:rsidR="002D17D0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3AABC365" w14:textId="77777777" w:rsidR="002D17D0" w:rsidRPr="004B10D1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B10D1">
              <w:rPr>
                <w:rFonts w:ascii="Times New Roman" w:hAnsi="Times New Roman" w:cs="Times New Roman"/>
                <w:color w:val="auto"/>
              </w:rPr>
              <w:t>10.14 (3.62)</w:t>
            </w:r>
          </w:p>
        </w:tc>
        <w:tc>
          <w:tcPr>
            <w:tcW w:w="1980" w:type="dxa"/>
          </w:tcPr>
          <w:p w14:paraId="6A73CA9D" w14:textId="77777777" w:rsidR="002D17D0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7730C977" w14:textId="77777777" w:rsidR="002D17D0" w:rsidRPr="004B10D1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B10D1">
              <w:rPr>
                <w:rFonts w:ascii="Times New Roman" w:hAnsi="Times New Roman" w:cs="Times New Roman"/>
                <w:color w:val="auto"/>
              </w:rPr>
              <w:t>2.18 (0.59)</w:t>
            </w:r>
          </w:p>
        </w:tc>
        <w:tc>
          <w:tcPr>
            <w:tcW w:w="2340" w:type="dxa"/>
          </w:tcPr>
          <w:p w14:paraId="25ADD1AB" w14:textId="77777777" w:rsidR="002D17D0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8515548" w14:textId="77777777" w:rsidR="002D17D0" w:rsidRPr="004B10D1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7D0" w14:paraId="087329DD" w14:textId="77777777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D6263D3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429C7E8E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pH</w:t>
            </w:r>
            <w:proofErr w:type="gramEnd"/>
          </w:p>
        </w:tc>
        <w:tc>
          <w:tcPr>
            <w:tcW w:w="1980" w:type="dxa"/>
          </w:tcPr>
          <w:p w14:paraId="08AFE388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5EB898FE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7.78 (0.16)</w:t>
            </w:r>
          </w:p>
        </w:tc>
        <w:tc>
          <w:tcPr>
            <w:tcW w:w="1980" w:type="dxa"/>
          </w:tcPr>
          <w:p w14:paraId="6AD23824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1DC09E30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/>
                <w:iCs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8.18 (0.08)</w:t>
            </w:r>
          </w:p>
        </w:tc>
        <w:tc>
          <w:tcPr>
            <w:tcW w:w="2340" w:type="dxa"/>
          </w:tcPr>
          <w:p w14:paraId="01815A81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5A79A9C7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7.82 (7.65 – 8.00)</w:t>
            </w:r>
          </w:p>
        </w:tc>
      </w:tr>
      <w:tr w:rsidR="002D17D0" w14:paraId="114ACE3C" w14:textId="77777777" w:rsidTr="00AA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519B7CF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06AD66B4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Temperature (</w:t>
            </w:r>
            <w:proofErr w:type="spellStart"/>
            <w:r w:rsidRPr="00FC56F2">
              <w:rPr>
                <w:rFonts w:ascii="Times New Roman" w:hAnsi="Times New Roman" w:cs="Times New Roman"/>
                <w:vertAlign w:val="superscript"/>
              </w:rPr>
              <w:t>o</w:t>
            </w: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C</w:t>
            </w:r>
            <w:proofErr w:type="spellEnd"/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  <w:tc>
          <w:tcPr>
            <w:tcW w:w="1980" w:type="dxa"/>
          </w:tcPr>
          <w:p w14:paraId="4549CD73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3B5B8840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13.16 (0.28)</w:t>
            </w:r>
          </w:p>
        </w:tc>
        <w:tc>
          <w:tcPr>
            <w:tcW w:w="1980" w:type="dxa"/>
          </w:tcPr>
          <w:p w14:paraId="4186C010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69830438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14.32 (0.34)</w:t>
            </w:r>
          </w:p>
        </w:tc>
        <w:tc>
          <w:tcPr>
            <w:tcW w:w="2340" w:type="dxa"/>
          </w:tcPr>
          <w:p w14:paraId="6245D373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BCDCD54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9.68 (8.28 – 11.01)</w:t>
            </w:r>
          </w:p>
        </w:tc>
      </w:tr>
      <w:tr w:rsidR="002D17D0" w14:paraId="2EB1CA0A" w14:textId="77777777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DD6888B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Dissolved Oxygen</w:t>
            </w:r>
          </w:p>
          <w:p w14:paraId="2A4137E8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 xml:space="preserve"> (% </w:t>
            </w:r>
            <w:proofErr w:type="gramStart"/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saturation</w:t>
            </w:r>
            <w:proofErr w:type="gramEnd"/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  <w:tc>
          <w:tcPr>
            <w:tcW w:w="1980" w:type="dxa"/>
          </w:tcPr>
          <w:p w14:paraId="230A790E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63D2C348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127.3 (24.3)</w:t>
            </w:r>
          </w:p>
        </w:tc>
        <w:tc>
          <w:tcPr>
            <w:tcW w:w="1980" w:type="dxa"/>
          </w:tcPr>
          <w:p w14:paraId="279AA003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71F95A6B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191.7 (12.3)</w:t>
            </w:r>
          </w:p>
        </w:tc>
        <w:tc>
          <w:tcPr>
            <w:tcW w:w="2340" w:type="dxa"/>
          </w:tcPr>
          <w:p w14:paraId="060EB815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7DB89ED2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86.7 (71.5 - 103.4)</w:t>
            </w:r>
          </w:p>
        </w:tc>
      </w:tr>
      <w:tr w:rsidR="002D17D0" w14:paraId="23D0A0B7" w14:textId="77777777" w:rsidTr="00AA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75A09CE6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Ammonium (</w:t>
            </w:r>
            <w:r w:rsidRPr="00A36AD4">
              <w:rPr>
                <w:rFonts w:ascii="Symbol" w:hAnsi="Symbol" w:cs="Times New Roman"/>
                <w:b w:val="0"/>
                <w:color w:val="auto"/>
              </w:rPr>
              <w:t></w:t>
            </w: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M)</w:t>
            </w:r>
          </w:p>
        </w:tc>
        <w:tc>
          <w:tcPr>
            <w:tcW w:w="1980" w:type="dxa"/>
          </w:tcPr>
          <w:p w14:paraId="2DB01765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30.81 (7.07)</w:t>
            </w:r>
          </w:p>
        </w:tc>
        <w:tc>
          <w:tcPr>
            <w:tcW w:w="1980" w:type="dxa"/>
          </w:tcPr>
          <w:p w14:paraId="577E50A3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12.19 (1.66)</w:t>
            </w:r>
          </w:p>
        </w:tc>
        <w:tc>
          <w:tcPr>
            <w:tcW w:w="2340" w:type="dxa"/>
          </w:tcPr>
          <w:p w14:paraId="23E859FA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2.13 (1.23 – 3.81)</w:t>
            </w:r>
          </w:p>
        </w:tc>
      </w:tr>
      <w:tr w:rsidR="002D17D0" w14:paraId="16B3EE61" w14:textId="77777777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5B25E9B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Nitrate (</w:t>
            </w:r>
            <w:r w:rsidRPr="00A36AD4">
              <w:rPr>
                <w:rFonts w:ascii="Symbol" w:hAnsi="Symbol" w:cs="Times New Roman"/>
                <w:b w:val="0"/>
                <w:color w:val="auto"/>
              </w:rPr>
              <w:t></w:t>
            </w: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M)</w:t>
            </w:r>
          </w:p>
        </w:tc>
        <w:tc>
          <w:tcPr>
            <w:tcW w:w="1980" w:type="dxa"/>
          </w:tcPr>
          <w:p w14:paraId="76E416C7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14.76 (6.02)</w:t>
            </w:r>
          </w:p>
        </w:tc>
        <w:tc>
          <w:tcPr>
            <w:tcW w:w="1980" w:type="dxa"/>
          </w:tcPr>
          <w:p w14:paraId="274AD285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6.27 (0.77)</w:t>
            </w:r>
          </w:p>
        </w:tc>
        <w:tc>
          <w:tcPr>
            <w:tcW w:w="2340" w:type="dxa"/>
          </w:tcPr>
          <w:p w14:paraId="7C7B0677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24.56 (19.50 – 27.85)</w:t>
            </w:r>
          </w:p>
        </w:tc>
      </w:tr>
      <w:tr w:rsidR="002D17D0" w14:paraId="2DFCE4CC" w14:textId="77777777" w:rsidTr="00AA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FCCCF7D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Nitrite (</w:t>
            </w:r>
            <w:r w:rsidRPr="00A36AD4">
              <w:rPr>
                <w:rFonts w:ascii="Symbol" w:hAnsi="Symbol" w:cs="Times New Roman"/>
                <w:b w:val="0"/>
                <w:color w:val="auto"/>
              </w:rPr>
              <w:t></w:t>
            </w: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M)</w:t>
            </w:r>
          </w:p>
        </w:tc>
        <w:tc>
          <w:tcPr>
            <w:tcW w:w="1980" w:type="dxa"/>
          </w:tcPr>
          <w:p w14:paraId="3F40B67E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1.81 (0.61)</w:t>
            </w:r>
          </w:p>
        </w:tc>
        <w:tc>
          <w:tcPr>
            <w:tcW w:w="1980" w:type="dxa"/>
          </w:tcPr>
          <w:p w14:paraId="30A5CF93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0.72 (0.14)</w:t>
            </w:r>
          </w:p>
        </w:tc>
        <w:tc>
          <w:tcPr>
            <w:tcW w:w="2340" w:type="dxa"/>
          </w:tcPr>
          <w:p w14:paraId="6418FF09" w14:textId="77777777" w:rsidR="002D17D0" w:rsidRPr="00A36AD4" w:rsidRDefault="002D17D0" w:rsidP="00AA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0.45 (0.32 – 0.54)</w:t>
            </w:r>
          </w:p>
        </w:tc>
      </w:tr>
      <w:tr w:rsidR="002D17D0" w14:paraId="2EFDF697" w14:textId="77777777" w:rsidTr="00A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9E2287F" w14:textId="77777777" w:rsidR="002D17D0" w:rsidRPr="00A36AD4" w:rsidRDefault="002D17D0" w:rsidP="00AA48D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Phosphorus (</w:t>
            </w:r>
            <w:r w:rsidRPr="00A36AD4">
              <w:rPr>
                <w:rFonts w:ascii="Symbol" w:hAnsi="Symbol" w:cs="Times New Roman"/>
                <w:b w:val="0"/>
                <w:color w:val="auto"/>
              </w:rPr>
              <w:t></w:t>
            </w:r>
            <w:r w:rsidRPr="00A36AD4">
              <w:rPr>
                <w:rFonts w:ascii="Times New Roman" w:hAnsi="Times New Roman" w:cs="Times New Roman"/>
                <w:b w:val="0"/>
                <w:color w:val="auto"/>
              </w:rPr>
              <w:t>M)</w:t>
            </w:r>
          </w:p>
        </w:tc>
        <w:tc>
          <w:tcPr>
            <w:tcW w:w="1980" w:type="dxa"/>
          </w:tcPr>
          <w:p w14:paraId="5438676D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3.98 (0.73)</w:t>
            </w:r>
          </w:p>
        </w:tc>
        <w:tc>
          <w:tcPr>
            <w:tcW w:w="1980" w:type="dxa"/>
          </w:tcPr>
          <w:p w14:paraId="12E4B1E4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1.68 (0.19)</w:t>
            </w:r>
          </w:p>
        </w:tc>
        <w:tc>
          <w:tcPr>
            <w:tcW w:w="2340" w:type="dxa"/>
          </w:tcPr>
          <w:p w14:paraId="6A8943E1" w14:textId="77777777" w:rsidR="002D17D0" w:rsidRPr="00A36AD4" w:rsidRDefault="002D17D0" w:rsidP="00AA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36AD4">
              <w:rPr>
                <w:rFonts w:ascii="Times New Roman" w:hAnsi="Times New Roman" w:cs="Times New Roman"/>
                <w:color w:val="auto"/>
              </w:rPr>
              <w:t>2.50 (2.37 – 2.77)</w:t>
            </w:r>
          </w:p>
        </w:tc>
      </w:tr>
    </w:tbl>
    <w:p w14:paraId="5FE9CF40" w14:textId="77777777" w:rsidR="002D17D0" w:rsidRDefault="002D17D0" w:rsidP="002D17D0">
      <w:pPr>
        <w:rPr>
          <w:rFonts w:ascii="Times New Roman" w:hAnsi="Times New Roman" w:cs="Times New Roman"/>
        </w:rPr>
      </w:pPr>
    </w:p>
    <w:p w14:paraId="27C0C6A2" w14:textId="77777777" w:rsidR="002D17D0" w:rsidRDefault="002D17D0" w:rsidP="002D17D0">
      <w:pPr>
        <w:spacing w:line="480" w:lineRule="auto"/>
        <w:rPr>
          <w:rFonts w:ascii="Times New Roman" w:hAnsi="Times New Roman" w:cs="Times New Roman"/>
        </w:rPr>
      </w:pPr>
    </w:p>
    <w:p w14:paraId="2990FC69" w14:textId="77777777" w:rsidR="002D17D0" w:rsidRDefault="002D17D0" w:rsidP="002D17D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Cs w:val="24"/>
        </w:rPr>
      </w:pPr>
    </w:p>
    <w:p w14:paraId="3A300D87" w14:textId="77777777" w:rsidR="002D17D0" w:rsidRDefault="002D17D0" w:rsidP="002D17D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Cs w:val="24"/>
        </w:rPr>
      </w:pPr>
    </w:p>
    <w:p w14:paraId="6083D586" w14:textId="77777777" w:rsidR="002D17D0" w:rsidRDefault="002D17D0" w:rsidP="002D17D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Cs w:val="24"/>
        </w:rPr>
      </w:pPr>
    </w:p>
    <w:p w14:paraId="3CA35B95" w14:textId="77777777" w:rsidR="009509E8" w:rsidRDefault="009509E8"/>
    <w:sectPr w:rsidR="009509E8" w:rsidSect="00205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D0"/>
    <w:rsid w:val="00161647"/>
    <w:rsid w:val="0020551C"/>
    <w:rsid w:val="00245EA4"/>
    <w:rsid w:val="002D17D0"/>
    <w:rsid w:val="009509E8"/>
    <w:rsid w:val="00E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6C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D0"/>
    <w:rPr>
      <w:rFonts w:asciiTheme="minorHAnsi" w:eastAsiaTheme="minorHAnsi" w:hAnsiTheme="minorHAnsi" w:cstheme="min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2D17D0"/>
    <w:rPr>
      <w:rFonts w:asciiTheme="minorHAnsi" w:eastAsiaTheme="minorHAnsi" w:hAnsiTheme="minorHAnsi" w:cstheme="minorBidi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D0"/>
    <w:rPr>
      <w:rFonts w:asciiTheme="minorHAnsi" w:eastAsiaTheme="minorHAnsi" w:hAnsiTheme="minorHAnsi" w:cstheme="min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2D17D0"/>
    <w:rPr>
      <w:rFonts w:asciiTheme="minorHAnsi" w:eastAsiaTheme="minorHAnsi" w:hAnsiTheme="minorHAnsi" w:cstheme="minorBidi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Pfister</dc:creator>
  <cp:keywords/>
  <dc:description/>
  <cp:lastModifiedBy>Cathy Pfister</cp:lastModifiedBy>
  <cp:revision>4</cp:revision>
  <cp:lastPrinted>2014-08-15T19:35:00Z</cp:lastPrinted>
  <dcterms:created xsi:type="dcterms:W3CDTF">2014-08-16T12:27:00Z</dcterms:created>
  <dcterms:modified xsi:type="dcterms:W3CDTF">2014-09-25T14:44:00Z</dcterms:modified>
</cp:coreProperties>
</file>