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4BA1" w14:textId="3C24A0D5" w:rsidR="00264D33" w:rsidRDefault="00833682" w:rsidP="00264D33">
      <w:pPr>
        <w:spacing w:line="480" w:lineRule="auto"/>
        <w:rPr>
          <w:rFonts w:ascii="Times" w:hAnsi="Times"/>
          <w:b/>
        </w:rPr>
      </w:pPr>
      <w:bookmarkStart w:id="0" w:name="_GoBack"/>
      <w:r>
        <w:rPr>
          <w:rFonts w:ascii="Times" w:hAnsi="Times"/>
          <w:b/>
        </w:rPr>
        <w:t xml:space="preserve">Appendix. </w:t>
      </w:r>
      <w:r w:rsidR="00264D33">
        <w:rPr>
          <w:rFonts w:ascii="Times" w:hAnsi="Times"/>
          <w:b/>
        </w:rPr>
        <w:t xml:space="preserve">Supplementary Information </w:t>
      </w:r>
    </w:p>
    <w:p w14:paraId="6C5B4BA2" w14:textId="77777777" w:rsidR="00264D33" w:rsidRPr="006E7309" w:rsidRDefault="00264D33" w:rsidP="00264D33">
      <w:pPr>
        <w:spacing w:line="480" w:lineRule="auto"/>
        <w:rPr>
          <w:rFonts w:ascii="Times" w:hAnsi="Times"/>
          <w:b/>
          <w:i/>
        </w:rPr>
      </w:pPr>
      <w:r w:rsidRPr="006E7309">
        <w:rPr>
          <w:rFonts w:ascii="Times" w:hAnsi="Times"/>
          <w:b/>
          <w:i/>
        </w:rPr>
        <w:t>Box-Cox transformation</w:t>
      </w:r>
    </w:p>
    <w:p w14:paraId="6C5B4BA3" w14:textId="643AE691" w:rsidR="00264D33" w:rsidRPr="006E7309" w:rsidRDefault="00264D33" w:rsidP="00EF6D46">
      <w:pPr>
        <w:spacing w:line="480" w:lineRule="auto"/>
        <w:rPr>
          <w:rFonts w:ascii="Times" w:hAnsi="Times"/>
        </w:rPr>
      </w:pPr>
      <w:r w:rsidRPr="006E7309">
        <w:rPr>
          <w:rFonts w:ascii="Times" w:hAnsi="Times"/>
        </w:rPr>
        <w:t xml:space="preserve">This method belongs to the family of power transformations capable of improving </w:t>
      </w:r>
      <w:r w:rsidR="00EF6D46">
        <w:rPr>
          <w:rFonts w:ascii="Times" w:hAnsi="Times"/>
        </w:rPr>
        <w:t xml:space="preserve">the </w:t>
      </w:r>
      <w:r w:rsidRPr="006E7309">
        <w:rPr>
          <w:rFonts w:ascii="Times" w:hAnsi="Times"/>
        </w:rPr>
        <w:t>normality of a di</w:t>
      </w:r>
      <w:r w:rsidR="00E15A9C">
        <w:rPr>
          <w:rFonts w:ascii="Times" w:hAnsi="Times"/>
        </w:rPr>
        <w:t>stribution of a chosen variable</w:t>
      </w:r>
      <w:r w:rsidRPr="006E7309">
        <w:rPr>
          <w:rFonts w:ascii="Times" w:hAnsi="Times"/>
        </w:rPr>
        <w:t xml:space="preserve">. Data transformations are normally used for data intended for analyses with parametric tests (e.g. ANOVA and </w:t>
      </w:r>
      <w:r w:rsidRPr="00EF6D46">
        <w:rPr>
          <w:rFonts w:ascii="Times" w:hAnsi="Times"/>
          <w:i/>
        </w:rPr>
        <w:t>t</w:t>
      </w:r>
      <w:r w:rsidRPr="006E7309">
        <w:rPr>
          <w:rFonts w:ascii="Times" w:hAnsi="Times"/>
        </w:rPr>
        <w:t>-test) that do not fulfill the required assumptions of either normal distribution (e.g.</w:t>
      </w:r>
      <w:r w:rsidR="00EF6D46">
        <w:rPr>
          <w:rFonts w:ascii="Times" w:hAnsi="Times"/>
        </w:rPr>
        <w:t>,</w:t>
      </w:r>
      <w:r w:rsidRPr="006E7309">
        <w:rPr>
          <w:rFonts w:ascii="Times" w:hAnsi="Times"/>
        </w:rPr>
        <w:t xml:space="preserve"> when distribution is skewed) or homogeneity of variance</w:t>
      </w:r>
      <w:r w:rsidR="00A16B3D">
        <w:rPr>
          <w:rFonts w:ascii="Times" w:hAnsi="Times"/>
        </w:rPr>
        <w:t xml:space="preserve"> </w:t>
      </w:r>
      <w:r w:rsidR="00A16B3D">
        <w:rPr>
          <w:rFonts w:ascii="Times" w:hAnsi="Times"/>
        </w:rPr>
        <w:fldChar w:fldCharType="begin"/>
      </w:r>
      <w:r w:rsidR="00A16B3D">
        <w:rPr>
          <w:rFonts w:ascii="Times" w:hAnsi="Times"/>
        </w:rPr>
        <w:instrText xml:space="preserve"> ADDIN EN.CITE &lt;EndNote&gt;&lt;Cite&gt;&lt;Author&gt;Osberne&lt;/Author&gt;&lt;Year&gt;2010&lt;/Year&gt;&lt;RecNum&gt;663&lt;/RecNum&gt;&lt;DisplayText&gt;(Osberne 2010)&lt;/DisplayText&gt;&lt;record&gt;&lt;rec-number&gt;663&lt;/rec-number&gt;&lt;foreign-keys&gt;&lt;key app="EN" db-id="seveafetod2vfhe0re7prtx40d5a0aarfzaw"&gt;663&lt;/key&gt;&lt;/foreign-keys&gt;&lt;ref-type name="Journal Article"&gt;17&lt;/ref-type&gt;&lt;contributors&gt;&lt;authors&gt;&lt;author&gt;Osberne, J.&lt;/author&gt;&lt;/authors&gt;&lt;/contributors&gt;&lt;titles&gt;&lt;title&gt;Improving your data transformations: Applying the Box-Cox transformation. &lt;/title&gt;&lt;secondary-title&gt;Practical Assessment, Research &amp;amp; Evaluation&lt;/secondary-title&gt;&lt;/titles&gt;&lt;periodical&gt;&lt;full-title&gt;Practical Assessment, Research &amp;amp; Evaluation&lt;/full-title&gt;&lt;/periodical&gt;&lt;volume&gt;15&lt;/volume&gt;&lt;number&gt;12&lt;/number&gt;&lt;dates&gt;&lt;year&gt;2010&lt;/year&gt;&lt;/dates&gt;&lt;urls&gt;&lt;/urls&gt;&lt;/record&gt;&lt;/Cite&gt;&lt;/EndNote&gt;</w:instrText>
      </w:r>
      <w:r w:rsidR="00A16B3D">
        <w:rPr>
          <w:rFonts w:ascii="Times" w:hAnsi="Times"/>
        </w:rPr>
        <w:fldChar w:fldCharType="separate"/>
      </w:r>
      <w:r w:rsidR="00A16B3D">
        <w:rPr>
          <w:rFonts w:ascii="Times" w:hAnsi="Times"/>
          <w:noProof/>
        </w:rPr>
        <w:t>(</w:t>
      </w:r>
      <w:hyperlink w:anchor="_ENREF_2" w:tooltip="Osberne, 2010 #663" w:history="1">
        <w:r w:rsidR="00A16B3D">
          <w:rPr>
            <w:rFonts w:ascii="Times" w:hAnsi="Times"/>
            <w:noProof/>
          </w:rPr>
          <w:t>Osberne 2010</w:t>
        </w:r>
      </w:hyperlink>
      <w:r w:rsidR="00A16B3D">
        <w:rPr>
          <w:rFonts w:ascii="Times" w:hAnsi="Times"/>
          <w:noProof/>
        </w:rPr>
        <w:t>)</w:t>
      </w:r>
      <w:r w:rsidR="00A16B3D">
        <w:rPr>
          <w:rFonts w:ascii="Times" w:hAnsi="Times"/>
        </w:rPr>
        <w:fldChar w:fldCharType="end"/>
      </w:r>
      <w:r w:rsidRPr="006E7309">
        <w:rPr>
          <w:rFonts w:ascii="Times" w:hAnsi="Times"/>
        </w:rPr>
        <w:t>. The raw BMI data distribution did not follow the hypothesized normal distribution</w:t>
      </w:r>
      <w:r w:rsidR="00EF6D46">
        <w:rPr>
          <w:rFonts w:ascii="Times" w:hAnsi="Times"/>
        </w:rPr>
        <w:t>,</w:t>
      </w:r>
      <w:r w:rsidRPr="006E7309">
        <w:rPr>
          <w:rFonts w:ascii="Times" w:hAnsi="Times"/>
        </w:rPr>
        <w:t xml:space="preserve"> but was positively skewed.</w:t>
      </w:r>
    </w:p>
    <w:p w14:paraId="6C5B4BA4" w14:textId="16ED1959" w:rsidR="00264D33" w:rsidRPr="006E7309" w:rsidRDefault="00264D33" w:rsidP="00264D33">
      <w:pPr>
        <w:spacing w:line="480" w:lineRule="auto"/>
        <w:rPr>
          <w:rFonts w:ascii="Times" w:hAnsi="Times"/>
        </w:rPr>
      </w:pPr>
      <w:r w:rsidRPr="006E7309">
        <w:rPr>
          <w:rFonts w:ascii="Times" w:hAnsi="Times"/>
        </w:rPr>
        <w:t>Box-Cox transformation defined as y</w:t>
      </w:r>
      <w:r w:rsidR="00EF6D46">
        <w:rPr>
          <w:rFonts w:ascii="Times" w:hAnsi="Times"/>
        </w:rPr>
        <w:t xml:space="preserve"> </w:t>
      </w:r>
      <w:r w:rsidRPr="006E7309">
        <w:rPr>
          <w:rFonts w:ascii="Times" w:hAnsi="Times"/>
        </w:rPr>
        <w:t>= (xλ-1)/λ when λ</w:t>
      </w:r>
      <w:r w:rsidR="00EF6D46">
        <w:rPr>
          <w:rFonts w:ascii="Times" w:hAnsi="Times"/>
        </w:rPr>
        <w:t xml:space="preserve"> </w:t>
      </w:r>
      <w:r w:rsidRPr="006E7309">
        <w:rPr>
          <w:rFonts w:ascii="Times" w:hAnsi="Times"/>
        </w:rPr>
        <w:t>≠</w:t>
      </w:r>
      <w:r w:rsidR="00EF6D46">
        <w:rPr>
          <w:rFonts w:ascii="Times" w:hAnsi="Times"/>
        </w:rPr>
        <w:t xml:space="preserve"> </w:t>
      </w:r>
      <w:r w:rsidRPr="006E7309">
        <w:rPr>
          <w:rFonts w:ascii="Times" w:hAnsi="Times"/>
        </w:rPr>
        <w:t xml:space="preserve">0 </w:t>
      </w:r>
      <w:r w:rsidR="00A16B3D">
        <w:rPr>
          <w:rFonts w:ascii="Times" w:hAnsi="Times"/>
        </w:rPr>
        <w:fldChar w:fldCharType="begin"/>
      </w:r>
      <w:r w:rsidR="00A16B3D">
        <w:rPr>
          <w:rFonts w:ascii="Times" w:hAnsi="Times"/>
        </w:rPr>
        <w:instrText xml:space="preserve"> ADDIN EN.CITE &lt;EndNote&gt;&lt;Cite&gt;&lt;Author&gt;Box&lt;/Author&gt;&lt;Year&gt;1964&lt;/Year&gt;&lt;RecNum&gt;664&lt;/RecNum&gt;&lt;DisplayText&gt;(Box &amp;amp; Cox 1964)&lt;/DisplayText&gt;&lt;record&gt;&lt;rec-number&gt;664&lt;/rec-number&gt;&lt;foreign-keys&gt;&lt;key app="EN" db-id="seveafetod2vfhe0re7prtx40d5a0aarfzaw"&gt;664&lt;/key&gt;&lt;/foreign-keys&gt;&lt;ref-type name="Journal Article"&gt;17&lt;/ref-type&gt;&lt;contributors&gt;&lt;authors&gt;&lt;author&gt;Box, J. E. P.&lt;/author&gt;&lt;author&gt;Cox, D. R.&lt;/author&gt;&lt;/authors&gt;&lt;/contributors&gt;&lt;titles&gt;&lt;title&gt;An analysis of transformations. &lt;/title&gt;&lt;secondary-title&gt;Journal of the Royal Statistical Society&lt;/secondary-title&gt;&lt;/titles&gt;&lt;periodical&gt;&lt;full-title&gt;Journal of the Royal Statistical Society&lt;/full-title&gt;&lt;/periodical&gt;&lt;pages&gt;211-234&lt;/pages&gt;&lt;volume&gt;26&lt;/volume&gt;&lt;dates&gt;&lt;year&gt;1964&lt;/year&gt;&lt;/dates&gt;&lt;urls&gt;&lt;/urls&gt;&lt;/record&gt;&lt;/Cite&gt;&lt;/EndNote&gt;</w:instrText>
      </w:r>
      <w:r w:rsidR="00A16B3D">
        <w:rPr>
          <w:rFonts w:ascii="Times" w:hAnsi="Times"/>
        </w:rPr>
        <w:fldChar w:fldCharType="separate"/>
      </w:r>
      <w:r w:rsidR="00A16B3D">
        <w:rPr>
          <w:rFonts w:ascii="Times" w:hAnsi="Times"/>
          <w:noProof/>
        </w:rPr>
        <w:t>(</w:t>
      </w:r>
      <w:hyperlink w:anchor="_ENREF_1" w:tooltip="Box, 1964 #664" w:history="1">
        <w:r w:rsidR="00A16B3D">
          <w:rPr>
            <w:rFonts w:ascii="Times" w:hAnsi="Times"/>
            <w:noProof/>
          </w:rPr>
          <w:t>Box &amp; Cox 1964</w:t>
        </w:r>
      </w:hyperlink>
      <w:r w:rsidR="00A16B3D">
        <w:rPr>
          <w:rFonts w:ascii="Times" w:hAnsi="Times"/>
          <w:noProof/>
        </w:rPr>
        <w:t>)</w:t>
      </w:r>
      <w:r w:rsidR="00A16B3D">
        <w:rPr>
          <w:rFonts w:ascii="Times" w:hAnsi="Times"/>
        </w:rPr>
        <w:fldChar w:fldCharType="end"/>
      </w:r>
      <w:r w:rsidRPr="006E7309">
        <w:rPr>
          <w:rFonts w:ascii="Times" w:hAnsi="Times"/>
        </w:rPr>
        <w:t xml:space="preserve"> differentiates itself among conventional transformation techniques such as </w:t>
      </w:r>
      <w:r w:rsidR="00EF6D46">
        <w:rPr>
          <w:rFonts w:ascii="Times" w:hAnsi="Times"/>
        </w:rPr>
        <w:t>s</w:t>
      </w:r>
      <w:r w:rsidRPr="006E7309">
        <w:rPr>
          <w:rFonts w:ascii="Times" w:hAnsi="Times"/>
        </w:rPr>
        <w:t xml:space="preserve">quare root and </w:t>
      </w:r>
      <w:r w:rsidR="00EF6D46">
        <w:rPr>
          <w:rFonts w:ascii="Times" w:hAnsi="Times"/>
        </w:rPr>
        <w:t>l</w:t>
      </w:r>
      <w:r w:rsidRPr="006E7309">
        <w:rPr>
          <w:rFonts w:ascii="Times" w:hAnsi="Times"/>
        </w:rPr>
        <w:t xml:space="preserve">og transformation by its ability to optimize the transformation for the chosen variable </w:t>
      </w:r>
      <w:r w:rsidR="00A16B3D">
        <w:rPr>
          <w:rFonts w:ascii="Times" w:hAnsi="Times"/>
        </w:rPr>
        <w:fldChar w:fldCharType="begin"/>
      </w:r>
      <w:r w:rsidR="00A16B3D">
        <w:rPr>
          <w:rFonts w:ascii="Times" w:hAnsi="Times"/>
        </w:rPr>
        <w:instrText xml:space="preserve"> ADDIN EN.CITE &lt;EndNote&gt;&lt;Cite&gt;&lt;Author&gt;Osberne&lt;/Author&gt;&lt;Year&gt;2010&lt;/Year&gt;&lt;RecNum&gt;663&lt;/RecNum&gt;&lt;DisplayText&gt;(Osberne 2010)&lt;/DisplayText&gt;&lt;record&gt;&lt;rec-number&gt;663&lt;/rec-number&gt;&lt;foreign-keys&gt;&lt;key app="EN" db-id="seveafetod2vfhe0re7prtx40d5a0aarfzaw"&gt;663&lt;/key&gt;&lt;/foreign-keys&gt;&lt;ref-type name="Journal Article"&gt;17&lt;/ref-type&gt;&lt;contributors&gt;&lt;authors&gt;&lt;author&gt;Osberne, J.&lt;/author&gt;&lt;/authors&gt;&lt;/contributors&gt;&lt;titles&gt;&lt;title&gt;Improving your data transformations: Applying the Box-Cox transformation. &lt;/title&gt;&lt;secondary-title&gt;Practical Assessment, Research &amp;amp; Evaluation&lt;/secondary-title&gt;&lt;/titles&gt;&lt;periodical&gt;&lt;full-title&gt;Practical Assessment, Research &amp;amp; Evaluation&lt;/full-title&gt;&lt;/periodical&gt;&lt;volume&gt;15&lt;/volume&gt;&lt;number&gt;12&lt;/number&gt;&lt;dates&gt;&lt;year&gt;2010&lt;/year&gt;&lt;/dates&gt;&lt;urls&gt;&lt;/urls&gt;&lt;/record&gt;&lt;/Cite&gt;&lt;/EndNote&gt;</w:instrText>
      </w:r>
      <w:r w:rsidR="00A16B3D">
        <w:rPr>
          <w:rFonts w:ascii="Times" w:hAnsi="Times"/>
        </w:rPr>
        <w:fldChar w:fldCharType="separate"/>
      </w:r>
      <w:r w:rsidR="00A16B3D">
        <w:rPr>
          <w:rFonts w:ascii="Times" w:hAnsi="Times"/>
          <w:noProof/>
        </w:rPr>
        <w:t>(</w:t>
      </w:r>
      <w:hyperlink w:anchor="_ENREF_2" w:tooltip="Osberne, 2010 #663" w:history="1">
        <w:r w:rsidR="00A16B3D">
          <w:rPr>
            <w:rFonts w:ascii="Times" w:hAnsi="Times"/>
            <w:noProof/>
          </w:rPr>
          <w:t>Osberne 2010</w:t>
        </w:r>
      </w:hyperlink>
      <w:r w:rsidR="00A16B3D">
        <w:rPr>
          <w:rFonts w:ascii="Times" w:hAnsi="Times"/>
          <w:noProof/>
        </w:rPr>
        <w:t>)</w:t>
      </w:r>
      <w:r w:rsidR="00A16B3D">
        <w:rPr>
          <w:rFonts w:ascii="Times" w:hAnsi="Times"/>
        </w:rPr>
        <w:fldChar w:fldCharType="end"/>
      </w:r>
      <w:r w:rsidRPr="006E7309">
        <w:rPr>
          <w:rFonts w:ascii="Times" w:hAnsi="Times"/>
        </w:rPr>
        <w:t xml:space="preserve">. This optimization is accomplished by the potential of Box-Cox to vary the range of λ </w:t>
      </w:r>
      <w:r w:rsidR="00A16B3D">
        <w:rPr>
          <w:rFonts w:ascii="Times" w:hAnsi="Times"/>
        </w:rPr>
        <w:fldChar w:fldCharType="begin"/>
      </w:r>
      <w:r w:rsidR="00A16B3D">
        <w:rPr>
          <w:rFonts w:ascii="Times" w:hAnsi="Times"/>
        </w:rPr>
        <w:instrText xml:space="preserve"> ADDIN EN.CITE &lt;EndNote&gt;&lt;Cite&gt;&lt;Author&gt;Osberne&lt;/Author&gt;&lt;Year&gt;2010&lt;/Year&gt;&lt;RecNum&gt;663&lt;/RecNum&gt;&lt;DisplayText&gt;(Osberne 2010)&lt;/DisplayText&gt;&lt;record&gt;&lt;rec-number&gt;663&lt;/rec-number&gt;&lt;foreign-keys&gt;&lt;key app="EN" db-id="seveafetod2vfhe0re7prtx40d5a0aarfzaw"&gt;663&lt;/key&gt;&lt;/foreign-keys&gt;&lt;ref-type name="Journal Article"&gt;17&lt;/ref-type&gt;&lt;contributors&gt;&lt;authors&gt;&lt;author&gt;Osberne, J.&lt;/author&gt;&lt;/authors&gt;&lt;/contributors&gt;&lt;titles&gt;&lt;title&gt;Improving your data transformations: Applying the Box-Cox transformation. &lt;/title&gt;&lt;secondary-title&gt;Practical Assessment, Research &amp;amp; Evaluation&lt;/secondary-title&gt;&lt;/titles&gt;&lt;periodical&gt;&lt;full-title&gt;Practical Assessment, Research &amp;amp; Evaluation&lt;/full-title&gt;&lt;/periodical&gt;&lt;volume&gt;15&lt;/volume&gt;&lt;number&gt;12&lt;/number&gt;&lt;dates&gt;&lt;year&gt;2010&lt;/year&gt;&lt;/dates&gt;&lt;urls&gt;&lt;/urls&gt;&lt;/record&gt;&lt;/Cite&gt;&lt;/EndNote&gt;</w:instrText>
      </w:r>
      <w:r w:rsidR="00A16B3D">
        <w:rPr>
          <w:rFonts w:ascii="Times" w:hAnsi="Times"/>
        </w:rPr>
        <w:fldChar w:fldCharType="separate"/>
      </w:r>
      <w:r w:rsidR="00A16B3D">
        <w:rPr>
          <w:rFonts w:ascii="Times" w:hAnsi="Times"/>
          <w:noProof/>
        </w:rPr>
        <w:t>(</w:t>
      </w:r>
      <w:hyperlink w:anchor="_ENREF_2" w:tooltip="Osberne, 2010 #663" w:history="1">
        <w:r w:rsidR="00A16B3D">
          <w:rPr>
            <w:rFonts w:ascii="Times" w:hAnsi="Times"/>
            <w:noProof/>
          </w:rPr>
          <w:t>Osberne 2010</w:t>
        </w:r>
      </w:hyperlink>
      <w:r w:rsidR="00A16B3D">
        <w:rPr>
          <w:rFonts w:ascii="Times" w:hAnsi="Times"/>
          <w:noProof/>
        </w:rPr>
        <w:t>)</w:t>
      </w:r>
      <w:r w:rsidR="00A16B3D">
        <w:rPr>
          <w:rFonts w:ascii="Times" w:hAnsi="Times"/>
        </w:rPr>
        <w:fldChar w:fldCharType="end"/>
      </w:r>
      <w:r w:rsidRPr="006E7309">
        <w:rPr>
          <w:rFonts w:ascii="Times" w:hAnsi="Times"/>
        </w:rPr>
        <w:t xml:space="preserve">. Ideal settings for a normally distributed curve should have </w:t>
      </w:r>
      <w:proofErr w:type="spellStart"/>
      <w:r w:rsidRPr="006E7309">
        <w:rPr>
          <w:rFonts w:ascii="Times" w:hAnsi="Times"/>
        </w:rPr>
        <w:t>skewness</w:t>
      </w:r>
      <w:proofErr w:type="spellEnd"/>
      <w:r w:rsidRPr="006E7309">
        <w:rPr>
          <w:rFonts w:ascii="Times" w:hAnsi="Times"/>
        </w:rPr>
        <w:t xml:space="preserve"> close to 0.00 and range between </w:t>
      </w:r>
      <w:r w:rsidR="00EF6D46">
        <w:rPr>
          <w:rFonts w:ascii="Times" w:hAnsi="Times" w:cs="Times"/>
        </w:rPr>
        <w:t>−</w:t>
      </w:r>
      <w:r w:rsidRPr="006E7309">
        <w:rPr>
          <w:rFonts w:ascii="Times" w:hAnsi="Times"/>
        </w:rPr>
        <w:t xml:space="preserve">0.8 and +0.8 </w:t>
      </w:r>
      <w:r w:rsidR="00A16B3D">
        <w:rPr>
          <w:rFonts w:ascii="Times" w:hAnsi="Times"/>
        </w:rPr>
        <w:fldChar w:fldCharType="begin"/>
      </w:r>
      <w:r w:rsidR="00A16B3D">
        <w:rPr>
          <w:rFonts w:ascii="Times" w:hAnsi="Times"/>
        </w:rPr>
        <w:instrText xml:space="preserve"> ADDIN EN.CITE &lt;EndNote&gt;&lt;Cite&gt;&lt;Author&gt;Osberne&lt;/Author&gt;&lt;Year&gt;2010&lt;/Year&gt;&lt;RecNum&gt;663&lt;/RecNum&gt;&lt;DisplayText&gt;(Osberne 2010)&lt;/DisplayText&gt;&lt;record&gt;&lt;rec-number&gt;663&lt;/rec-number&gt;&lt;foreign-keys&gt;&lt;key app="EN" db-id="seveafetod2vfhe0re7prtx40d5a0aarfzaw"&gt;663&lt;/key&gt;&lt;/foreign-keys&gt;&lt;ref-type name="Journal Article"&gt;17&lt;/ref-type&gt;&lt;contributors&gt;&lt;authors&gt;&lt;author&gt;Osberne, J.&lt;/author&gt;&lt;/authors&gt;&lt;/contributors&gt;&lt;titles&gt;&lt;title&gt;Improving your data transformations: Applying the Box-Cox transformation. &lt;/title&gt;&lt;secondary-title&gt;Practical Assessment, Research &amp;amp; Evaluation&lt;/secondary-title&gt;&lt;/titles&gt;&lt;periodical&gt;&lt;full-title&gt;Practical Assessment, Research &amp;amp; Evaluation&lt;/full-title&gt;&lt;/periodical&gt;&lt;volume&gt;15&lt;/volume&gt;&lt;number&gt;12&lt;/number&gt;&lt;dates&gt;&lt;year&gt;2010&lt;/year&gt;&lt;/dates&gt;&lt;urls&gt;&lt;/urls&gt;&lt;/record&gt;&lt;/Cite&gt;&lt;/EndNote&gt;</w:instrText>
      </w:r>
      <w:r w:rsidR="00A16B3D">
        <w:rPr>
          <w:rFonts w:ascii="Times" w:hAnsi="Times"/>
        </w:rPr>
        <w:fldChar w:fldCharType="separate"/>
      </w:r>
      <w:r w:rsidR="00A16B3D">
        <w:rPr>
          <w:rFonts w:ascii="Times" w:hAnsi="Times"/>
          <w:noProof/>
        </w:rPr>
        <w:t>(</w:t>
      </w:r>
      <w:hyperlink w:anchor="_ENREF_2" w:tooltip="Osberne, 2010 #663" w:history="1">
        <w:r w:rsidR="00A16B3D">
          <w:rPr>
            <w:rFonts w:ascii="Times" w:hAnsi="Times"/>
            <w:noProof/>
          </w:rPr>
          <w:t>Osberne 2010</w:t>
        </w:r>
      </w:hyperlink>
      <w:r w:rsidR="00A16B3D">
        <w:rPr>
          <w:rFonts w:ascii="Times" w:hAnsi="Times"/>
          <w:noProof/>
        </w:rPr>
        <w:t>)</w:t>
      </w:r>
      <w:r w:rsidR="00A16B3D">
        <w:rPr>
          <w:rFonts w:ascii="Times" w:hAnsi="Times"/>
        </w:rPr>
        <w:fldChar w:fldCharType="end"/>
      </w:r>
      <w:r w:rsidRPr="006E7309">
        <w:rPr>
          <w:rFonts w:ascii="Times" w:hAnsi="Times"/>
        </w:rPr>
        <w:t>. Kurtosis should be around 3 for normal distribution</w:t>
      </w:r>
      <w:r w:rsidR="00EF6D46">
        <w:rPr>
          <w:rFonts w:ascii="Times" w:hAnsi="Times"/>
        </w:rPr>
        <w:t>,</w:t>
      </w:r>
      <w:r w:rsidRPr="006E7309">
        <w:rPr>
          <w:rFonts w:ascii="Times" w:hAnsi="Times"/>
        </w:rPr>
        <w:t xml:space="preserve"> but is defined as 0 in SPSS </w:t>
      </w:r>
      <w:r w:rsidR="00A16B3D">
        <w:rPr>
          <w:rFonts w:ascii="Times" w:hAnsi="Times"/>
        </w:rPr>
        <w:fldChar w:fldCharType="begin"/>
      </w:r>
      <w:r w:rsidR="00A16B3D">
        <w:rPr>
          <w:rFonts w:ascii="Times" w:hAnsi="Times"/>
        </w:rPr>
        <w:instrText xml:space="preserve"> ADDIN EN.CITE &lt;EndNote&gt;&lt;Cite&gt;&lt;Author&gt;Osberne&lt;/Author&gt;&lt;Year&gt;2010&lt;/Year&gt;&lt;RecNum&gt;663&lt;/RecNum&gt;&lt;DisplayText&gt;(Osberne 2010)&lt;/DisplayText&gt;&lt;record&gt;&lt;rec-number&gt;663&lt;/rec-number&gt;&lt;foreign-keys&gt;&lt;key app="EN" db-id="seveafetod2vfhe0re7prtx40d5a0aarfzaw"&gt;663&lt;/key&gt;&lt;/foreign-keys&gt;&lt;ref-type name="Journal Article"&gt;17&lt;/ref-type&gt;&lt;contributors&gt;&lt;authors&gt;&lt;author&gt;Osberne, J.&lt;/author&gt;&lt;/authors&gt;&lt;/contributors&gt;&lt;titles&gt;&lt;title&gt;Improving your data transformations: Applying the Box-Cox transformation. &lt;/title&gt;&lt;secondary-title&gt;Practical Assessment, Research &amp;amp; Evaluation&lt;/secondary-title&gt;&lt;/titles&gt;&lt;periodical&gt;&lt;full-title&gt;Practical Assessment, Research &amp;amp; Evaluation&lt;/full-title&gt;&lt;/periodical&gt;&lt;volume&gt;15&lt;/volume&gt;&lt;number&gt;12&lt;/number&gt;&lt;dates&gt;&lt;year&gt;2010&lt;/year&gt;&lt;/dates&gt;&lt;urls&gt;&lt;/urls&gt;&lt;/record&gt;&lt;/Cite&gt;&lt;/EndNote&gt;</w:instrText>
      </w:r>
      <w:r w:rsidR="00A16B3D">
        <w:rPr>
          <w:rFonts w:ascii="Times" w:hAnsi="Times"/>
        </w:rPr>
        <w:fldChar w:fldCharType="separate"/>
      </w:r>
      <w:r w:rsidR="00A16B3D">
        <w:rPr>
          <w:rFonts w:ascii="Times" w:hAnsi="Times"/>
          <w:noProof/>
        </w:rPr>
        <w:t>(</w:t>
      </w:r>
      <w:hyperlink w:anchor="_ENREF_2" w:tooltip="Osberne, 2010 #663" w:history="1">
        <w:r w:rsidR="00A16B3D">
          <w:rPr>
            <w:rFonts w:ascii="Times" w:hAnsi="Times"/>
            <w:noProof/>
          </w:rPr>
          <w:t>Osberne 2010</w:t>
        </w:r>
      </w:hyperlink>
      <w:r w:rsidR="00A16B3D">
        <w:rPr>
          <w:rFonts w:ascii="Times" w:hAnsi="Times"/>
          <w:noProof/>
        </w:rPr>
        <w:t>)</w:t>
      </w:r>
      <w:r w:rsidR="00A16B3D">
        <w:rPr>
          <w:rFonts w:ascii="Times" w:hAnsi="Times"/>
        </w:rPr>
        <w:fldChar w:fldCharType="end"/>
      </w:r>
      <w:r w:rsidRPr="006E7309">
        <w:rPr>
          <w:rFonts w:ascii="Times" w:hAnsi="Times"/>
        </w:rPr>
        <w:t xml:space="preserve">. </w:t>
      </w:r>
    </w:p>
    <w:p w14:paraId="6C5B4BA5" w14:textId="77777777" w:rsidR="00264D33" w:rsidRPr="006E7309" w:rsidRDefault="00264D33" w:rsidP="00264D33">
      <w:pPr>
        <w:spacing w:line="480" w:lineRule="auto"/>
        <w:rPr>
          <w:rFonts w:ascii="Times" w:hAnsi="Times"/>
        </w:rPr>
      </w:pPr>
      <w:r w:rsidRPr="006E7309">
        <w:rPr>
          <w:rFonts w:ascii="Times" w:hAnsi="Times"/>
        </w:rPr>
        <w:t xml:space="preserve">In the present study we conducted 4 transformations as described below. </w:t>
      </w:r>
    </w:p>
    <w:p w14:paraId="6C5B4BA6" w14:textId="577C5501" w:rsidR="00264D33" w:rsidRPr="006E7309" w:rsidRDefault="00264D33" w:rsidP="00EF6D46">
      <w:pPr>
        <w:spacing w:line="480" w:lineRule="auto"/>
        <w:rPr>
          <w:rFonts w:ascii="Times" w:hAnsi="Times"/>
        </w:rPr>
      </w:pPr>
      <w:r w:rsidRPr="006E7309">
        <w:rPr>
          <w:rFonts w:ascii="Times" w:hAnsi="Times"/>
        </w:rPr>
        <w:t xml:space="preserve">First we empirically estimated λ for each subgroup (9-year-olds/12-year-olds, boys/girls) according to the description published by Osborne in 2010. By transforming each subgroup simultaneously, with the starting range for λ of </w:t>
      </w:r>
      <w:r w:rsidR="00EF6D46">
        <w:rPr>
          <w:rFonts w:ascii="Times" w:hAnsi="Times" w:cs="Times"/>
        </w:rPr>
        <w:t>−</w:t>
      </w:r>
      <w:r w:rsidRPr="006E7309">
        <w:rPr>
          <w:rFonts w:ascii="Times" w:hAnsi="Times"/>
        </w:rPr>
        <w:t>1.5</w:t>
      </w:r>
      <w:r w:rsidR="00EF6D46" w:rsidRPr="00EF6D46">
        <w:rPr>
          <w:rFonts w:ascii="Times New Roman" w:hAnsi="Times New Roman"/>
        </w:rPr>
        <w:t>–</w:t>
      </w:r>
      <w:r w:rsidRPr="006E7309">
        <w:rPr>
          <w:rFonts w:ascii="Times" w:hAnsi="Times"/>
        </w:rPr>
        <w:t xml:space="preserve"> 0 and with intervals of 0.05 between each transformation, these transformations resulted in a total of 31 histograms with transformed BMI values for each subgroup. A table of </w:t>
      </w:r>
      <w:proofErr w:type="spellStart"/>
      <w:r w:rsidRPr="006E7309">
        <w:rPr>
          <w:rFonts w:ascii="Times" w:hAnsi="Times"/>
        </w:rPr>
        <w:t>skewness</w:t>
      </w:r>
      <w:proofErr w:type="spellEnd"/>
      <w:r w:rsidRPr="006E7309">
        <w:rPr>
          <w:rFonts w:ascii="Times" w:hAnsi="Times"/>
        </w:rPr>
        <w:t xml:space="preserve"> revealed which of these transformations (each with its unique λ-value) </w:t>
      </w:r>
      <w:r w:rsidRPr="006E7309">
        <w:rPr>
          <w:rFonts w:ascii="Times" w:hAnsi="Times"/>
        </w:rPr>
        <w:lastRenderedPageBreak/>
        <w:t xml:space="preserve">exhibited the smallest amount of </w:t>
      </w:r>
      <w:proofErr w:type="spellStart"/>
      <w:r w:rsidRPr="006E7309">
        <w:rPr>
          <w:rFonts w:ascii="Times" w:hAnsi="Times"/>
        </w:rPr>
        <w:t>skewness</w:t>
      </w:r>
      <w:proofErr w:type="spellEnd"/>
      <w:r w:rsidRPr="006E7309">
        <w:rPr>
          <w:rFonts w:ascii="Times" w:hAnsi="Times"/>
        </w:rPr>
        <w:t xml:space="preserve">. By repeating this process for each subgroup, an optimal λ for specific subgroups could be found. </w:t>
      </w:r>
    </w:p>
    <w:p w14:paraId="6C5B4BA7" w14:textId="77777777" w:rsidR="00264D33" w:rsidRPr="006E7309" w:rsidRDefault="00264D33" w:rsidP="00264D33">
      <w:pPr>
        <w:spacing w:line="480" w:lineRule="auto"/>
        <w:rPr>
          <w:rFonts w:ascii="Times" w:hAnsi="Times"/>
        </w:rPr>
      </w:pPr>
    </w:p>
    <w:p w14:paraId="6C5B4BA8" w14:textId="77777777" w:rsidR="00264D33" w:rsidRPr="006E7309" w:rsidRDefault="00264D33" w:rsidP="00264D33">
      <w:pPr>
        <w:spacing w:line="360" w:lineRule="auto"/>
        <w:rPr>
          <w:rFonts w:ascii="Times" w:hAnsi="Times"/>
        </w:rPr>
      </w:pPr>
      <w:r w:rsidRPr="006E7309">
        <w:rPr>
          <w:rFonts w:ascii="Times" w:hAnsi="Times"/>
        </w:rPr>
        <w:t xml:space="preserve">Descriptive data derived from the Box-Cox transformation </w:t>
      </w:r>
    </w:p>
    <w:p w14:paraId="6C5B4BA9" w14:textId="77777777" w:rsidR="00264D33" w:rsidRPr="00264D33" w:rsidRDefault="00264D33" w:rsidP="00264D33">
      <w:pPr>
        <w:spacing w:line="360" w:lineRule="auto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616"/>
        <w:gridCol w:w="711"/>
        <w:gridCol w:w="1350"/>
        <w:gridCol w:w="1350"/>
        <w:gridCol w:w="1027"/>
        <w:gridCol w:w="950"/>
        <w:gridCol w:w="1155"/>
      </w:tblGrid>
      <w:tr w:rsidR="00264D33" w:rsidRPr="00264D33" w14:paraId="6C5B4BAB" w14:textId="77777777" w:rsidTr="0069609F">
        <w:tc>
          <w:tcPr>
            <w:tcW w:w="90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5B4BAA" w14:textId="77777777" w:rsidR="00264D33" w:rsidRPr="00E15A9C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Cs/>
                <w:iCs/>
                <w:color w:val="auto"/>
                <w:lang w:val="en-US"/>
              </w:rPr>
            </w:pPr>
          </w:p>
        </w:tc>
      </w:tr>
      <w:tr w:rsidR="00264D33" w:rsidRPr="00264D33" w14:paraId="6C5B4BB0" w14:textId="77777777" w:rsidTr="0069609F"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B4BAC" w14:textId="77777777" w:rsidR="00264D33" w:rsidRPr="00264D33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Population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AD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Box-Cox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AE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proofErr w:type="spellStart"/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Correction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B4BAF" w14:textId="77777777" w:rsidR="00264D33" w:rsidRPr="00264D33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proofErr w:type="spellStart"/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Mean</w:t>
            </w:r>
            <w:proofErr w:type="spellEnd"/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 xml:space="preserve"> BMI</w:t>
            </w:r>
          </w:p>
        </w:tc>
      </w:tr>
      <w:tr w:rsidR="00264D33" w:rsidRPr="00264D33" w14:paraId="6C5B4BBA" w14:textId="77777777" w:rsidTr="0069609F"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B4BB1" w14:textId="77777777" w:rsidR="00264D33" w:rsidRPr="00264D33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Gender &amp;</w:t>
            </w:r>
          </w:p>
          <w:p w14:paraId="6C5B4BB2" w14:textId="57D5E193" w:rsidR="00264D33" w:rsidRPr="00264D33" w:rsidRDefault="00EF6D46" w:rsidP="00264D33">
            <w:pPr>
              <w:spacing w:line="360" w:lineRule="auto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a</w:t>
            </w:r>
            <w:r w:rsidR="00264D33"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ge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3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4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5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proofErr w:type="spellStart"/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Transformed</w:t>
            </w:r>
            <w:proofErr w:type="spellEnd"/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 xml:space="preserve"> </w:t>
            </w:r>
            <w:proofErr w:type="spellStart"/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mean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6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proofErr w:type="spellStart"/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Transformed</w:t>
            </w:r>
            <w:proofErr w:type="spellEnd"/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 xml:space="preserve"> SD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7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proofErr w:type="spellStart"/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Skewness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8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  <w:t>Kurtosis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B4BB9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</w:p>
        </w:tc>
      </w:tr>
      <w:tr w:rsidR="00264D33" w:rsidRPr="00264D33" w14:paraId="6C5B4BC3" w14:textId="77777777" w:rsidTr="0069609F"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B4BBB" w14:textId="77777777" w:rsidR="00264D33" w:rsidRPr="00264D33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 w:rsidRPr="00264D33">
              <w:rPr>
                <w:rFonts w:ascii="Times" w:hAnsi="Times"/>
                <w:b/>
              </w:rPr>
              <w:t>9-year-old boys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C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2819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D" w14:textId="433BB8EA" w:rsidR="00264D33" w:rsidRPr="00264D33" w:rsidRDefault="00EF6D46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r>
              <w:rPr>
                <w:rStyle w:val="IntenseEmphasis1"/>
                <w:rFonts w:ascii="Times" w:hAnsi="Times" w:cs="Times"/>
                <w:b w:val="0"/>
                <w:bCs/>
                <w:i w:val="0"/>
                <w:iCs/>
                <w:color w:val="auto"/>
              </w:rPr>
              <w:t>−</w:t>
            </w:r>
            <w:r w:rsidR="00264D33"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1.10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E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0.867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BF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0.00577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0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0.010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1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0.459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B4BC2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0.0000</w:t>
            </w:r>
            <w:proofErr w:type="gramEnd"/>
          </w:p>
        </w:tc>
      </w:tr>
      <w:tr w:rsidR="00264D33" w:rsidRPr="00264D33" w14:paraId="6C5B4BCC" w14:textId="77777777" w:rsidTr="0069609F"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B4BC4" w14:textId="77777777" w:rsidR="00264D33" w:rsidRPr="00264D33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 w:rsidRPr="00264D33">
              <w:rPr>
                <w:rFonts w:ascii="Times" w:hAnsi="Times"/>
                <w:b/>
              </w:rPr>
              <w:t>12-year-old boys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5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3077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6" w14:textId="6531D427" w:rsidR="00264D33" w:rsidRPr="00264D33" w:rsidRDefault="00EF6D46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r>
              <w:rPr>
                <w:rStyle w:val="IntenseEmphasis1"/>
                <w:rFonts w:ascii="Times" w:hAnsi="Times" w:cs="Times"/>
                <w:b w:val="0"/>
                <w:bCs/>
                <w:i w:val="0"/>
                <w:iCs/>
                <w:color w:val="auto"/>
              </w:rPr>
              <w:t>−</w:t>
            </w:r>
            <w:r w:rsidR="00264D33"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1.25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7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0.778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8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0.00372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9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-</w:t>
            </w:r>
            <w:proofErr w:type="gramEnd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A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0.159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B4BCB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0.0000</w:t>
            </w:r>
            <w:proofErr w:type="gramEnd"/>
          </w:p>
        </w:tc>
      </w:tr>
      <w:tr w:rsidR="00264D33" w:rsidRPr="00264D33" w14:paraId="6C5B4BD5" w14:textId="77777777" w:rsidTr="0069609F"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B4BCD" w14:textId="77777777" w:rsidR="00264D33" w:rsidRPr="00264D33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Cs/>
                <w:i w:val="0"/>
                <w:iCs/>
                <w:color w:val="auto"/>
              </w:rPr>
            </w:pPr>
            <w:r w:rsidRPr="00264D33">
              <w:rPr>
                <w:rFonts w:ascii="Times" w:hAnsi="Times"/>
                <w:b/>
              </w:rPr>
              <w:t xml:space="preserve">9-year-old </w:t>
            </w:r>
            <w:proofErr w:type="spellStart"/>
            <w:r w:rsidRPr="00264D33">
              <w:rPr>
                <w:rFonts w:ascii="Times" w:hAnsi="Times"/>
                <w:b/>
              </w:rPr>
              <w:t>girls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E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2585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CF" w14:textId="43A4D2A1" w:rsidR="00264D33" w:rsidRPr="00264D33" w:rsidRDefault="00EF6D46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r>
              <w:rPr>
                <w:rStyle w:val="IntenseEmphasis1"/>
                <w:rFonts w:ascii="Times" w:hAnsi="Times" w:cs="Times"/>
                <w:b w:val="0"/>
                <w:bCs/>
                <w:i w:val="0"/>
                <w:iCs/>
                <w:color w:val="auto"/>
              </w:rPr>
              <w:t>−</w:t>
            </w:r>
            <w:r w:rsidR="00264D33"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0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1.066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1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0.01285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2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-</w:t>
            </w:r>
            <w:proofErr w:type="gramEnd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3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0.452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B4BD4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0.0000</w:t>
            </w:r>
            <w:proofErr w:type="gramEnd"/>
          </w:p>
        </w:tc>
      </w:tr>
      <w:tr w:rsidR="00264D33" w:rsidRPr="00264D33" w14:paraId="6C5B4BDE" w14:textId="77777777" w:rsidTr="0069609F"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B4BD6" w14:textId="77777777" w:rsidR="00264D33" w:rsidRPr="00264D33" w:rsidRDefault="00264D33" w:rsidP="00264D33">
            <w:pPr>
              <w:spacing w:line="360" w:lineRule="auto"/>
              <w:rPr>
                <w:rFonts w:ascii="Times" w:hAnsi="Times"/>
                <w:b/>
              </w:rPr>
            </w:pPr>
            <w:r w:rsidRPr="00264D33">
              <w:rPr>
                <w:rFonts w:ascii="Times" w:hAnsi="Times"/>
                <w:b/>
              </w:rPr>
              <w:t xml:space="preserve">12-year-old </w:t>
            </w:r>
            <w:proofErr w:type="spellStart"/>
            <w:r w:rsidRPr="00264D33">
              <w:rPr>
                <w:rFonts w:ascii="Times" w:hAnsi="Times"/>
                <w:b/>
              </w:rPr>
              <w:t>girls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7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2874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8" w14:textId="25314AFF" w:rsidR="00264D33" w:rsidRPr="00264D33" w:rsidRDefault="00EF6D46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r>
              <w:rPr>
                <w:rStyle w:val="IntenseEmphasis1"/>
                <w:rFonts w:ascii="Times" w:hAnsi="Times" w:cs="Times"/>
                <w:b w:val="0"/>
                <w:bCs/>
                <w:i w:val="0"/>
                <w:iCs/>
                <w:color w:val="auto"/>
              </w:rPr>
              <w:t>−</w:t>
            </w:r>
            <w:r w:rsidR="00264D33"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9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1.027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A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0.01087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B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0.007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DC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0.572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B4BDD" w14:textId="77777777" w:rsidR="00264D33" w:rsidRPr="00264D33" w:rsidRDefault="00264D33" w:rsidP="00264D33">
            <w:pPr>
              <w:spacing w:line="360" w:lineRule="auto"/>
              <w:jc w:val="center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</w:pPr>
            <w:proofErr w:type="gramStart"/>
            <w:r w:rsidRPr="00264D33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</w:rPr>
              <w:t>0.0000</w:t>
            </w:r>
            <w:proofErr w:type="gramEnd"/>
          </w:p>
        </w:tc>
      </w:tr>
      <w:tr w:rsidR="00264D33" w:rsidRPr="00A16B3D" w14:paraId="6C5B4BE2" w14:textId="77777777" w:rsidTr="0069609F">
        <w:tc>
          <w:tcPr>
            <w:tcW w:w="90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5B4BDF" w14:textId="450D2B3C" w:rsidR="00264D33" w:rsidRPr="00A16B3D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A16B3D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  <w:sz w:val="24"/>
                <w:szCs w:val="24"/>
                <w:lang w:val="en-US"/>
              </w:rPr>
              <w:t xml:space="preserve">BMI = </w:t>
            </w:r>
            <w:r w:rsidR="00EF6D46" w:rsidRPr="00A16B3D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  <w:sz w:val="24"/>
                <w:szCs w:val="24"/>
                <w:lang w:val="en-US"/>
              </w:rPr>
              <w:t>body mass in</w:t>
            </w:r>
            <w:r w:rsidRPr="00A16B3D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  <w:sz w:val="24"/>
                <w:szCs w:val="24"/>
                <w:lang w:val="en-US"/>
              </w:rPr>
              <w:t>dex</w:t>
            </w:r>
          </w:p>
          <w:p w14:paraId="6C5B4BE0" w14:textId="6F16F0AD" w:rsidR="00264D33" w:rsidRPr="00A16B3D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A16B3D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  <w:sz w:val="24"/>
                <w:szCs w:val="24"/>
                <w:lang w:val="en-US"/>
              </w:rPr>
              <w:t xml:space="preserve">SD = </w:t>
            </w:r>
            <w:r w:rsidR="00EF6D46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  <w:sz w:val="24"/>
                <w:szCs w:val="24"/>
                <w:lang w:val="en-US"/>
              </w:rPr>
              <w:t>s</w:t>
            </w:r>
            <w:r w:rsidRPr="00A16B3D"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  <w:sz w:val="24"/>
                <w:szCs w:val="24"/>
                <w:lang w:val="en-US"/>
              </w:rPr>
              <w:t>tandard deviation</w:t>
            </w:r>
          </w:p>
          <w:p w14:paraId="6C5B4BE1" w14:textId="5E1C0718" w:rsidR="00264D33" w:rsidRPr="00A16B3D" w:rsidRDefault="00264D33" w:rsidP="00264D33">
            <w:pPr>
              <w:spacing w:line="360" w:lineRule="auto"/>
              <w:rPr>
                <w:rStyle w:val="IntenseEmphasis1"/>
                <w:rFonts w:ascii="Times" w:hAnsi="Times"/>
                <w:b w:val="0"/>
                <w:bCs/>
                <w:i w:val="0"/>
                <w:iCs/>
                <w:color w:val="auto"/>
                <w:sz w:val="24"/>
                <w:szCs w:val="24"/>
              </w:rPr>
            </w:pPr>
          </w:p>
        </w:tc>
      </w:tr>
    </w:tbl>
    <w:p w14:paraId="6C5B4BE3" w14:textId="77777777" w:rsidR="00A16B3D" w:rsidRDefault="00A16B3D" w:rsidP="00264D33">
      <w:pPr>
        <w:spacing w:line="480" w:lineRule="auto"/>
      </w:pPr>
    </w:p>
    <w:p w14:paraId="6C5B4BE4" w14:textId="77777777" w:rsidR="00A16B3D" w:rsidRPr="00A16B3D" w:rsidRDefault="00A16B3D" w:rsidP="00264D33">
      <w:pPr>
        <w:spacing w:line="480" w:lineRule="auto"/>
        <w:rPr>
          <w:rFonts w:ascii="Times New Roman" w:hAnsi="Times New Roman"/>
          <w:b/>
        </w:rPr>
      </w:pPr>
      <w:r w:rsidRPr="00A16B3D">
        <w:rPr>
          <w:rFonts w:ascii="Times New Roman" w:hAnsi="Times New Roman"/>
          <w:b/>
        </w:rPr>
        <w:t>References</w:t>
      </w:r>
    </w:p>
    <w:p w14:paraId="6C5B4BE5" w14:textId="4757FD60" w:rsidR="00A16B3D" w:rsidRDefault="00A16B3D" w:rsidP="00EF6D46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 xml:space="preserve">Box JEP, Cox DR. 1964. An analysis of transformations. </w:t>
      </w:r>
      <w:r w:rsidRPr="00A16B3D">
        <w:rPr>
          <w:i/>
          <w:noProof/>
        </w:rPr>
        <w:t>Journal of the Royal Statistical Society</w:t>
      </w:r>
      <w:r>
        <w:rPr>
          <w:noProof/>
        </w:rPr>
        <w:t xml:space="preserve"> 26:211-234.</w:t>
      </w:r>
      <w:bookmarkEnd w:id="1"/>
    </w:p>
    <w:p w14:paraId="6C5B4BE6" w14:textId="6092A77A" w:rsidR="00A16B3D" w:rsidRDefault="00A16B3D" w:rsidP="00EF6D46">
      <w:pPr>
        <w:ind w:left="720" w:hanging="720"/>
        <w:rPr>
          <w:noProof/>
        </w:rPr>
      </w:pPr>
      <w:bookmarkStart w:id="2" w:name="_ENREF_2"/>
      <w:r>
        <w:rPr>
          <w:noProof/>
        </w:rPr>
        <w:t xml:space="preserve">Osberne J. 2010. Improving your data transformations: </w:t>
      </w:r>
      <w:r w:rsidR="00EF6D46">
        <w:rPr>
          <w:noProof/>
        </w:rPr>
        <w:t>a</w:t>
      </w:r>
      <w:r>
        <w:rPr>
          <w:noProof/>
        </w:rPr>
        <w:t xml:space="preserve">pplying the Box-Cox transformation. </w:t>
      </w:r>
      <w:r w:rsidRPr="00A16B3D">
        <w:rPr>
          <w:i/>
          <w:noProof/>
        </w:rPr>
        <w:t>Practical Assessment, Research &amp; Evaluation</w:t>
      </w:r>
      <w:r>
        <w:rPr>
          <w:noProof/>
        </w:rPr>
        <w:t xml:space="preserve"> 15</w:t>
      </w:r>
      <w:r w:rsidR="008605AB">
        <w:rPr>
          <w:noProof/>
        </w:rPr>
        <w:t>:1-9</w:t>
      </w:r>
      <w:bookmarkStart w:id="3" w:name="Editing"/>
      <w:bookmarkEnd w:id="3"/>
      <w:r>
        <w:rPr>
          <w:noProof/>
        </w:rPr>
        <w:t>.</w:t>
      </w:r>
      <w:bookmarkEnd w:id="2"/>
    </w:p>
    <w:p w14:paraId="6C5B4BE7" w14:textId="77777777" w:rsidR="00A16B3D" w:rsidRDefault="00A16B3D" w:rsidP="00A16B3D">
      <w:pPr>
        <w:rPr>
          <w:noProof/>
        </w:rPr>
      </w:pPr>
    </w:p>
    <w:p w14:paraId="6C5B4BE8" w14:textId="77777777" w:rsidR="00E816D9" w:rsidRDefault="00A16B3D" w:rsidP="00264D33">
      <w:pPr>
        <w:spacing w:line="480" w:lineRule="auto"/>
      </w:pPr>
      <w:r>
        <w:fldChar w:fldCharType="end"/>
      </w:r>
      <w:bookmarkEnd w:id="0"/>
    </w:p>
    <w:sectPr w:rsidR="00E816D9" w:rsidSect="00A91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phne Sams">
    <w15:presenceInfo w15:providerId="Windows Live" w15:userId="ba09f935b0847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veafetod2vfhe0re7prtx40d5a0aarfzaw&quot;&gt;Disruptive behaviour in CATSS.12&lt;record-ids&gt;&lt;item&gt;663&lt;/item&gt;&lt;item&gt;664&lt;/item&gt;&lt;/record-ids&gt;&lt;/item&gt;&lt;/Libraries&gt;"/>
  </w:docVars>
  <w:rsids>
    <w:rsidRoot w:val="00264D33"/>
    <w:rsid w:val="00264D33"/>
    <w:rsid w:val="00284E36"/>
    <w:rsid w:val="002979BF"/>
    <w:rsid w:val="00833682"/>
    <w:rsid w:val="008605AB"/>
    <w:rsid w:val="00A16B3D"/>
    <w:rsid w:val="00A91E6B"/>
    <w:rsid w:val="00E15A9C"/>
    <w:rsid w:val="00E53AAF"/>
    <w:rsid w:val="00E816D9"/>
    <w:rsid w:val="00E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B4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AAF"/>
    <w:pPr>
      <w:outlineLvl w:val="0"/>
    </w:pPr>
    <w:rPr>
      <w:rFonts w:asciiTheme="minorHAnsi" w:eastAsiaTheme="minorEastAsia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AAF"/>
    <w:rPr>
      <w:lang w:val="en-GB"/>
    </w:rPr>
  </w:style>
  <w:style w:type="character" w:customStyle="1" w:styleId="IntenseEmphasis1">
    <w:name w:val="Intense Emphasis1"/>
    <w:uiPriority w:val="99"/>
    <w:rsid w:val="00264D33"/>
    <w:rPr>
      <w:b/>
      <w:i/>
      <w:color w:val="4F81BD"/>
    </w:rPr>
  </w:style>
  <w:style w:type="table" w:styleId="TableGrid">
    <w:name w:val="Table Grid"/>
    <w:basedOn w:val="TableNormal"/>
    <w:uiPriority w:val="59"/>
    <w:rsid w:val="00264D33"/>
    <w:rPr>
      <w:rFonts w:ascii="Cambria" w:eastAsia="MS Mincho" w:hAnsi="Cambria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46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AAF"/>
    <w:pPr>
      <w:outlineLvl w:val="0"/>
    </w:pPr>
    <w:rPr>
      <w:rFonts w:asciiTheme="minorHAnsi" w:eastAsiaTheme="minorEastAsia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AAF"/>
    <w:rPr>
      <w:lang w:val="en-GB"/>
    </w:rPr>
  </w:style>
  <w:style w:type="character" w:customStyle="1" w:styleId="IntenseEmphasis1">
    <w:name w:val="Intense Emphasis1"/>
    <w:uiPriority w:val="99"/>
    <w:rsid w:val="00264D33"/>
    <w:rPr>
      <w:b/>
      <w:i/>
      <w:color w:val="4F81BD"/>
    </w:rPr>
  </w:style>
  <w:style w:type="table" w:styleId="TableGrid">
    <w:name w:val="Table Grid"/>
    <w:basedOn w:val="TableNormal"/>
    <w:uiPriority w:val="59"/>
    <w:rsid w:val="00264D33"/>
    <w:rPr>
      <w:rFonts w:ascii="Cambria" w:eastAsia="MS Mincho" w:hAnsi="Cambria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4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6486</Characters>
  <Application>Microsoft Macintosh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Kerekes</dc:creator>
  <cp:lastModifiedBy>Nora Kerekes</cp:lastModifiedBy>
  <cp:revision>2</cp:revision>
  <dcterms:created xsi:type="dcterms:W3CDTF">2015-04-04T22:03:00Z</dcterms:created>
  <dcterms:modified xsi:type="dcterms:W3CDTF">2015-04-04T22:03:00Z</dcterms:modified>
</cp:coreProperties>
</file>