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A8D7" w14:textId="77777777" w:rsidR="009E55DF" w:rsidRDefault="009E55DF" w:rsidP="009E55DF">
      <w:pPr>
        <w:spacing w:line="480" w:lineRule="auto"/>
        <w:jc w:val="both"/>
      </w:pPr>
      <w:bookmarkStart w:id="0" w:name="_GoBack"/>
      <w:bookmarkEnd w:id="0"/>
      <w:r w:rsidRPr="003C4E22">
        <w:t xml:space="preserve">Table </w:t>
      </w:r>
      <w:r>
        <w:t>S2</w:t>
      </w:r>
      <w:r w:rsidRPr="003C4E22">
        <w:t>. Null allele</w:t>
      </w:r>
      <w:r w:rsidRPr="00EA6D92">
        <w:t xml:space="preserve"> frequencies </w:t>
      </w:r>
      <w:r>
        <w:t xml:space="preserve">for the </w:t>
      </w:r>
      <w:r w:rsidRPr="00EA6D92">
        <w:t xml:space="preserve">microsatellite </w:t>
      </w:r>
      <w:r>
        <w:t>loci</w:t>
      </w:r>
      <w:r w:rsidRPr="00EA6D92">
        <w:t xml:space="preserve"> developed for </w:t>
      </w:r>
      <w:r w:rsidRPr="00EA6D92">
        <w:rPr>
          <w:i/>
        </w:rPr>
        <w:t>Gracilaria vermiculophylla</w:t>
      </w:r>
      <w:r w:rsidRPr="00EA6D92">
        <w:t xml:space="preserve">. </w:t>
      </w:r>
      <w:r>
        <w:t xml:space="preserve">Frequencies were directly estimated in the haploid subpopulations, whereas frequencies in each of the diploid subpopulations at </w:t>
      </w:r>
      <w:proofErr w:type="spellStart"/>
      <w:r>
        <w:t>Akkeshi</w:t>
      </w:r>
      <w:proofErr w:type="spellEnd"/>
      <w:r>
        <w:t xml:space="preserve">, Elkhorn Slough, Fort Johnson and </w:t>
      </w:r>
      <w:proofErr w:type="spellStart"/>
      <w:r>
        <w:t>Nordstrand</w:t>
      </w:r>
      <w:proofErr w:type="spellEnd"/>
      <w:r>
        <w:t xml:space="preserve"> were calculated using maximum likelihood and the software </w:t>
      </w:r>
      <w:proofErr w:type="spellStart"/>
      <w:r>
        <w:t>MLNullFreq</w:t>
      </w:r>
      <w:proofErr w:type="spellEnd"/>
      <w:r>
        <w:t xml:space="preserve"> </w:t>
      </w:r>
      <w:r>
        <w:fldChar w:fldCharType="begin"/>
      </w:r>
      <w:r>
        <w:instrText xml:space="preserve"> ADDIN PAPERS2_CITATIONS &lt;citation&gt;&lt;uuid&gt;33B10C51-1E67-4047-8E3B-53B698A878AF&lt;/uuid&gt;&lt;priority&gt;52&lt;/priority&gt;&lt;publications&gt;&lt;publication&gt;&lt;volume&gt;7&lt;/volume&gt;&lt;publication_date&gt;99200604141200000000222000&lt;/publication_date&gt;&lt;number&gt;6&lt;/number&gt;&lt;doi&gt;10.1007/s10592-006-9134-9&lt;/doi&gt;&lt;startpage&gt;991&lt;/startpage&gt;&lt;title&gt;Maximum likelihood estimation of the frequency of null alleles at microsatellite loci&lt;/title&gt;&lt;uuid&gt;06A74FCB-6A8A-4098-BA3C-10408E97AA76&lt;/uuid&gt;&lt;subtype&gt;400&lt;/subtype&gt;&lt;endpage&gt;995&lt;/endpage&gt;&lt;type&gt;400&lt;/type&gt;&lt;url&gt;http://link.springer.com/10.1007/s10592-006-9134-9&lt;/url&gt;&lt;bundle&gt;&lt;publication&gt;&lt;title&gt;Conservation Genetics&lt;/title&gt;&lt;type&gt;-100&lt;/type&gt;&lt;subtype&gt;-100&lt;/subtype&gt;&lt;uuid&gt;EFBB4F8F-E813-451B-AAD4-878B147C53FC&lt;/uuid&gt;&lt;/publication&gt;&lt;/bundle&gt;&lt;authors&gt;&lt;author&gt;&lt;firstName&gt;STEVEN&lt;/firstName&gt;&lt;middleNames&gt;T&lt;/middleNames&gt;&lt;lastName&gt;KALINOWSKI&lt;/lastName&gt;&lt;/author&gt;&lt;author&gt;&lt;firstName&gt;Mark&lt;/firstName&gt;&lt;middleNames&gt;L&lt;/middleNames&gt;&lt;lastName&gt;Taper&lt;/lastName&gt;&lt;/author&gt;&lt;/authors&gt;&lt;/publication&gt;&lt;/publications&gt;&lt;cites&gt;&lt;/cites&gt;&lt;/citation&gt;</w:instrText>
      </w:r>
      <w:r>
        <w:fldChar w:fldCharType="separate"/>
      </w:r>
      <w:r>
        <w:t>(Kalinowski &amp; Taper 2006)</w:t>
      </w:r>
      <w:r>
        <w:fldChar w:fldCharType="end"/>
      </w:r>
      <w:r>
        <w:t xml:space="preserve">. </w:t>
      </w:r>
    </w:p>
    <w:p w14:paraId="6ED81CCA" w14:textId="77777777" w:rsidR="009E55DF" w:rsidRPr="00EA6D92" w:rsidRDefault="009E55DF" w:rsidP="009E55DF">
      <w:pPr>
        <w:spacing w:line="480" w:lineRule="auto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137"/>
        <w:gridCol w:w="1070"/>
        <w:gridCol w:w="236"/>
        <w:gridCol w:w="1356"/>
        <w:gridCol w:w="1357"/>
        <w:gridCol w:w="1439"/>
      </w:tblGrid>
      <w:tr w:rsidR="009E55DF" w:rsidRPr="00EA6D92" w14:paraId="07A35EA7" w14:textId="77777777" w:rsidTr="002D30C6">
        <w:trPr>
          <w:trHeight w:val="258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</w:tcPr>
          <w:p w14:paraId="73D565AB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  <w:r w:rsidRPr="00ED0725">
              <w:rPr>
                <w:b/>
              </w:rPr>
              <w:t>Locus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A4DBA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  <w:r w:rsidRPr="00ED0725">
              <w:rPr>
                <w:b/>
              </w:rPr>
              <w:t>Elkhorn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C74B51C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B328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D0725">
              <w:rPr>
                <w:b/>
              </w:rPr>
              <w:t>Akkeshi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A0A60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  <w:r w:rsidRPr="00ED0725">
              <w:rPr>
                <w:b/>
              </w:rPr>
              <w:t>Fort Johnson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0707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D0725">
              <w:rPr>
                <w:b/>
              </w:rPr>
              <w:t>Nordstrand</w:t>
            </w:r>
            <w:proofErr w:type="spellEnd"/>
          </w:p>
        </w:tc>
      </w:tr>
      <w:tr w:rsidR="009E55DF" w:rsidRPr="00EA6D92" w14:paraId="56A8C49B" w14:textId="77777777" w:rsidTr="002D30C6">
        <w:trPr>
          <w:trHeight w:val="258"/>
          <w:jc w:val="center"/>
        </w:trPr>
        <w:tc>
          <w:tcPr>
            <w:tcW w:w="1603" w:type="dxa"/>
            <w:vMerge/>
            <w:tcBorders>
              <w:bottom w:val="single" w:sz="4" w:space="0" w:color="auto"/>
            </w:tcBorders>
            <w:vAlign w:val="center"/>
          </w:tcPr>
          <w:p w14:paraId="2172EE9B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88427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Haploids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2AFD4" w14:textId="77777777" w:rsidR="009E55DF" w:rsidRDefault="009E55DF" w:rsidP="002D3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Diploids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38FFB75" w14:textId="77777777" w:rsidR="009E55DF" w:rsidRDefault="009E55DF" w:rsidP="002D30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E8E20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Diploids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2297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Diploids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EC0D8" w14:textId="77777777" w:rsidR="009E55DF" w:rsidRPr="00ED0725" w:rsidRDefault="009E55DF" w:rsidP="002D3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Diploids</w:t>
            </w:r>
          </w:p>
        </w:tc>
      </w:tr>
      <w:tr w:rsidR="009E55DF" w:rsidRPr="00EA6D92" w14:paraId="53C7A506" w14:textId="77777777" w:rsidTr="002D30C6">
        <w:trPr>
          <w:trHeight w:val="249"/>
          <w:jc w:val="center"/>
        </w:trPr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238B599C" w14:textId="77777777" w:rsidR="009E55DF" w:rsidRPr="0088783E" w:rsidRDefault="009E55DF" w:rsidP="002D30C6">
            <w:pPr>
              <w:spacing w:line="360" w:lineRule="auto"/>
            </w:pPr>
            <w:r w:rsidRPr="0088783E">
              <w:t>Gverm_5276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3F98459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06571989" w14:textId="77777777" w:rsidR="009E55DF" w:rsidRDefault="009E55DF" w:rsidP="002D30C6">
            <w:pPr>
              <w:spacing w:line="360" w:lineRule="auto"/>
              <w:jc w:val="center"/>
            </w:pPr>
            <w:r>
              <w:t>0.185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67B5005" w14:textId="77777777" w:rsidR="009E55DF" w:rsidRDefault="009E55DF" w:rsidP="002D30C6">
            <w:pPr>
              <w:spacing w:line="36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3B9B2F2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1612D3AB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6B4F1438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</w:tr>
      <w:tr w:rsidR="009E55DF" w:rsidRPr="00EA6D92" w14:paraId="286FB3FA" w14:textId="77777777" w:rsidTr="002D30C6">
        <w:trPr>
          <w:trHeight w:val="258"/>
          <w:jc w:val="center"/>
        </w:trPr>
        <w:tc>
          <w:tcPr>
            <w:tcW w:w="1603" w:type="dxa"/>
            <w:vAlign w:val="center"/>
          </w:tcPr>
          <w:p w14:paraId="2D12BA9C" w14:textId="77777777" w:rsidR="009E55DF" w:rsidRPr="0088783E" w:rsidRDefault="009E55DF" w:rsidP="002D30C6">
            <w:pPr>
              <w:spacing w:line="360" w:lineRule="auto"/>
            </w:pPr>
            <w:r w:rsidRPr="0088783E">
              <w:t>Gverm_6311</w:t>
            </w:r>
          </w:p>
        </w:tc>
        <w:tc>
          <w:tcPr>
            <w:tcW w:w="1137" w:type="dxa"/>
            <w:vAlign w:val="center"/>
          </w:tcPr>
          <w:p w14:paraId="428DCDEF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70" w:type="dxa"/>
            <w:vAlign w:val="center"/>
          </w:tcPr>
          <w:p w14:paraId="55222CCE" w14:textId="77777777" w:rsidR="009E55DF" w:rsidRDefault="009E55DF" w:rsidP="002D30C6">
            <w:pPr>
              <w:spacing w:line="360" w:lineRule="auto"/>
              <w:jc w:val="center"/>
            </w:pPr>
            <w:r>
              <w:t>0.161</w:t>
            </w:r>
          </w:p>
        </w:tc>
        <w:tc>
          <w:tcPr>
            <w:tcW w:w="236" w:type="dxa"/>
          </w:tcPr>
          <w:p w14:paraId="1B1DB2A8" w14:textId="77777777" w:rsidR="009E55DF" w:rsidRDefault="009E55DF" w:rsidP="002D30C6">
            <w:pPr>
              <w:spacing w:line="360" w:lineRule="auto"/>
              <w:jc w:val="center"/>
            </w:pPr>
          </w:p>
        </w:tc>
        <w:tc>
          <w:tcPr>
            <w:tcW w:w="1356" w:type="dxa"/>
          </w:tcPr>
          <w:p w14:paraId="5D5B8603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14:paraId="1B30F6A9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40737581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</w:tr>
      <w:tr w:rsidR="009E55DF" w:rsidRPr="00EA6D92" w14:paraId="66CB4F2D" w14:textId="77777777" w:rsidTr="002D30C6">
        <w:trPr>
          <w:trHeight w:val="258"/>
          <w:jc w:val="center"/>
        </w:trPr>
        <w:tc>
          <w:tcPr>
            <w:tcW w:w="1603" w:type="dxa"/>
            <w:vAlign w:val="center"/>
          </w:tcPr>
          <w:p w14:paraId="605836B0" w14:textId="77777777" w:rsidR="009E55DF" w:rsidRPr="0088783E" w:rsidRDefault="009E55DF" w:rsidP="002D30C6">
            <w:pPr>
              <w:spacing w:line="360" w:lineRule="auto"/>
            </w:pPr>
            <w:r w:rsidRPr="0088783E">
              <w:t>Gverm_8036</w:t>
            </w:r>
          </w:p>
        </w:tc>
        <w:tc>
          <w:tcPr>
            <w:tcW w:w="1137" w:type="dxa"/>
            <w:vAlign w:val="center"/>
          </w:tcPr>
          <w:p w14:paraId="3336F8F9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70" w:type="dxa"/>
            <w:vAlign w:val="center"/>
          </w:tcPr>
          <w:p w14:paraId="5EFA25AC" w14:textId="77777777" w:rsidR="009E55DF" w:rsidRDefault="009E55DF" w:rsidP="002D30C6">
            <w:pPr>
              <w:spacing w:line="360" w:lineRule="auto"/>
              <w:jc w:val="center"/>
            </w:pPr>
            <w:r>
              <w:t>0.115</w:t>
            </w:r>
          </w:p>
        </w:tc>
        <w:tc>
          <w:tcPr>
            <w:tcW w:w="236" w:type="dxa"/>
          </w:tcPr>
          <w:p w14:paraId="3D8420AF" w14:textId="77777777" w:rsidR="009E55DF" w:rsidRDefault="009E55DF" w:rsidP="002D30C6">
            <w:pPr>
              <w:spacing w:line="360" w:lineRule="auto"/>
              <w:jc w:val="center"/>
            </w:pPr>
          </w:p>
        </w:tc>
        <w:tc>
          <w:tcPr>
            <w:tcW w:w="1356" w:type="dxa"/>
          </w:tcPr>
          <w:p w14:paraId="10E6B451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14:paraId="7DA039A0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06CFA3CB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</w:tr>
      <w:tr w:rsidR="009E55DF" w:rsidRPr="00EA6D92" w14:paraId="1360B56E" w14:textId="77777777" w:rsidTr="002D30C6">
        <w:trPr>
          <w:trHeight w:val="249"/>
          <w:jc w:val="center"/>
        </w:trPr>
        <w:tc>
          <w:tcPr>
            <w:tcW w:w="1603" w:type="dxa"/>
            <w:vAlign w:val="center"/>
          </w:tcPr>
          <w:p w14:paraId="20A9668A" w14:textId="77777777" w:rsidR="009E55DF" w:rsidRPr="0088783E" w:rsidRDefault="009E55DF" w:rsidP="002D30C6">
            <w:pPr>
              <w:spacing w:line="360" w:lineRule="auto"/>
            </w:pPr>
            <w:r w:rsidRPr="0088783E">
              <w:t>Gverm_3003</w:t>
            </w:r>
          </w:p>
        </w:tc>
        <w:tc>
          <w:tcPr>
            <w:tcW w:w="1137" w:type="dxa"/>
            <w:vAlign w:val="center"/>
          </w:tcPr>
          <w:p w14:paraId="1DCF72E8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70" w:type="dxa"/>
            <w:vAlign w:val="center"/>
          </w:tcPr>
          <w:p w14:paraId="3A77FFA7" w14:textId="77777777" w:rsidR="009E55DF" w:rsidRDefault="009E55DF" w:rsidP="002D30C6">
            <w:pPr>
              <w:spacing w:line="360" w:lineRule="auto"/>
              <w:jc w:val="center"/>
            </w:pPr>
            <w:r>
              <w:t>0.125</w:t>
            </w:r>
          </w:p>
        </w:tc>
        <w:tc>
          <w:tcPr>
            <w:tcW w:w="236" w:type="dxa"/>
          </w:tcPr>
          <w:p w14:paraId="28978D8D" w14:textId="77777777" w:rsidR="009E55DF" w:rsidRDefault="009E55DF" w:rsidP="002D30C6">
            <w:pPr>
              <w:spacing w:line="360" w:lineRule="auto"/>
              <w:jc w:val="center"/>
            </w:pPr>
          </w:p>
        </w:tc>
        <w:tc>
          <w:tcPr>
            <w:tcW w:w="1356" w:type="dxa"/>
          </w:tcPr>
          <w:p w14:paraId="591E1291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14:paraId="71BB354A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35F85850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</w:tr>
      <w:tr w:rsidR="009E55DF" w:rsidRPr="00EA6D92" w14:paraId="510F1F49" w14:textId="77777777" w:rsidTr="002D30C6">
        <w:trPr>
          <w:trHeight w:val="258"/>
          <w:jc w:val="center"/>
        </w:trPr>
        <w:tc>
          <w:tcPr>
            <w:tcW w:w="1603" w:type="dxa"/>
            <w:vAlign w:val="center"/>
          </w:tcPr>
          <w:p w14:paraId="001CF191" w14:textId="77777777" w:rsidR="009E55DF" w:rsidRPr="0088783E" w:rsidRDefault="009E55DF" w:rsidP="002D30C6">
            <w:pPr>
              <w:spacing w:line="360" w:lineRule="auto"/>
            </w:pPr>
            <w:r w:rsidRPr="0088783E">
              <w:t>Gverm_1203</w:t>
            </w:r>
          </w:p>
        </w:tc>
        <w:tc>
          <w:tcPr>
            <w:tcW w:w="1137" w:type="dxa"/>
          </w:tcPr>
          <w:p w14:paraId="716BE86B" w14:textId="77777777" w:rsidR="009E55DF" w:rsidRPr="00EA6D92" w:rsidRDefault="009E55DF" w:rsidP="002D30C6">
            <w:pPr>
              <w:spacing w:line="360" w:lineRule="auto"/>
              <w:jc w:val="center"/>
            </w:pPr>
            <w:r w:rsidRPr="001F0EF0">
              <w:t>0</w:t>
            </w:r>
          </w:p>
        </w:tc>
        <w:tc>
          <w:tcPr>
            <w:tcW w:w="1070" w:type="dxa"/>
            <w:vAlign w:val="center"/>
          </w:tcPr>
          <w:p w14:paraId="53C0392C" w14:textId="77777777" w:rsidR="009E55DF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105E2F38" w14:textId="77777777" w:rsidR="009E55DF" w:rsidRDefault="009E55DF" w:rsidP="002D30C6">
            <w:pPr>
              <w:spacing w:line="360" w:lineRule="auto"/>
              <w:jc w:val="center"/>
            </w:pPr>
          </w:p>
        </w:tc>
        <w:tc>
          <w:tcPr>
            <w:tcW w:w="1356" w:type="dxa"/>
          </w:tcPr>
          <w:p w14:paraId="08462FD8" w14:textId="77777777" w:rsidR="009E55DF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14:paraId="07A6234D" w14:textId="77777777" w:rsidR="009E55DF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0BA4EC6F" w14:textId="77777777" w:rsidR="009E55DF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</w:tr>
      <w:tr w:rsidR="009E55DF" w:rsidRPr="00EA6D92" w14:paraId="442081F6" w14:textId="77777777" w:rsidTr="002D30C6">
        <w:trPr>
          <w:trHeight w:val="258"/>
          <w:jc w:val="center"/>
        </w:trPr>
        <w:tc>
          <w:tcPr>
            <w:tcW w:w="1603" w:type="dxa"/>
            <w:vAlign w:val="center"/>
          </w:tcPr>
          <w:p w14:paraId="4C301FDE" w14:textId="77777777" w:rsidR="009E55DF" w:rsidRPr="0088783E" w:rsidRDefault="009E55DF" w:rsidP="002D30C6">
            <w:pPr>
              <w:spacing w:line="360" w:lineRule="auto"/>
            </w:pPr>
            <w:r w:rsidRPr="0088783E">
              <w:t>Gverm_1803</w:t>
            </w:r>
          </w:p>
        </w:tc>
        <w:tc>
          <w:tcPr>
            <w:tcW w:w="1137" w:type="dxa"/>
            <w:vAlign w:val="center"/>
          </w:tcPr>
          <w:p w14:paraId="6D435426" w14:textId="77777777" w:rsidR="009E55DF" w:rsidRPr="00EA6D92" w:rsidRDefault="009E55DF" w:rsidP="002D30C6">
            <w:pPr>
              <w:spacing w:line="360" w:lineRule="auto"/>
              <w:jc w:val="center"/>
            </w:pPr>
            <w:r w:rsidRPr="00EA6D92">
              <w:t>0.019</w:t>
            </w:r>
          </w:p>
        </w:tc>
        <w:tc>
          <w:tcPr>
            <w:tcW w:w="1070" w:type="dxa"/>
            <w:vAlign w:val="center"/>
          </w:tcPr>
          <w:p w14:paraId="4B00211A" w14:textId="77777777" w:rsidR="009E55DF" w:rsidRDefault="009E55DF" w:rsidP="002D30C6">
            <w:pPr>
              <w:spacing w:line="360" w:lineRule="auto"/>
              <w:jc w:val="center"/>
            </w:pPr>
            <w:r>
              <w:t>0.207</w:t>
            </w:r>
          </w:p>
        </w:tc>
        <w:tc>
          <w:tcPr>
            <w:tcW w:w="236" w:type="dxa"/>
          </w:tcPr>
          <w:p w14:paraId="5F02C07B" w14:textId="77777777" w:rsidR="009E55DF" w:rsidRDefault="009E55DF" w:rsidP="002D30C6">
            <w:pPr>
              <w:spacing w:line="360" w:lineRule="auto"/>
              <w:jc w:val="center"/>
            </w:pPr>
          </w:p>
        </w:tc>
        <w:tc>
          <w:tcPr>
            <w:tcW w:w="1356" w:type="dxa"/>
          </w:tcPr>
          <w:p w14:paraId="079F06F4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0.115</w:t>
            </w:r>
          </w:p>
        </w:tc>
        <w:tc>
          <w:tcPr>
            <w:tcW w:w="1357" w:type="dxa"/>
            <w:vAlign w:val="center"/>
          </w:tcPr>
          <w:p w14:paraId="7ADA7110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29307C62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</w:tr>
      <w:tr w:rsidR="009E55DF" w:rsidRPr="00EA6D92" w14:paraId="298FB50F" w14:textId="77777777" w:rsidTr="002D30C6">
        <w:trPr>
          <w:trHeight w:val="249"/>
          <w:jc w:val="center"/>
        </w:trPr>
        <w:tc>
          <w:tcPr>
            <w:tcW w:w="1603" w:type="dxa"/>
            <w:vAlign w:val="center"/>
          </w:tcPr>
          <w:p w14:paraId="2E268359" w14:textId="77777777" w:rsidR="009E55DF" w:rsidRPr="0088783E" w:rsidRDefault="009E55DF" w:rsidP="002D30C6">
            <w:pPr>
              <w:spacing w:line="360" w:lineRule="auto"/>
            </w:pPr>
            <w:r w:rsidRPr="0088783E">
              <w:t>Gverm_804</w:t>
            </w:r>
          </w:p>
        </w:tc>
        <w:tc>
          <w:tcPr>
            <w:tcW w:w="1137" w:type="dxa"/>
          </w:tcPr>
          <w:p w14:paraId="1689C407" w14:textId="77777777" w:rsidR="009E55DF" w:rsidRPr="00EA6D92" w:rsidRDefault="009E55DF" w:rsidP="002D30C6">
            <w:pPr>
              <w:spacing w:line="360" w:lineRule="auto"/>
              <w:jc w:val="center"/>
            </w:pPr>
            <w:r w:rsidRPr="001F0EF0">
              <w:t>0</w:t>
            </w:r>
          </w:p>
        </w:tc>
        <w:tc>
          <w:tcPr>
            <w:tcW w:w="1070" w:type="dxa"/>
            <w:vAlign w:val="center"/>
          </w:tcPr>
          <w:p w14:paraId="3E31FA17" w14:textId="77777777" w:rsidR="009E55DF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1E540B04" w14:textId="77777777" w:rsidR="009E55DF" w:rsidRDefault="009E55DF" w:rsidP="002D30C6">
            <w:pPr>
              <w:spacing w:line="360" w:lineRule="auto"/>
              <w:jc w:val="center"/>
            </w:pPr>
          </w:p>
        </w:tc>
        <w:tc>
          <w:tcPr>
            <w:tcW w:w="1356" w:type="dxa"/>
          </w:tcPr>
          <w:p w14:paraId="193756F2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14:paraId="7B0F481E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44EAEAC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</w:tr>
      <w:tr w:rsidR="009E55DF" w:rsidRPr="00EA6D92" w14:paraId="3D130863" w14:textId="77777777" w:rsidTr="002D30C6">
        <w:trPr>
          <w:trHeight w:val="258"/>
          <w:jc w:val="center"/>
        </w:trPr>
        <w:tc>
          <w:tcPr>
            <w:tcW w:w="1603" w:type="dxa"/>
            <w:vAlign w:val="center"/>
          </w:tcPr>
          <w:p w14:paraId="0921B940" w14:textId="77777777" w:rsidR="009E55DF" w:rsidRPr="0088783E" w:rsidRDefault="009E55DF" w:rsidP="002D30C6">
            <w:pPr>
              <w:spacing w:line="360" w:lineRule="auto"/>
            </w:pPr>
            <w:r w:rsidRPr="0088783E">
              <w:t>Gverm_10367</w:t>
            </w:r>
          </w:p>
        </w:tc>
        <w:tc>
          <w:tcPr>
            <w:tcW w:w="1137" w:type="dxa"/>
          </w:tcPr>
          <w:p w14:paraId="6DCC7396" w14:textId="77777777" w:rsidR="009E55DF" w:rsidRPr="00EA6D92" w:rsidRDefault="009E55DF" w:rsidP="002D30C6">
            <w:pPr>
              <w:spacing w:line="360" w:lineRule="auto"/>
              <w:jc w:val="center"/>
            </w:pPr>
            <w:r w:rsidRPr="001F0EF0">
              <w:t>0</w:t>
            </w:r>
          </w:p>
        </w:tc>
        <w:tc>
          <w:tcPr>
            <w:tcW w:w="1070" w:type="dxa"/>
            <w:vAlign w:val="center"/>
          </w:tcPr>
          <w:p w14:paraId="577B2931" w14:textId="77777777" w:rsidR="009E55DF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2AE825A1" w14:textId="77777777" w:rsidR="009E55DF" w:rsidRDefault="009E55DF" w:rsidP="002D30C6">
            <w:pPr>
              <w:spacing w:line="360" w:lineRule="auto"/>
              <w:jc w:val="center"/>
            </w:pPr>
          </w:p>
        </w:tc>
        <w:tc>
          <w:tcPr>
            <w:tcW w:w="1356" w:type="dxa"/>
          </w:tcPr>
          <w:p w14:paraId="26F84963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14:paraId="1E2421C6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B30755B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</w:tr>
      <w:tr w:rsidR="009E55DF" w:rsidRPr="00EA6D92" w14:paraId="1A0F9A70" w14:textId="77777777" w:rsidTr="002D30C6">
        <w:trPr>
          <w:trHeight w:val="106"/>
          <w:jc w:val="center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1E35A033" w14:textId="77777777" w:rsidR="009E55DF" w:rsidRPr="0088783E" w:rsidRDefault="009E55DF" w:rsidP="002D30C6">
            <w:pPr>
              <w:spacing w:line="360" w:lineRule="auto"/>
            </w:pPr>
            <w:r w:rsidRPr="0088783E">
              <w:t>Gverm_2790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A4F7D07" w14:textId="77777777" w:rsidR="009E55DF" w:rsidRPr="00EA6D92" w:rsidRDefault="009E55DF" w:rsidP="002D30C6">
            <w:pPr>
              <w:spacing w:line="360" w:lineRule="auto"/>
              <w:jc w:val="center"/>
            </w:pPr>
            <w:r w:rsidRPr="00EA6D92">
              <w:t>0.019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67C275F" w14:textId="77777777" w:rsidR="009E55DF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3FF3956" w14:textId="77777777" w:rsidR="009E55DF" w:rsidRDefault="009E55DF" w:rsidP="002D30C6">
            <w:pPr>
              <w:spacing w:line="360" w:lineRule="auto"/>
              <w:jc w:val="center"/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71475934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59360C3C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09804CD1" w14:textId="77777777" w:rsidR="009E55DF" w:rsidRPr="00EA6D92" w:rsidRDefault="009E55DF" w:rsidP="002D30C6">
            <w:pPr>
              <w:spacing w:line="360" w:lineRule="auto"/>
              <w:jc w:val="center"/>
            </w:pPr>
            <w:r>
              <w:t>0</w:t>
            </w:r>
          </w:p>
        </w:tc>
      </w:tr>
    </w:tbl>
    <w:p w14:paraId="63A46A1E" w14:textId="77777777" w:rsidR="00213C23" w:rsidRDefault="00213C23"/>
    <w:sectPr w:rsidR="00213C23" w:rsidSect="0070355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6ACF1" w14:textId="77777777" w:rsidR="00AD6AC8" w:rsidRDefault="00AD6AC8" w:rsidP="00AD6AC8">
      <w:r>
        <w:separator/>
      </w:r>
    </w:p>
  </w:endnote>
  <w:endnote w:type="continuationSeparator" w:id="0">
    <w:p w14:paraId="3E1DB301" w14:textId="77777777" w:rsidR="00AD6AC8" w:rsidRDefault="00AD6AC8" w:rsidP="00AD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7D9EA" w14:textId="77777777" w:rsidR="00AD6AC8" w:rsidRDefault="00AD6AC8" w:rsidP="00AD6AC8">
      <w:r>
        <w:separator/>
      </w:r>
    </w:p>
  </w:footnote>
  <w:footnote w:type="continuationSeparator" w:id="0">
    <w:p w14:paraId="50F94778" w14:textId="77777777" w:rsidR="00AD6AC8" w:rsidRDefault="00AD6AC8" w:rsidP="00AD6A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1ED84" w14:textId="77777777" w:rsidR="00AD6AC8" w:rsidRPr="00AD6AC8" w:rsidRDefault="00AD6AC8" w:rsidP="00AD6AC8">
    <w:pPr>
      <w:pStyle w:val="Header"/>
      <w:jc w:val="right"/>
      <w:rPr>
        <w:i/>
      </w:rPr>
    </w:pPr>
    <w:r>
      <w:t xml:space="preserve">Kollars, Krueger-Hadfield </w:t>
    </w:r>
    <w:r>
      <w:rPr>
        <w:i/>
      </w:rPr>
      <w:t>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F"/>
    <w:rsid w:val="00213C23"/>
    <w:rsid w:val="0070355E"/>
    <w:rsid w:val="009E55DF"/>
    <w:rsid w:val="00A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F8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C8"/>
  </w:style>
  <w:style w:type="paragraph" w:styleId="Footer">
    <w:name w:val="footer"/>
    <w:basedOn w:val="Normal"/>
    <w:link w:val="FooterChar"/>
    <w:uiPriority w:val="99"/>
    <w:unhideWhenUsed/>
    <w:rsid w:val="00AD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C8"/>
  </w:style>
  <w:style w:type="paragraph" w:styleId="Footer">
    <w:name w:val="footer"/>
    <w:basedOn w:val="Normal"/>
    <w:link w:val="FooterChar"/>
    <w:uiPriority w:val="99"/>
    <w:unhideWhenUsed/>
    <w:rsid w:val="00AD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Kollars</dc:creator>
  <cp:keywords/>
  <dc:description/>
  <cp:lastModifiedBy>Nicole Kollars</cp:lastModifiedBy>
  <cp:revision>2</cp:revision>
  <dcterms:created xsi:type="dcterms:W3CDTF">2015-06-29T23:56:00Z</dcterms:created>
  <dcterms:modified xsi:type="dcterms:W3CDTF">2015-06-30T00:06:00Z</dcterms:modified>
</cp:coreProperties>
</file>