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9F" w:rsidRPr="00A0234B" w:rsidRDefault="00384B9F" w:rsidP="00384B9F">
      <w:pPr>
        <w:spacing w:after="0"/>
        <w:rPr>
          <w:rFonts w:ascii="Times New Roman" w:hAnsi="Times New Roman"/>
        </w:rPr>
      </w:pPr>
      <w:proofErr w:type="gramStart"/>
      <w:r w:rsidRPr="00A0234B">
        <w:rPr>
          <w:rFonts w:ascii="Times New Roman" w:hAnsi="Times New Roman"/>
          <w:lang w:val="en-GB"/>
        </w:rPr>
        <w:t>Appendix I. Examined specimens.</w:t>
      </w:r>
      <w:proofErr w:type="gramEnd"/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i/>
        </w:rPr>
      </w:pP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A0234B">
        <w:rPr>
          <w:rFonts w:ascii="Times New Roman" w:hAnsi="Times New Roman"/>
          <w:i/>
        </w:rPr>
        <w:t>Brachycephalus auroguttatus</w:t>
      </w:r>
      <w:r w:rsidRPr="00A0234B">
        <w:rPr>
          <w:rFonts w:ascii="Times New Roman" w:hAnsi="Times New Roman"/>
        </w:rPr>
        <w:t>. SANTA CATARINA: Pedra da Tartaruga, municipality of Garuva DZUP 373-5, 376-85, 387-89.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</w:rPr>
      </w:pPr>
      <w:r w:rsidRPr="00A0234B">
        <w:rPr>
          <w:rFonts w:ascii="Times New Roman" w:hAnsi="Times New Roman"/>
          <w:i/>
        </w:rPr>
        <w:t>Brachycephalus boticario</w:t>
      </w:r>
      <w:r w:rsidRPr="00A0234B">
        <w:rPr>
          <w:rFonts w:ascii="Times New Roman" w:hAnsi="Times New Roman"/>
        </w:rPr>
        <w:t xml:space="preserve">. SANTA CATARINA: Morro do Cachorro, on the border between the municipalities of Blumenau, Gaspar, and Luiz Alves. </w:t>
      </w:r>
      <w:proofErr w:type="gramStart"/>
      <w:r w:rsidRPr="00A0234B">
        <w:rPr>
          <w:rFonts w:ascii="Times New Roman" w:hAnsi="Times New Roman"/>
        </w:rPr>
        <w:t>DZUP 414-5, 438-40, 444-5.</w:t>
      </w:r>
      <w:proofErr w:type="gramEnd"/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en-GB"/>
        </w:rPr>
      </w:pPr>
      <w:r w:rsidRPr="00A0234B">
        <w:rPr>
          <w:rFonts w:ascii="Times New Roman" w:hAnsi="Times New Roman"/>
          <w:i/>
          <w:lang w:val="en-GB"/>
        </w:rPr>
        <w:t>Brachycephalus brunneus</w:t>
      </w:r>
      <w:r w:rsidRPr="00A0234B">
        <w:rPr>
          <w:rFonts w:ascii="Times New Roman" w:hAnsi="Times New Roman"/>
          <w:lang w:val="en-GB"/>
        </w:rPr>
        <w:t xml:space="preserve">. PARANÁ: </w:t>
      </w:r>
      <w:proofErr w:type="spellStart"/>
      <w:r w:rsidRPr="00A0234B">
        <w:rPr>
          <w:rFonts w:ascii="Times New Roman" w:hAnsi="Times New Roman"/>
          <w:lang w:val="en-GB"/>
        </w:rPr>
        <w:t>Caratuva</w:t>
      </w:r>
      <w:proofErr w:type="spellEnd"/>
      <w:r w:rsidRPr="00A0234B">
        <w:rPr>
          <w:rFonts w:ascii="Times New Roman" w:hAnsi="Times New Roman"/>
          <w:lang w:val="en-GB"/>
        </w:rPr>
        <w:t xml:space="preserve">, Serra dos </w:t>
      </w:r>
      <w:proofErr w:type="spellStart"/>
      <w:r w:rsidRPr="00A0234B">
        <w:rPr>
          <w:rFonts w:ascii="Times New Roman" w:hAnsi="Times New Roman"/>
          <w:lang w:val="en-GB"/>
        </w:rPr>
        <w:t>Órgãos</w:t>
      </w:r>
      <w:proofErr w:type="spellEnd"/>
      <w:r w:rsidRPr="00A0234B">
        <w:rPr>
          <w:rFonts w:ascii="Times New Roman" w:hAnsi="Times New Roman"/>
          <w:lang w:val="en-GB"/>
        </w:rPr>
        <w:t>, municipality of Campina Grande do Sul MHNCI 1919-20, MNRJ 40289-91 (</w:t>
      </w:r>
      <w:proofErr w:type="spellStart"/>
      <w:r w:rsidRPr="00A0234B">
        <w:rPr>
          <w:rFonts w:ascii="Times New Roman" w:hAnsi="Times New Roman"/>
          <w:lang w:val="en-GB"/>
        </w:rPr>
        <w:t>paratypes</w:t>
      </w:r>
      <w:proofErr w:type="spellEnd"/>
      <w:r w:rsidRPr="00A0234B">
        <w:rPr>
          <w:rFonts w:ascii="Times New Roman" w:hAnsi="Times New Roman"/>
          <w:lang w:val="en-GB"/>
        </w:rPr>
        <w:t>).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didactylus</w:t>
      </w:r>
      <w:r w:rsidRPr="00A0234B">
        <w:rPr>
          <w:rFonts w:ascii="Times New Roman" w:hAnsi="Times New Roman"/>
          <w:lang w:val="pt-BR"/>
        </w:rPr>
        <w:t xml:space="preserve">. RIO DE JANEIRO: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Engenheiro Paulo de </w:t>
      </w:r>
      <w:proofErr w:type="spellStart"/>
      <w:r w:rsidRPr="00A0234B">
        <w:rPr>
          <w:rFonts w:ascii="Times New Roman" w:hAnsi="Times New Roman"/>
          <w:lang w:val="pt-BR"/>
        </w:rPr>
        <w:t>Frontin</w:t>
      </w:r>
      <w:proofErr w:type="spellEnd"/>
      <w:r w:rsidRPr="00A0234B">
        <w:rPr>
          <w:rFonts w:ascii="Times New Roman" w:hAnsi="Times New Roman"/>
          <w:lang w:val="pt-BR"/>
        </w:rPr>
        <w:t xml:space="preserve"> ZUEC 1133, 10825, 1132, MZUSP 94621; Sacra Família do </w:t>
      </w:r>
      <w:proofErr w:type="spellStart"/>
      <w:r w:rsidRPr="00A0234B">
        <w:rPr>
          <w:rFonts w:ascii="Times New Roman" w:hAnsi="Times New Roman"/>
          <w:lang w:val="pt-BR"/>
        </w:rPr>
        <w:t>Tinguá</w:t>
      </w:r>
      <w:proofErr w:type="spellEnd"/>
      <w:r w:rsidRPr="00A0234B">
        <w:rPr>
          <w:rFonts w:ascii="Times New Roman" w:hAnsi="Times New Roman"/>
          <w:lang w:val="pt-BR"/>
        </w:rPr>
        <w:t xml:space="preserve">,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Engenheiro Paulo de </w:t>
      </w:r>
      <w:proofErr w:type="spellStart"/>
      <w:r w:rsidRPr="00A0234B">
        <w:rPr>
          <w:rFonts w:ascii="Times New Roman" w:hAnsi="Times New Roman"/>
          <w:lang w:val="pt-BR"/>
        </w:rPr>
        <w:t>Frontin</w:t>
      </w:r>
      <w:proofErr w:type="spellEnd"/>
      <w:r w:rsidRPr="00A0234B">
        <w:rPr>
          <w:rFonts w:ascii="Times New Roman" w:hAnsi="Times New Roman"/>
          <w:lang w:val="pt-BR"/>
        </w:rPr>
        <w:t xml:space="preserve"> MZUSP 13613-20, 64810-1.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ephippium</w:t>
      </w:r>
      <w:r w:rsidRPr="00A0234B">
        <w:rPr>
          <w:rFonts w:ascii="Times New Roman" w:hAnsi="Times New Roman"/>
          <w:lang w:val="pt-BR"/>
        </w:rPr>
        <w:t>. RIO DE JANEIRO: Parque Nacional Serra dos Órgãos, MZUSP 104140-7.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ferruginus</w:t>
      </w:r>
      <w:r w:rsidRPr="00A0234B">
        <w:rPr>
          <w:rFonts w:ascii="Times New Roman" w:hAnsi="Times New Roman"/>
          <w:lang w:val="pt-BR"/>
        </w:rPr>
        <w:t xml:space="preserve">. PARANÁ: Olimpo (25°27'03"S, 48°54'59"W), Serra do </w:t>
      </w:r>
      <w:proofErr w:type="spellStart"/>
      <w:r w:rsidRPr="00A0234B">
        <w:rPr>
          <w:rFonts w:ascii="Times New Roman" w:hAnsi="Times New Roman"/>
          <w:lang w:val="pt-BR"/>
        </w:rPr>
        <w:t>Marumbi</w:t>
      </w:r>
      <w:proofErr w:type="spellEnd"/>
      <w:r w:rsidRPr="00A0234B">
        <w:rPr>
          <w:rFonts w:ascii="Times New Roman" w:hAnsi="Times New Roman"/>
          <w:lang w:val="pt-BR"/>
        </w:rPr>
        <w:t xml:space="preserve">,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Morretes</w:t>
      </w:r>
      <w:proofErr w:type="spellEnd"/>
      <w:r w:rsidRPr="00A0234B">
        <w:rPr>
          <w:rFonts w:ascii="Times New Roman" w:hAnsi="Times New Roman"/>
          <w:lang w:val="pt-BR"/>
        </w:rPr>
        <w:t xml:space="preserve"> MHNCI 125, 128.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</w:rPr>
        <w:t>Brachycephalus fuscolineatus</w:t>
      </w:r>
      <w:r w:rsidRPr="00A0234B">
        <w:rPr>
          <w:rFonts w:ascii="Times New Roman" w:hAnsi="Times New Roman"/>
        </w:rPr>
        <w:t>. SANTA CATARINA: Morro do Baú, municipality of Ilhota DZUP 158-60, 401-5.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hermogenesi</w:t>
      </w:r>
      <w:r w:rsidRPr="00A0234B">
        <w:rPr>
          <w:rFonts w:ascii="Times New Roman" w:hAnsi="Times New Roman"/>
          <w:lang w:val="pt-BR"/>
        </w:rPr>
        <w:t xml:space="preserve">. SÃO PAULO: Ubatuba ZUEC 9715-21, 9723-5. Reserva Florestal de Morro Grande,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Cotia MZUSP 132257-63.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izecksohni</w:t>
      </w:r>
      <w:r w:rsidRPr="00A0234B">
        <w:rPr>
          <w:rFonts w:ascii="Times New Roman" w:hAnsi="Times New Roman"/>
          <w:lang w:val="pt-BR"/>
        </w:rPr>
        <w:t xml:space="preserve">. PARANÁ: Torre da Prata, Serra da Prata, </w:t>
      </w:r>
      <w:proofErr w:type="spellStart"/>
      <w:r w:rsidRPr="00A0234B">
        <w:rPr>
          <w:rFonts w:ascii="Times New Roman" w:hAnsi="Times New Roman"/>
          <w:lang w:val="pt-BR"/>
        </w:rPr>
        <w:t>boundary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the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municipalities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Morretes</w:t>
      </w:r>
      <w:proofErr w:type="spellEnd"/>
      <w:r w:rsidRPr="00A0234B">
        <w:rPr>
          <w:rFonts w:ascii="Times New Roman" w:hAnsi="Times New Roman"/>
          <w:lang w:val="pt-BR"/>
        </w:rPr>
        <w:t>, Paranaguá, and Guaratuba CFBH 7381-2, 7384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</w:rPr>
        <w:lastRenderedPageBreak/>
        <w:t>Brachycephalus leopardus</w:t>
      </w:r>
      <w:r w:rsidRPr="00A0234B">
        <w:rPr>
          <w:rFonts w:ascii="Times New Roman" w:hAnsi="Times New Roman"/>
        </w:rPr>
        <w:t>. PARANÁ: Serra do Araçatuba, municipality of Tijucas do Sul DZUP 478-492.</w:t>
      </w:r>
    </w:p>
    <w:p w:rsidR="00384B9F" w:rsidRPr="00A0234B" w:rsidRDefault="00384B9F" w:rsidP="00384B9F">
      <w:pPr>
        <w:spacing w:line="480" w:lineRule="auto"/>
        <w:jc w:val="both"/>
        <w:rPr>
          <w:rFonts w:ascii="Times New Roman" w:hAnsi="Times New Roman"/>
        </w:rPr>
      </w:pPr>
      <w:r w:rsidRPr="00A0234B">
        <w:rPr>
          <w:rFonts w:ascii="Times New Roman" w:hAnsi="Times New Roman"/>
          <w:i/>
        </w:rPr>
        <w:t xml:space="preserve">Brachycephalus </w:t>
      </w:r>
      <w:proofErr w:type="spellStart"/>
      <w:r w:rsidRPr="00A0234B">
        <w:rPr>
          <w:rFonts w:ascii="Times New Roman" w:hAnsi="Times New Roman"/>
          <w:i/>
        </w:rPr>
        <w:t>mariaeterezae</w:t>
      </w:r>
      <w:proofErr w:type="spellEnd"/>
      <w:r w:rsidRPr="00A0234B">
        <w:rPr>
          <w:rFonts w:ascii="Times New Roman" w:hAnsi="Times New Roman"/>
        </w:rPr>
        <w:t>. SANTA CATARINA: Reserva Particular do Patrimônio Natural Caetezal, top of the Serra Queimada, municipality of Joinville MHNCI 9811-2, DZUP 372, 393-9 (</w:t>
      </w:r>
      <w:proofErr w:type="spellStart"/>
      <w:r w:rsidRPr="00A0234B">
        <w:rPr>
          <w:rFonts w:ascii="Times New Roman" w:hAnsi="Times New Roman"/>
        </w:rPr>
        <w:t>paratypes</w:t>
      </w:r>
      <w:proofErr w:type="spellEnd"/>
      <w:r w:rsidRPr="00A0234B">
        <w:rPr>
          <w:rFonts w:ascii="Times New Roman" w:hAnsi="Times New Roman"/>
        </w:rPr>
        <w:t>).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nodoterga</w:t>
      </w:r>
      <w:r w:rsidRPr="00A0234B">
        <w:rPr>
          <w:rFonts w:ascii="Times New Roman" w:hAnsi="Times New Roman"/>
          <w:lang w:val="pt-BR"/>
        </w:rPr>
        <w:t>. SÃO PAULO: Santana de Parnaíba, MZUSP 147711-6.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pernix</w:t>
      </w:r>
      <w:r w:rsidRPr="00A0234B">
        <w:rPr>
          <w:rFonts w:ascii="Times New Roman" w:hAnsi="Times New Roman"/>
          <w:lang w:val="pt-BR"/>
        </w:rPr>
        <w:t xml:space="preserve">. PARANÁ: </w:t>
      </w:r>
      <w:proofErr w:type="spellStart"/>
      <w:r w:rsidRPr="00A0234B">
        <w:rPr>
          <w:rFonts w:ascii="Times New Roman" w:hAnsi="Times New Roman"/>
          <w:lang w:val="pt-BR"/>
        </w:rPr>
        <w:t>Anhangava</w:t>
      </w:r>
      <w:proofErr w:type="spellEnd"/>
      <w:r w:rsidRPr="00A0234B">
        <w:rPr>
          <w:rFonts w:ascii="Times New Roman" w:hAnsi="Times New Roman"/>
          <w:lang w:val="pt-BR"/>
        </w:rPr>
        <w:t xml:space="preserve">, Serra da Baitaca,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Quatro Barras CFBH 2597-8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), MHNCI 1818-9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 1820, 3000-4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), MNRJ 17349 (holotype), ZUEC 9433-7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), DZUP 539-55.</w:t>
      </w:r>
    </w:p>
    <w:p w:rsidR="00384B9F" w:rsidRPr="00A0234B" w:rsidRDefault="00384B9F" w:rsidP="00384B9F">
      <w:pPr>
        <w:spacing w:line="480" w:lineRule="auto"/>
        <w:jc w:val="both"/>
        <w:rPr>
          <w:rFonts w:ascii="Times New Roman" w:hAnsi="Times New Roman"/>
        </w:rPr>
      </w:pPr>
      <w:r w:rsidRPr="00A0234B">
        <w:rPr>
          <w:rFonts w:ascii="Times New Roman" w:hAnsi="Times New Roman"/>
          <w:i/>
        </w:rPr>
        <w:t>Brachycephalus olivaceus.</w:t>
      </w:r>
      <w:r w:rsidRPr="00A0234B">
        <w:rPr>
          <w:rFonts w:ascii="Times New Roman" w:hAnsi="Times New Roman"/>
        </w:rPr>
        <w:t xml:space="preserve"> SANTA CATARINA: Reserva Particular do Patrimônio Natural Caetezal, top of the Serra Queimada, municipality of Joinville MHNCI 9813-8, DZUP 371.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 xml:space="preserve">Brachycephalus pombali. </w:t>
      </w:r>
      <w:r w:rsidRPr="00A0234B">
        <w:rPr>
          <w:rFonts w:ascii="Times New Roman" w:hAnsi="Times New Roman"/>
          <w:lang w:val="pt-BR"/>
        </w:rPr>
        <w:t xml:space="preserve">PARANÁ: Morro dos Padres, Pico da Igreja (25°39'S, 48°51'W), </w:t>
      </w:r>
      <w:proofErr w:type="spellStart"/>
      <w:r w:rsidRPr="00A0234B">
        <w:rPr>
          <w:rFonts w:ascii="Times New Roman" w:hAnsi="Times New Roman"/>
          <w:lang w:val="pt-BR"/>
        </w:rPr>
        <w:t>municipality</w:t>
      </w:r>
      <w:proofErr w:type="spellEnd"/>
      <w:r w:rsidRPr="00A0234B">
        <w:rPr>
          <w:rFonts w:ascii="Times New Roman" w:hAnsi="Times New Roman"/>
          <w:lang w:val="pt-BR"/>
        </w:rPr>
        <w:t xml:space="preserve"> </w:t>
      </w:r>
      <w:proofErr w:type="spellStart"/>
      <w:r w:rsidRPr="00A0234B">
        <w:rPr>
          <w:rFonts w:ascii="Times New Roman" w:hAnsi="Times New Roman"/>
          <w:lang w:val="pt-BR"/>
        </w:rPr>
        <w:t>of</w:t>
      </w:r>
      <w:proofErr w:type="spellEnd"/>
      <w:r w:rsidRPr="00A0234B">
        <w:rPr>
          <w:rFonts w:ascii="Times New Roman" w:hAnsi="Times New Roman"/>
          <w:lang w:val="pt-BR"/>
        </w:rPr>
        <w:t xml:space="preserve"> Guaratuba CFBH 8042 (holotype), 8043-53 (</w:t>
      </w:r>
      <w:proofErr w:type="spellStart"/>
      <w:r w:rsidRPr="00A0234B">
        <w:rPr>
          <w:rFonts w:ascii="Times New Roman" w:hAnsi="Times New Roman"/>
          <w:lang w:val="pt-BR"/>
        </w:rPr>
        <w:t>paratypes</w:t>
      </w:r>
      <w:proofErr w:type="spellEnd"/>
      <w:r w:rsidRPr="00A0234B">
        <w:rPr>
          <w:rFonts w:ascii="Times New Roman" w:hAnsi="Times New Roman"/>
          <w:lang w:val="pt-BR"/>
        </w:rPr>
        <w:t>).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  <w:lang w:val="pt-BR"/>
        </w:rPr>
        <w:t>Brachycephalus tridactylus</w:t>
      </w:r>
      <w:r w:rsidRPr="00A0234B">
        <w:rPr>
          <w:rFonts w:ascii="Times New Roman" w:hAnsi="Times New Roman"/>
          <w:lang w:val="pt-BR"/>
        </w:rPr>
        <w:t>. PARANÁ: Serra do Morato, Guaraqueçaba, DZUP493-7.</w:t>
      </w:r>
    </w:p>
    <w:p w:rsidR="00384B9F" w:rsidRPr="00A0234B" w:rsidRDefault="00384B9F" w:rsidP="00384B9F">
      <w:pPr>
        <w:spacing w:after="120" w:line="480" w:lineRule="auto"/>
        <w:jc w:val="both"/>
        <w:rPr>
          <w:rFonts w:ascii="Times New Roman" w:hAnsi="Times New Roman"/>
          <w:lang w:val="pt-BR"/>
        </w:rPr>
      </w:pPr>
      <w:r w:rsidRPr="00A0234B">
        <w:rPr>
          <w:rFonts w:ascii="Times New Roman" w:hAnsi="Times New Roman"/>
          <w:i/>
        </w:rPr>
        <w:t>Brachycephalus verrucosus</w:t>
      </w:r>
      <w:r w:rsidRPr="00A0234B">
        <w:rPr>
          <w:rFonts w:ascii="Times New Roman" w:hAnsi="Times New Roman"/>
        </w:rPr>
        <w:t>.</w:t>
      </w:r>
      <w:r w:rsidRPr="00A0234B">
        <w:rPr>
          <w:rFonts w:ascii="Times New Roman" w:hAnsi="Times New Roman"/>
          <w:i/>
        </w:rPr>
        <w:t xml:space="preserve"> </w:t>
      </w:r>
      <w:r w:rsidRPr="00A0234B">
        <w:rPr>
          <w:rFonts w:ascii="Times New Roman" w:hAnsi="Times New Roman"/>
        </w:rPr>
        <w:t>SANTA CATARINA: Morro da Tromba, municipality of Joinville MHNCI 9819-20, DZUP 464-78.</w:t>
      </w:r>
    </w:p>
    <w:p w:rsidR="00AB0049" w:rsidRDefault="00AB0049">
      <w:bookmarkStart w:id="0" w:name="_GoBack"/>
      <w:bookmarkEnd w:id="0"/>
    </w:p>
    <w:sectPr w:rsidR="00AB0049" w:rsidSect="00AB0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9F"/>
    <w:rsid w:val="00384B9F"/>
    <w:rsid w:val="00AB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34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9F"/>
    <w:pPr>
      <w:spacing w:after="200"/>
    </w:pPr>
    <w:rPr>
      <w:rFonts w:ascii="Cambria" w:eastAsia="MS Minngs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9F"/>
    <w:rPr>
      <w:rFonts w:ascii="Lucida Grande" w:eastAsia="MS Minngs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9F"/>
    <w:pPr>
      <w:spacing w:after="200"/>
    </w:pPr>
    <w:rPr>
      <w:rFonts w:ascii="Cambria" w:eastAsia="MS Minngs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B9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9F"/>
    <w:rPr>
      <w:rFonts w:ascii="Lucida Grande" w:eastAsia="MS Minngs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Macintosh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2015-05-23T12:55:00Z</dcterms:created>
  <dcterms:modified xsi:type="dcterms:W3CDTF">2015-05-23T12:56:00Z</dcterms:modified>
</cp:coreProperties>
</file>