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5D50" w14:textId="77777777" w:rsidR="000B067A" w:rsidRDefault="0051503A" w:rsidP="000B067A">
      <w:pPr>
        <w:suppressLineNumbers/>
        <w:tabs>
          <w:tab w:val="left" w:pos="5697"/>
        </w:tabs>
        <w:spacing w:line="480" w:lineRule="auto"/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  <w:b/>
        </w:rPr>
        <w:t>Supplementary material:</w:t>
      </w:r>
      <w:bookmarkStart w:id="0" w:name="_GoBack"/>
      <w:bookmarkEnd w:id="0"/>
      <w:r w:rsidR="000B067A">
        <w:rPr>
          <w:rFonts w:ascii="Times New Roman" w:hAnsi="Times New Roman" w:cs="Times New Roman"/>
          <w:b/>
        </w:rPr>
        <w:t xml:space="preserve"> </w:t>
      </w:r>
      <w:r w:rsidR="000B067A" w:rsidRPr="00E6342A">
        <w:rPr>
          <w:rFonts w:ascii="Times New Roman" w:hAnsi="Times New Roman" w:cs="Times New Roman"/>
          <w:b/>
        </w:rPr>
        <w:t>Table S1</w:t>
      </w:r>
      <w:r w:rsidR="000B067A">
        <w:rPr>
          <w:rFonts w:ascii="Times New Roman" w:hAnsi="Times New Roman" w:cs="Times New Roman"/>
        </w:rPr>
        <w:t>.</w:t>
      </w:r>
      <w:r w:rsidR="000B067A" w:rsidRPr="00E6342A">
        <w:rPr>
          <w:rFonts w:ascii="Times New Roman" w:eastAsia="Times New Roman" w:hAnsi="Times New Roman" w:cs="Times New Roman"/>
          <w:lang w:eastAsia="en-GB"/>
        </w:rPr>
        <w:t xml:space="preserve"> </w:t>
      </w:r>
      <w:r w:rsidR="000B067A" w:rsidRPr="00E6342A">
        <w:rPr>
          <w:rFonts w:ascii="Times New Roman" w:hAnsi="Times New Roman" w:cs="Times New Roman"/>
        </w:rPr>
        <w:t>Sample source and</w:t>
      </w:r>
      <w:r w:rsidR="000B067A" w:rsidRPr="00E6342A">
        <w:rPr>
          <w:rFonts w:ascii="Times New Roman" w:hAnsi="Times New Roman" w:cs="Times New Roman"/>
          <w:b/>
        </w:rPr>
        <w:t xml:space="preserve"> </w:t>
      </w:r>
      <w:r w:rsidR="000B067A" w:rsidRPr="000B067A">
        <w:rPr>
          <w:rFonts w:ascii="Times New Roman" w:hAnsi="Times New Roman" w:cs="Times New Roman"/>
        </w:rPr>
        <w:t>all</w:t>
      </w:r>
      <w:r w:rsidR="000B067A">
        <w:rPr>
          <w:rFonts w:ascii="Times New Roman" w:hAnsi="Times New Roman" w:cs="Times New Roman"/>
          <w:b/>
        </w:rPr>
        <w:t xml:space="preserve"> </w:t>
      </w:r>
      <w:r w:rsidR="000B067A" w:rsidRPr="00E6342A">
        <w:rPr>
          <w:rFonts w:ascii="Times New Roman" w:hAnsi="Times New Roman" w:cs="Times New Roman"/>
          <w:iCs/>
          <w:lang w:val="en-GB"/>
        </w:rPr>
        <w:t>mean inter-lab calibrated essential amino acid values (</w:t>
      </w:r>
      <w:r w:rsidR="000B067A" w:rsidRPr="00E6342A">
        <w:rPr>
          <w:rFonts w:ascii="Times New Roman" w:hAnsi="Times New Roman" w:cs="Times New Roman"/>
          <w:lang w:val="el-GR"/>
        </w:rPr>
        <w:t>δ</w:t>
      </w:r>
      <w:r w:rsidR="000B067A" w:rsidRPr="00E6342A">
        <w:rPr>
          <w:rFonts w:ascii="Times New Roman" w:hAnsi="Times New Roman" w:cs="Times New Roman"/>
          <w:vertAlign w:val="superscript"/>
          <w:lang w:val="en-GB"/>
        </w:rPr>
        <w:t>13</w:t>
      </w:r>
      <w:r w:rsidR="000B067A" w:rsidRPr="00E6342A">
        <w:rPr>
          <w:rFonts w:ascii="Times New Roman" w:hAnsi="Times New Roman" w:cs="Times New Roman"/>
          <w:lang w:val="en-GB"/>
        </w:rPr>
        <w:t>C</w:t>
      </w:r>
      <w:r w:rsidR="000B067A" w:rsidRPr="00E6342A">
        <w:rPr>
          <w:rFonts w:ascii="Times New Roman" w:hAnsi="Times New Roman" w:cs="Times New Roman"/>
          <w:iCs/>
          <w:vertAlign w:val="subscript"/>
          <w:lang w:val="en-GB"/>
        </w:rPr>
        <w:t>EAA</w:t>
      </w:r>
      <w:r w:rsidR="000B067A">
        <w:rPr>
          <w:rFonts w:ascii="Times New Roman" w:hAnsi="Times New Roman" w:cs="Times New Roman"/>
          <w:iCs/>
          <w:lang w:val="en-GB"/>
        </w:rPr>
        <w:t xml:space="preserve">) used in this study. </w:t>
      </w:r>
      <w:r w:rsidR="000B067A" w:rsidRPr="00E6342A">
        <w:rPr>
          <w:rFonts w:ascii="Times New Roman" w:hAnsi="Times New Roman" w:cs="Times New Roman"/>
          <w:iCs/>
          <w:lang w:val="en-GB"/>
        </w:rPr>
        <w:t xml:space="preserve">Means are based on 2 technical replicates for each biological sample and 3 technical replicates for </w:t>
      </w:r>
      <w:r w:rsidR="000B067A">
        <w:rPr>
          <w:rFonts w:ascii="Times New Roman" w:hAnsi="Times New Roman" w:cs="Times New Roman"/>
          <w:iCs/>
          <w:lang w:val="en-GB"/>
        </w:rPr>
        <w:t xml:space="preserve">fungi, bacteria, and plant </w:t>
      </w:r>
      <w:r w:rsidR="000B067A" w:rsidRPr="00E6342A">
        <w:rPr>
          <w:rFonts w:ascii="Times New Roman" w:hAnsi="Times New Roman" w:cs="Times New Roman"/>
          <w:iCs/>
          <w:lang w:val="en-GB"/>
        </w:rPr>
        <w:t xml:space="preserve">reference samples </w:t>
      </w:r>
      <w:r w:rsidR="000B067A">
        <w:rPr>
          <w:rFonts w:ascii="Times New Roman" w:hAnsi="Times New Roman" w:cs="Times New Roman"/>
          <w:iCs/>
          <w:lang w:val="en-GB"/>
        </w:rPr>
        <w:fldChar w:fldCharType="begin"/>
      </w:r>
      <w:r w:rsidR="000B067A">
        <w:rPr>
          <w:rFonts w:ascii="Times New Roman" w:hAnsi="Times New Roman" w:cs="Times New Roman"/>
          <w:iCs/>
          <w:lang w:val="en-GB"/>
        </w:rPr>
        <w:instrText xml:space="preserve"> ADDIN EN.CITE &lt;EndNote&gt;&lt;Cite ExcludeAuth="1"&gt;&lt;Author&gt;Larsen&lt;/Author&gt;&lt;Year&gt;2013&lt;/Year&gt;&lt;RecNum&gt;645&lt;/RecNum&gt;&lt;Prefix&gt;Larsen et al.`, &lt;/Prefix&gt;&lt;DisplayText&gt;(Larsen et al., 2013)&lt;/DisplayText&gt;&lt;record&gt;&lt;rec-number&gt;645&lt;/rec-number&gt;&lt;foreign-keys&gt;&lt;key app="EN" db-id="sxs2fpxvk9wsfaewdz8peaa2e2ft0x0zevfz" timestamp="1418689856"&gt;645&lt;/key&gt;&lt;/foreign-keys&gt;&lt;ref-type name="Journal Article"&gt;17&lt;/ref-type&gt;&lt;contributors&gt;&lt;authors&gt;&lt;author&gt;&lt;style face="bold" font="default" size="100%"&gt;Larsen, T., Ventura, M., Andersen, N., O&amp;apos;Brien, D.A., Piatkowski, U., McCarthy, M.D.&lt;/style&gt;&lt;/author&gt;&lt;/authors&gt;&lt;/contributors&gt;&lt;titles&gt;&lt;title&gt;Tracing carbon sources through aquatic and terrestrial food webs using amino acid stable isotope fingerprinting: e73441&lt;/title&gt;&lt;secondary-title&gt;PLoS One &lt;/secondary-title&gt;&lt;/titles&gt;&lt;periodical&gt;&lt;full-title&gt;PLoS One&lt;/full-title&gt;&lt;/periodical&gt;&lt;pages&gt;1-9&lt;/pages&gt;&lt;volume&gt;&lt;style face="bold" font="default" size="100%"&gt;8&lt;/style&gt;&lt;/volume&gt;&lt;number&gt;9&lt;/number&gt;&lt;section&gt;1&lt;/section&gt;&lt;keywords&gt;&lt;keyword&gt;Flowers &amp;amp;amp&lt;/keyword&gt;&lt;keyword&gt;plants&lt;/keyword&gt;&lt;keyword&gt;Bacteria&lt;/keyword&gt;&lt;keyword&gt;Carbon&lt;/keyword&gt;&lt;keyword&gt;Food chains&lt;/keyword&gt;&lt;keyword&gt;Principal components analysis&lt;/keyword&gt;&lt;keyword&gt;Fungi&lt;/keyword&gt;&lt;keyword&gt;Fatty acids&lt;/keyword&gt;&lt;keyword&gt;Studies&lt;/keyword&gt;&lt;keyword&gt;Environmental conditions&lt;/keyword&gt;&lt;keyword&gt;Algae&lt;/keyword&gt;&lt;/keywords&gt;&lt;dates&gt;&lt;year&gt;2013&lt;/year&gt;&lt;/dates&gt;&lt;pub-location&gt;San Francisco&lt;/pub-location&gt;&lt;publisher&gt;Public Library of Science&lt;/publisher&gt;&lt;urls&gt;&lt;related-urls&gt;&lt;url&gt;http://psu.summon.serialssolutions.com/2.0.0/link/0/eLvHCXMwTV3NCsIwDA6i4HmgvfoCHW3Xdc1ZHILgaeI89ic9iqLvj2EqegrJJYGEL18gIQCbjD763CIGRU0MnTbUcq0kNG20drqt-O0-_aF5X8GMrisY-t2w3cvPMwB581rLYJuCxTFbJ8OcJCdfLFMFkxzbMZAKOQXqoiXHlD9ZnVVnOApFDnXkLreGOc_TJGBROK8sGWsF-xWwHPF88pfD8a1WX7V-THdP9f0pGNqnspBNrV6yOzVe&lt;/url&gt;&lt;/related-urls&gt;&lt;/urls&gt;&lt;electronic-resource-num&gt;10.1371/journal.pone.0073441&lt;/electronic-resource-num&gt;&lt;/record&gt;&lt;/Cite&gt;&lt;/EndNote&gt;</w:instrText>
      </w:r>
      <w:r w:rsidR="000B067A">
        <w:rPr>
          <w:rFonts w:ascii="Times New Roman" w:hAnsi="Times New Roman" w:cs="Times New Roman"/>
          <w:iCs/>
          <w:lang w:val="en-GB"/>
        </w:rPr>
        <w:fldChar w:fldCharType="separate"/>
      </w:r>
      <w:r w:rsidR="000B067A">
        <w:rPr>
          <w:rFonts w:ascii="Times New Roman" w:hAnsi="Times New Roman" w:cs="Times New Roman"/>
          <w:iCs/>
          <w:noProof/>
          <w:lang w:val="en-GB"/>
        </w:rPr>
        <w:t>(Larsen et al., 2013)</w:t>
      </w:r>
      <w:r w:rsidR="000B067A">
        <w:rPr>
          <w:rFonts w:ascii="Times New Roman" w:hAnsi="Times New Roman" w:cs="Times New Roman"/>
          <w:iCs/>
          <w:lang w:val="en-GB"/>
        </w:rPr>
        <w:fldChar w:fldCharType="end"/>
      </w:r>
      <w:r w:rsidR="000B067A">
        <w:rPr>
          <w:rFonts w:ascii="Times New Roman" w:hAnsi="Times New Roman" w:cs="Times New Roman"/>
          <w:iCs/>
          <w:lang w:val="en-GB"/>
        </w:rPr>
        <w:t>.</w:t>
      </w:r>
    </w:p>
    <w:tbl>
      <w:tblPr>
        <w:tblW w:w="13579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2371"/>
        <w:gridCol w:w="1704"/>
        <w:gridCol w:w="1704"/>
        <w:gridCol w:w="1300"/>
        <w:gridCol w:w="1300"/>
        <w:gridCol w:w="1300"/>
        <w:gridCol w:w="1300"/>
      </w:tblGrid>
      <w:tr w:rsidR="000B067A" w:rsidRPr="00357293" w14:paraId="1F6F8727" w14:textId="77777777" w:rsidTr="00201B61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803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494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AC7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4D5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EE3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LDA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146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D47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DA0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47F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Val</w:t>
            </w:r>
          </w:p>
        </w:tc>
      </w:tr>
      <w:tr w:rsidR="000B067A" w:rsidRPr="00357293" w14:paraId="6122C47D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B46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364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DC0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Ascomycota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757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6BA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2D6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C2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2D0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07A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-25.6</w:t>
            </w:r>
          </w:p>
        </w:tc>
      </w:tr>
      <w:tr w:rsidR="000B067A" w:rsidRPr="00357293" w14:paraId="2A601692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EC2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F1A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912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Aureobasidium pullulans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285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65E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0FA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777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437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CBE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-22.2</w:t>
            </w:r>
          </w:p>
        </w:tc>
      </w:tr>
      <w:tr w:rsidR="000B067A" w:rsidRPr="00357293" w14:paraId="34002B7F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9FD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4C9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AB0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Bionectria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orhroleuca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FC4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C82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0E8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32A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2A8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119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-26.6</w:t>
            </w:r>
          </w:p>
        </w:tc>
      </w:tr>
      <w:tr w:rsidR="000B067A" w:rsidRPr="00357293" w14:paraId="0CCE7205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65D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374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A6B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Nectria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vilior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A71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A53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586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E89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CBA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2F0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-27.3</w:t>
            </w:r>
          </w:p>
        </w:tc>
      </w:tr>
      <w:tr w:rsidR="000B067A" w:rsidRPr="00357293" w14:paraId="4020BE1A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60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A8C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10F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Unidentified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CDF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53D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4F4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070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04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C4D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-10.9</w:t>
            </w:r>
          </w:p>
        </w:tc>
      </w:tr>
      <w:tr w:rsidR="000B067A" w:rsidRPr="00357293" w14:paraId="14FEC301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B10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361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A9B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Unidentified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874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98A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A4D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F2A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823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F1C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-8.8</w:t>
            </w:r>
          </w:p>
        </w:tc>
      </w:tr>
      <w:tr w:rsidR="000B067A" w:rsidRPr="00357293" w14:paraId="4463BB15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B11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996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5E5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Unidentified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986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B55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58C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3DB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0ED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150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-10.6</w:t>
            </w:r>
          </w:p>
        </w:tc>
      </w:tr>
      <w:tr w:rsidR="000B067A" w:rsidRPr="00357293" w14:paraId="3036108F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F31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7B4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065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Mortierella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alpi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108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6FB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CE0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2F5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46E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541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-9.2</w:t>
            </w:r>
          </w:p>
        </w:tc>
      </w:tr>
      <w:tr w:rsidR="000B067A" w:rsidRPr="00357293" w14:paraId="1C50CD9F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10B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3E3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7AC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Unidentified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0F7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Fungi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EBE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C1C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EC7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F83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C97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-12.1</w:t>
            </w:r>
          </w:p>
        </w:tc>
      </w:tr>
      <w:tr w:rsidR="000B067A" w:rsidRPr="00357293" w14:paraId="14BFCB51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1C1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45B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A51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Burkholderia xenovorans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703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00C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32A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D7A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4CC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4F9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-14.1</w:t>
            </w:r>
          </w:p>
        </w:tc>
      </w:tr>
      <w:tr w:rsidR="000B067A" w:rsidRPr="00357293" w14:paraId="5EF6D6E2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A14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7CE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A9A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 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400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613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838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C37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460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A6E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</w:t>
            </w:r>
          </w:p>
        </w:tc>
      </w:tr>
      <w:tr w:rsidR="000B067A" w:rsidRPr="00357293" w14:paraId="6EBA25D3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917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60C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E1F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 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CBB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4FD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0BC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D57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1FF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B8C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-22.7</w:t>
            </w:r>
          </w:p>
        </w:tc>
      </w:tr>
      <w:tr w:rsidR="000B067A" w:rsidRPr="00357293" w14:paraId="60F9670A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06E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05A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5E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 J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3A9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AA7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AD1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099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06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7EE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</w:t>
            </w:r>
          </w:p>
        </w:tc>
      </w:tr>
      <w:tr w:rsidR="000B067A" w:rsidRPr="00357293" w14:paraId="318320E3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E5E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3B9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C89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Klebsiella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9C8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9FF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627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DDE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823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963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-21.4</w:t>
            </w:r>
          </w:p>
        </w:tc>
      </w:tr>
      <w:tr w:rsidR="000B067A" w:rsidRPr="00357293" w14:paraId="73A2EDF9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7AE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EDD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B10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Rhodococcus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</w:t>
            </w:r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89F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F2C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689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B6A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0A0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3F0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-26.9</w:t>
            </w:r>
          </w:p>
        </w:tc>
      </w:tr>
      <w:tr w:rsidR="000B067A" w:rsidRPr="00357293" w14:paraId="0AF480D1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6D4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43E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023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 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C78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429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455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F41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2BB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92E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-18.3</w:t>
            </w:r>
          </w:p>
        </w:tc>
      </w:tr>
      <w:tr w:rsidR="000B067A" w:rsidRPr="00357293" w14:paraId="12B18841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88F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8BE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308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 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585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0A7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A4F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A6A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9E0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427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-21.6</w:t>
            </w:r>
          </w:p>
        </w:tc>
      </w:tr>
      <w:tr w:rsidR="000B067A" w:rsidRPr="00357293" w14:paraId="4FFCF0D6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E1D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69E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602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 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18E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96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3B2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5DF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C0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400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-19.6</w:t>
            </w:r>
          </w:p>
        </w:tc>
      </w:tr>
      <w:tr w:rsidR="000B067A" w:rsidRPr="00357293" w14:paraId="52502A6C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31D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AE6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0F6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 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39B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A30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690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218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5A1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265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-18.2</w:t>
            </w:r>
          </w:p>
        </w:tc>
      </w:tr>
      <w:tr w:rsidR="000B067A" w:rsidRPr="00357293" w14:paraId="189443D7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5D2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AA6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357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 F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0BF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BDE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39D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52B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AC2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DE7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-25.6</w:t>
            </w:r>
          </w:p>
        </w:tc>
      </w:tr>
      <w:tr w:rsidR="000B067A" w:rsidRPr="00357293" w14:paraId="66C84DCE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42F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F2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E65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818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D22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537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599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FF3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D92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-37.7</w:t>
            </w:r>
          </w:p>
        </w:tc>
      </w:tr>
      <w:tr w:rsidR="000B067A" w:rsidRPr="00357293" w14:paraId="06696A86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C5F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3F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AB4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Salix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reticulata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0C3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EF6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D57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A1F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F89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8DD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-31</w:t>
            </w:r>
          </w:p>
        </w:tc>
      </w:tr>
      <w:tr w:rsidR="000B067A" w:rsidRPr="00357293" w14:paraId="26AFAA84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473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973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2C8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Eriophorum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angustifolium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B67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21F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D91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674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ADB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4C6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-30.5</w:t>
            </w:r>
          </w:p>
        </w:tc>
      </w:tr>
      <w:tr w:rsidR="000B067A" w:rsidRPr="00357293" w14:paraId="39BBA700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4C0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FD6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A6E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Rumex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arcticus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764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C48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727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300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31A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188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-34.7</w:t>
            </w:r>
          </w:p>
        </w:tc>
      </w:tr>
      <w:tr w:rsidR="000B067A" w:rsidRPr="00357293" w14:paraId="4FCCF27C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734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5C0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CA4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Alnus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glutinosa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7C5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66E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ABF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0D1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5C0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AAF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-36.6</w:t>
            </w:r>
          </w:p>
        </w:tc>
      </w:tr>
      <w:tr w:rsidR="000B067A" w:rsidRPr="00357293" w14:paraId="2D187FD0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607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211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B51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Salix </w:t>
            </w: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F48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2D4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58B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F61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9E2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46A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-31.9</w:t>
            </w:r>
          </w:p>
        </w:tc>
      </w:tr>
      <w:tr w:rsidR="000B067A" w:rsidRPr="00357293" w14:paraId="03B7ACED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0DC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570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798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Polygonum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viviparum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45A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13D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187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9D5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CB5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427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-33.8</w:t>
            </w:r>
          </w:p>
        </w:tc>
      </w:tr>
      <w:tr w:rsidR="000B067A" w:rsidRPr="00357293" w14:paraId="48012751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A8B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12D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182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Carex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aquatilis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281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124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228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951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A3E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4A6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-32.1</w:t>
            </w:r>
          </w:p>
        </w:tc>
      </w:tr>
      <w:tr w:rsidR="000B067A" w:rsidRPr="00357293" w14:paraId="54C1F47D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219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B5E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8E1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Calamagrostis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cadensis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22C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144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397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408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9BB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535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-32.6</w:t>
            </w:r>
          </w:p>
        </w:tc>
      </w:tr>
      <w:tr w:rsidR="000B067A" w:rsidRPr="00357293" w14:paraId="4BDB1146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4EF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B86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B46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Menganthes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trifoliata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34B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A4D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2A0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9C7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71C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B21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-32.7</w:t>
            </w:r>
          </w:p>
        </w:tc>
      </w:tr>
      <w:tr w:rsidR="000B067A" w:rsidRPr="00357293" w14:paraId="4D32448C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853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7B0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B8A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Betula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B9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FDD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7AA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C4F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1A1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D73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-31.1</w:t>
            </w:r>
          </w:p>
        </w:tc>
      </w:tr>
      <w:tr w:rsidR="000B067A" w:rsidRPr="00357293" w14:paraId="7C0729A3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8F3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217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04E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Carex</w:t>
            </w:r>
            <w:proofErr w:type="spellEnd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utriculata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00B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1EE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Training 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B39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1F3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454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474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-33.2</w:t>
            </w:r>
          </w:p>
        </w:tc>
      </w:tr>
      <w:tr w:rsidR="000B067A" w:rsidRPr="00357293" w14:paraId="100AED88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5C2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53C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E78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93F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533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A74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DBA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855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405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-27.4</w:t>
            </w:r>
          </w:p>
        </w:tc>
      </w:tr>
      <w:tr w:rsidR="000B067A" w:rsidRPr="00357293" w14:paraId="2002E3BC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214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1E8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EFB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0EF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5C3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7F0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E95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7DA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3B9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-26.79</w:t>
            </w:r>
          </w:p>
        </w:tc>
      </w:tr>
      <w:tr w:rsidR="000B067A" w:rsidRPr="00357293" w14:paraId="3889BA3B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53C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C0C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50B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155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299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3E0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5B6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60C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5EE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-28.92</w:t>
            </w:r>
          </w:p>
        </w:tc>
      </w:tr>
      <w:tr w:rsidR="000B067A" w:rsidRPr="00357293" w14:paraId="0D26C63E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3C0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D2A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ED7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D84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D5A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D6D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C82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560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774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-28.77</w:t>
            </w:r>
          </w:p>
        </w:tc>
      </w:tr>
      <w:tr w:rsidR="000B067A" w:rsidRPr="00357293" w14:paraId="0D206C90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F2E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01C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E6D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AA4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60A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carcass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7C6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229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6E1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99C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-26.89</w:t>
            </w:r>
          </w:p>
        </w:tc>
      </w:tr>
      <w:tr w:rsidR="000B067A" w:rsidRPr="00357293" w14:paraId="1CB1E5CB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95E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4EC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420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6F9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C3E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8E5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-42.35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AC5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E16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C9D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-27.08</w:t>
            </w:r>
          </w:p>
        </w:tc>
      </w:tr>
      <w:tr w:rsidR="000B067A" w:rsidRPr="00357293" w14:paraId="22A202FE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686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E29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396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661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E25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D0C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771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CA2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012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-27.68</w:t>
            </w:r>
          </w:p>
        </w:tc>
      </w:tr>
      <w:tr w:rsidR="000B067A" w:rsidRPr="00357293" w14:paraId="7A1D890E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FF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3C8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715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166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758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370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B48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6BB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185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-28.79</w:t>
            </w:r>
          </w:p>
        </w:tc>
      </w:tr>
      <w:tr w:rsidR="000B067A" w:rsidRPr="00357293" w14:paraId="409A9AC6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CFA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07C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0E4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4B8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823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00A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-32.96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E93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D7B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ADB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-27.05</w:t>
            </w:r>
          </w:p>
        </w:tc>
      </w:tr>
      <w:tr w:rsidR="000B067A" w:rsidRPr="00357293" w14:paraId="6FDBED9A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633E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F5A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B18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A2E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D66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Termite gut filtrate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E60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202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B6A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5AB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-27.41</w:t>
            </w:r>
          </w:p>
        </w:tc>
      </w:tr>
      <w:tr w:rsidR="000B067A" w:rsidRPr="00357293" w14:paraId="287CFC2D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25F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 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E8F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381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23C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018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698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850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833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7965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-24.83</w:t>
            </w:r>
          </w:p>
        </w:tc>
      </w:tr>
      <w:tr w:rsidR="000B067A" w:rsidRPr="00357293" w14:paraId="70F81F71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04B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 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CD6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AC7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DB6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D2E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F0B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5011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41A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038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-29.53</w:t>
            </w:r>
          </w:p>
        </w:tc>
      </w:tr>
      <w:tr w:rsidR="000B067A" w:rsidRPr="00357293" w14:paraId="2E4F307A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243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Wood 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317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A56F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48D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94A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A7E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3B1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4E1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FB2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-27.74</w:t>
            </w:r>
          </w:p>
        </w:tc>
      </w:tr>
      <w:tr w:rsidR="000B067A" w:rsidRPr="00357293" w14:paraId="709C582F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8C1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ALB-FS-1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B0B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12EC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 fungus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DF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 fungus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C49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58A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1B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1B00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929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-22.49</w:t>
            </w:r>
          </w:p>
        </w:tc>
      </w:tr>
      <w:tr w:rsidR="000B067A" w:rsidRPr="00357293" w14:paraId="34A2787A" w14:textId="77777777" w:rsidTr="00201B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FFF28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ALB-FS-2-B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739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5729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ACAA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 fungus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C88D6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 fungus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A475D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C1E2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C1C3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1454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C717" w14:textId="77777777" w:rsidR="000B067A" w:rsidRPr="00357293" w:rsidRDefault="000B067A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57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-25.29</w:t>
            </w:r>
          </w:p>
        </w:tc>
      </w:tr>
    </w:tbl>
    <w:p w14:paraId="57F49FDC" w14:textId="77777777" w:rsidR="000B067A" w:rsidRDefault="000B067A" w:rsidP="000B067A">
      <w:pPr>
        <w:suppressLineNumbers/>
        <w:tabs>
          <w:tab w:val="left" w:pos="5697"/>
        </w:tabs>
        <w:spacing w:line="480" w:lineRule="auto"/>
        <w:rPr>
          <w:rFonts w:ascii="Times New Roman" w:hAnsi="Times New Roman" w:cs="Times New Roman"/>
          <w:iCs/>
          <w:lang w:val="en-GB"/>
        </w:rPr>
      </w:pPr>
    </w:p>
    <w:p w14:paraId="5EA595F5" w14:textId="77777777" w:rsidR="000B067A" w:rsidRDefault="000B067A" w:rsidP="000B067A">
      <w:pPr>
        <w:tabs>
          <w:tab w:val="left" w:pos="451"/>
        </w:tabs>
        <w:rPr>
          <w:rFonts w:ascii="Times New Roman" w:hAnsi="Times New Roman" w:cs="Times New Roman"/>
        </w:rPr>
      </w:pPr>
    </w:p>
    <w:p w14:paraId="1176CC72" w14:textId="77777777" w:rsidR="000B067A" w:rsidRDefault="000B067A" w:rsidP="000B067A">
      <w:pPr>
        <w:tabs>
          <w:tab w:val="left" w:pos="451"/>
        </w:tabs>
        <w:rPr>
          <w:rFonts w:ascii="Times New Roman" w:hAnsi="Times New Roman" w:cs="Times New Roman"/>
        </w:rPr>
      </w:pPr>
    </w:p>
    <w:p w14:paraId="158DEF3C" w14:textId="77777777" w:rsidR="00EC5B7C" w:rsidRDefault="00EC5B7C"/>
    <w:sectPr w:rsidR="00EC5B7C" w:rsidSect="000B067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7A"/>
    <w:rsid w:val="000B067A"/>
    <w:rsid w:val="0051503A"/>
    <w:rsid w:val="00766611"/>
    <w:rsid w:val="00E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AA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4959</Characters>
  <Application>Microsoft Macintosh Word</Application>
  <DocSecurity>0</DocSecurity>
  <Lines>41</Lines>
  <Paragraphs>11</Paragraphs>
  <ScaleCrop>false</ScaleCrop>
  <Company>OSU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Ayayee</dc:creator>
  <cp:keywords/>
  <dc:description/>
  <cp:lastModifiedBy>Paul Ayayee</cp:lastModifiedBy>
  <cp:revision>2</cp:revision>
  <dcterms:created xsi:type="dcterms:W3CDTF">2015-07-17T13:58:00Z</dcterms:created>
  <dcterms:modified xsi:type="dcterms:W3CDTF">2015-07-17T14:00:00Z</dcterms:modified>
</cp:coreProperties>
</file>