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AA" w:rsidRPr="005F28E1" w:rsidRDefault="00AB64AA" w:rsidP="00AB64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Supplementary </w:t>
      </w:r>
      <w:r w:rsidRPr="005F28E1">
        <w:rPr>
          <w:b/>
          <w:sz w:val="28"/>
          <w:szCs w:val="28"/>
        </w:rPr>
        <w:t>table 1. Topics in quotation accuracy research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B64AA" w:rsidRPr="005F28E1" w:rsidTr="009C55BA">
        <w:tc>
          <w:tcPr>
            <w:tcW w:w="9206" w:type="dxa"/>
          </w:tcPr>
          <w:p w:rsidR="00AB64AA" w:rsidRPr="005F28E1" w:rsidRDefault="00AB64AA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Quotation accuracy in medical literature beyond English, </w:t>
            </w:r>
            <w:r>
              <w:rPr>
                <w:sz w:val="28"/>
                <w:szCs w:val="28"/>
              </w:rPr>
              <w:t xml:space="preserve">Dutch, and </w:t>
            </w:r>
            <w:r w:rsidRPr="005F28E1">
              <w:rPr>
                <w:sz w:val="28"/>
                <w:szCs w:val="28"/>
              </w:rPr>
              <w:t>German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64AA" w:rsidRPr="005F28E1" w:rsidTr="009C55BA">
        <w:tc>
          <w:tcPr>
            <w:tcW w:w="9206" w:type="dxa"/>
          </w:tcPr>
          <w:p w:rsidR="00AB64AA" w:rsidRPr="005F28E1" w:rsidRDefault="00AB64AA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Are certain statements particularly prone to quotation errors (i.e., prevalence statements, group references)?  </w:t>
            </w:r>
          </w:p>
        </w:tc>
      </w:tr>
      <w:tr w:rsidR="00AB64AA" w:rsidRPr="005F28E1" w:rsidTr="009C55BA">
        <w:tc>
          <w:tcPr>
            <w:tcW w:w="9206" w:type="dxa"/>
          </w:tcPr>
          <w:p w:rsidR="00AB64AA" w:rsidRPr="005F28E1" w:rsidRDefault="00AB64AA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>Quotation accuracy in medical specialties</w:t>
            </w:r>
            <w:r>
              <w:rPr>
                <w:sz w:val="28"/>
                <w:szCs w:val="28"/>
              </w:rPr>
              <w:t xml:space="preserve"> not covered so far</w:t>
            </w:r>
            <w:r w:rsidRPr="005F28E1">
              <w:rPr>
                <w:sz w:val="28"/>
                <w:szCs w:val="28"/>
              </w:rPr>
              <w:t>, e.g., urology, forensic medicine, physiology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64AA" w:rsidRPr="005F28E1" w:rsidTr="009C55BA">
        <w:tc>
          <w:tcPr>
            <w:tcW w:w="9206" w:type="dxa"/>
          </w:tcPr>
          <w:p w:rsidR="00AB64AA" w:rsidRPr="005F28E1" w:rsidRDefault="00AB64AA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>Does quotation inaccuracy undermine research or is it unimportant for the progress of science?</w:t>
            </w:r>
          </w:p>
          <w:p w:rsidR="00AB64AA" w:rsidRPr="005F28E1" w:rsidRDefault="00AB64AA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Approaches: </w:t>
            </w:r>
          </w:p>
          <w:p w:rsidR="00AB64AA" w:rsidRPr="005F28E1" w:rsidRDefault="00AB64AA" w:rsidP="00AB64A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Comparison of research accuracy between important medical publications (for example, citation classics or classics in the opinion or experienced peers) and average papers </w:t>
            </w:r>
          </w:p>
          <w:p w:rsidR="00AB64AA" w:rsidRPr="005F28E1" w:rsidRDefault="00AB64AA" w:rsidP="00AB64A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Qualitative investigation of the importance of quotation errors for the thrust of an article </w:t>
            </w:r>
          </w:p>
          <w:p w:rsidR="00AB64AA" w:rsidRPr="005F28E1" w:rsidRDefault="00AB64AA" w:rsidP="00AB64A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scientific myths created by </w:t>
            </w:r>
            <w:r w:rsidRPr="005F28E1">
              <w:rPr>
                <w:sz w:val="28"/>
                <w:szCs w:val="28"/>
              </w:rPr>
              <w:t>quotation errors (similar to the investigation of Harzing (38)</w:t>
            </w:r>
            <w:r>
              <w:rPr>
                <w:sz w:val="28"/>
                <w:szCs w:val="28"/>
              </w:rPr>
              <w:t xml:space="preserve">)? </w:t>
            </w:r>
          </w:p>
        </w:tc>
      </w:tr>
      <w:tr w:rsidR="00AB64AA" w:rsidRPr="005F28E1" w:rsidTr="009C55BA">
        <w:tc>
          <w:tcPr>
            <w:tcW w:w="9206" w:type="dxa"/>
          </w:tcPr>
          <w:p w:rsidR="00AB64AA" w:rsidRPr="005F28E1" w:rsidRDefault="00AB64AA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Are different kinds of quotations, e.g. footnotes, associated with different rates of quotation errors? </w:t>
            </w:r>
          </w:p>
        </w:tc>
      </w:tr>
      <w:tr w:rsidR="00AB64AA" w:rsidRPr="005F28E1" w:rsidTr="009C55BA">
        <w:tc>
          <w:tcPr>
            <w:tcW w:w="9206" w:type="dxa"/>
          </w:tcPr>
          <w:p w:rsidR="00AB64AA" w:rsidRPr="005F28E1" w:rsidRDefault="00AB64AA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What is the quotation error rate in humanities and social science?  </w:t>
            </w:r>
          </w:p>
        </w:tc>
      </w:tr>
    </w:tbl>
    <w:p w:rsidR="00CA6C55" w:rsidRDefault="00CA6C55"/>
    <w:sectPr w:rsidR="00CA6C55" w:rsidSect="00175A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7C6D"/>
    <w:multiLevelType w:val="hybridMultilevel"/>
    <w:tmpl w:val="5B40F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AA"/>
    <w:rsid w:val="00175AFD"/>
    <w:rsid w:val="00AB64AA"/>
    <w:rsid w:val="00C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8A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4A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64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64A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4A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64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64A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Baethge</dc:creator>
  <cp:keywords/>
  <dc:description/>
  <cp:lastModifiedBy>Christopher Baethge</cp:lastModifiedBy>
  <cp:revision>1</cp:revision>
  <dcterms:created xsi:type="dcterms:W3CDTF">2015-09-29T18:59:00Z</dcterms:created>
  <dcterms:modified xsi:type="dcterms:W3CDTF">2015-09-29T18:59:00Z</dcterms:modified>
</cp:coreProperties>
</file>