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In order to see how source-sink structure might impact on the evolution of emergence timing through dispersal, we make three key assumptions (our analysis owes a debt to the derivation of Pulliam (1988), but our assumptions are very different).</w:t>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 xml:space="preserve">1. Since we are interested in males only, we equate reproductive success with the number of </w:t>
      </w:r>
      <w:proofErr w:type="spellStart"/>
      <w:r>
        <w:rPr>
          <w:rFonts w:ascii="Times New Roman" w:hAnsi="Times New Roman" w:cs="Times New Roman"/>
          <w:sz w:val="24"/>
          <w:szCs w:val="24"/>
        </w:rPr>
        <w:t>matings</w:t>
      </w:r>
      <w:proofErr w:type="spellEnd"/>
      <w:r>
        <w:rPr>
          <w:rFonts w:ascii="Times New Roman" w:hAnsi="Times New Roman" w:cs="Times New Roman"/>
          <w:sz w:val="24"/>
          <w:szCs w:val="24"/>
        </w:rPr>
        <w:t xml:space="preserve"> obtained, instead of the more direct measure of the number of offspring produced (this implicitly assumes that all </w:t>
      </w:r>
      <w:proofErr w:type="spellStart"/>
      <w:r>
        <w:rPr>
          <w:rFonts w:ascii="Times New Roman" w:hAnsi="Times New Roman" w:cs="Times New Roman"/>
          <w:sz w:val="24"/>
          <w:szCs w:val="24"/>
        </w:rPr>
        <w:t>matings</w:t>
      </w:r>
      <w:proofErr w:type="spellEnd"/>
      <w:r>
        <w:rPr>
          <w:rFonts w:ascii="Times New Roman" w:hAnsi="Times New Roman" w:cs="Times New Roman"/>
          <w:sz w:val="24"/>
          <w:szCs w:val="24"/>
        </w:rPr>
        <w:t xml:space="preserve"> are of equal value to males). Since females are </w:t>
      </w:r>
      <w:proofErr w:type="spellStart"/>
      <w:r>
        <w:rPr>
          <w:rFonts w:ascii="Times New Roman" w:hAnsi="Times New Roman" w:cs="Times New Roman"/>
          <w:sz w:val="24"/>
          <w:szCs w:val="24"/>
        </w:rPr>
        <w:t>monandrous</w:t>
      </w:r>
      <w:proofErr w:type="spellEnd"/>
      <w:r>
        <w:rPr>
          <w:rFonts w:ascii="Times New Roman" w:hAnsi="Times New Roman" w:cs="Times New Roman"/>
          <w:sz w:val="24"/>
          <w:szCs w:val="24"/>
        </w:rPr>
        <w:t>, the number of mating opportunities for males is equal to the number of females. We take the sex-ratio to be equal.</w:t>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 xml:space="preserve">2. In heterogeneous landscapes, we assume two basic types of habitat, determined by population density: high density </w:t>
      </w:r>
      <w:r>
        <w:rPr>
          <w:rFonts w:ascii="Times New Roman" w:hAnsi="Times New Roman" w:cs="Times New Roman"/>
          <w:i/>
          <w:sz w:val="24"/>
          <w:szCs w:val="24"/>
        </w:rPr>
        <w:t>sources</w:t>
      </w:r>
      <w:r>
        <w:rPr>
          <w:rFonts w:ascii="Times New Roman" w:hAnsi="Times New Roman" w:cs="Times New Roman"/>
          <w:sz w:val="24"/>
          <w:szCs w:val="24"/>
        </w:rPr>
        <w:t xml:space="preserve">, in which emerging males encounter (and mate with) all females, and low density </w:t>
      </w:r>
      <w:r>
        <w:rPr>
          <w:rFonts w:ascii="Times New Roman" w:hAnsi="Times New Roman" w:cs="Times New Roman"/>
          <w:i/>
          <w:sz w:val="24"/>
          <w:szCs w:val="24"/>
        </w:rPr>
        <w:t>sinks</w:t>
      </w:r>
      <w:r>
        <w:rPr>
          <w:rFonts w:ascii="Times New Roman" w:hAnsi="Times New Roman" w:cs="Times New Roman"/>
          <w:sz w:val="24"/>
          <w:szCs w:val="24"/>
        </w:rPr>
        <w:t>, in which emerging males do not encounter all females. (For simplicity, we hereafter consider a single source and sink.)</w:t>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3. W</w:t>
      </w:r>
      <w:r w:rsidRPr="00601E97">
        <w:rPr>
          <w:rFonts w:ascii="Times New Roman" w:hAnsi="Times New Roman" w:cs="Times New Roman"/>
          <w:sz w:val="24"/>
          <w:szCs w:val="24"/>
        </w:rPr>
        <w:t>ithin the source population there will be dominants and subordinates</w:t>
      </w:r>
      <w:r>
        <w:rPr>
          <w:rFonts w:ascii="Times New Roman" w:hAnsi="Times New Roman" w:cs="Times New Roman"/>
          <w:sz w:val="24"/>
          <w:szCs w:val="24"/>
        </w:rPr>
        <w:t xml:space="preserve">; that is, some males (dominants) achieve &gt;1 </w:t>
      </w:r>
      <w:proofErr w:type="spellStart"/>
      <w:r>
        <w:rPr>
          <w:rFonts w:ascii="Times New Roman" w:hAnsi="Times New Roman" w:cs="Times New Roman"/>
          <w:sz w:val="24"/>
          <w:szCs w:val="24"/>
        </w:rPr>
        <w:t>matings</w:t>
      </w:r>
      <w:proofErr w:type="spellEnd"/>
      <w:r>
        <w:rPr>
          <w:rFonts w:ascii="Times New Roman" w:hAnsi="Times New Roman" w:cs="Times New Roman"/>
          <w:sz w:val="24"/>
          <w:szCs w:val="24"/>
        </w:rPr>
        <w:t xml:space="preserve"> and others (subordinates) &lt;1. We assume that subordinates improve their fitness by emigrating to the sink, although their fitness remains &lt;1 (they are effectively "making the best of a bad job"). In our model, dominance relationships in the source are determined by emergence timing, and subordinates increase their fitness in the sink due to the lower population density (less intense mate competition) there</w:t>
      </w:r>
      <w:r w:rsidRPr="00601E97">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We assume a simple response in which males emerging in the source either 'stay' (dominants) or 'go' to the sink immediately (subordinates).</w:t>
      </w:r>
    </w:p>
    <w:p w:rsidR="006653E0" w:rsidRPr="001E7094" w:rsidRDefault="006653E0" w:rsidP="006653E0">
      <w:pPr>
        <w:rPr>
          <w:rFonts w:ascii="Times New Roman" w:hAnsi="Times New Roman" w:cs="Times New Roman"/>
          <w:sz w:val="24"/>
          <w:szCs w:val="24"/>
        </w:rPr>
      </w:pPr>
      <w:r w:rsidRPr="001E7094">
        <w:rPr>
          <w:rFonts w:ascii="Times New Roman" w:hAnsi="Times New Roman" w:cs="Times New Roman"/>
          <w:sz w:val="24"/>
          <w:szCs w:val="24"/>
        </w:rPr>
        <w:t>Let</w:t>
      </w:r>
    </w:p>
    <w:p w:rsidR="006653E0" w:rsidRPr="001E7094" w:rsidRDefault="006653E0" w:rsidP="006653E0">
      <w:pPr>
        <w:spacing w:after="0" w:line="360" w:lineRule="auto"/>
        <w:rPr>
          <w:rFonts w:ascii="Times New Roman" w:hAnsi="Times New Roman" w:cs="Times New Roman"/>
          <w:sz w:val="24"/>
          <w:szCs w:val="24"/>
        </w:rPr>
      </w:pPr>
      <w:r w:rsidRPr="001E7094">
        <w:rPr>
          <w:rFonts w:ascii="Times New Roman" w:hAnsi="Times New Roman" w:cs="Times New Roman"/>
          <w:i/>
          <w:sz w:val="24"/>
          <w:szCs w:val="24"/>
        </w:rPr>
        <w:t>n</w:t>
      </w:r>
      <w:r w:rsidRPr="001E7094">
        <w:rPr>
          <w:rFonts w:ascii="Times New Roman" w:hAnsi="Times New Roman" w:cs="Times New Roman"/>
          <w:i/>
          <w:sz w:val="24"/>
          <w:szCs w:val="24"/>
          <w:vertAlign w:val="subscript"/>
        </w:rPr>
        <w:t>s</w:t>
      </w:r>
      <w:r w:rsidRPr="001E7094">
        <w:rPr>
          <w:rFonts w:ascii="Times New Roman" w:hAnsi="Times New Roman" w:cs="Times New Roman"/>
          <w:i/>
          <w:sz w:val="24"/>
          <w:szCs w:val="24"/>
        </w:rPr>
        <w:t xml:space="preserve"> </w:t>
      </w:r>
      <w:r>
        <w:rPr>
          <w:rFonts w:ascii="Times New Roman" w:hAnsi="Times New Roman" w:cs="Times New Roman"/>
          <w:sz w:val="24"/>
          <w:szCs w:val="24"/>
        </w:rPr>
        <w:t>= number of 'stay'</w:t>
      </w:r>
      <w:r w:rsidRPr="001E7094">
        <w:rPr>
          <w:rFonts w:ascii="Times New Roman" w:hAnsi="Times New Roman" w:cs="Times New Roman"/>
          <w:sz w:val="24"/>
          <w:szCs w:val="24"/>
        </w:rPr>
        <w:t xml:space="preserve"> </w:t>
      </w:r>
      <w:r>
        <w:rPr>
          <w:rFonts w:ascii="Times New Roman" w:hAnsi="Times New Roman" w:cs="Times New Roman"/>
          <w:sz w:val="24"/>
          <w:szCs w:val="24"/>
        </w:rPr>
        <w:t>male</w:t>
      </w:r>
      <w:r w:rsidRPr="001E7094">
        <w:rPr>
          <w:rFonts w:ascii="Times New Roman" w:hAnsi="Times New Roman" w:cs="Times New Roman"/>
          <w:sz w:val="24"/>
          <w:szCs w:val="24"/>
        </w:rPr>
        <w:t xml:space="preserve">s </w:t>
      </w:r>
      <w:r>
        <w:rPr>
          <w:rFonts w:ascii="Times New Roman" w:hAnsi="Times New Roman" w:cs="Times New Roman"/>
          <w:sz w:val="24"/>
          <w:szCs w:val="24"/>
        </w:rPr>
        <w:t xml:space="preserve">emerging </w:t>
      </w:r>
      <w:r w:rsidRPr="001E7094">
        <w:rPr>
          <w:rFonts w:ascii="Times New Roman" w:hAnsi="Times New Roman" w:cs="Times New Roman"/>
          <w:sz w:val="24"/>
          <w:szCs w:val="24"/>
        </w:rPr>
        <w:t>in source</w:t>
      </w:r>
      <w:r>
        <w:rPr>
          <w:rFonts w:ascii="Times New Roman" w:hAnsi="Times New Roman" w:cs="Times New Roman"/>
          <w:sz w:val="24"/>
          <w:szCs w:val="24"/>
        </w:rPr>
        <w:t>.</w:t>
      </w:r>
    </w:p>
    <w:p w:rsidR="006653E0" w:rsidRDefault="006653E0" w:rsidP="006653E0">
      <w:pPr>
        <w:spacing w:after="0" w:line="360" w:lineRule="auto"/>
        <w:rPr>
          <w:rFonts w:ascii="Times New Roman" w:hAnsi="Times New Roman" w:cs="Times New Roman"/>
          <w:sz w:val="24"/>
          <w:szCs w:val="24"/>
        </w:rPr>
      </w:pPr>
      <w:proofErr w:type="spellStart"/>
      <w:r w:rsidRPr="00A73AAD">
        <w:rPr>
          <w:rFonts w:ascii="Times New Roman" w:hAnsi="Times New Roman" w:cs="Times New Roman"/>
          <w:i/>
          <w:sz w:val="24"/>
          <w:szCs w:val="24"/>
        </w:rPr>
        <w:t>n</w:t>
      </w:r>
      <w:r w:rsidRPr="00A73AAD">
        <w:rPr>
          <w:rFonts w:ascii="Times New Roman" w:hAnsi="Times New Roman" w:cs="Times New Roman"/>
          <w:i/>
          <w:sz w:val="24"/>
          <w:szCs w:val="24"/>
          <w:vertAlign w:val="subscript"/>
        </w:rPr>
        <w:t>g</w:t>
      </w:r>
      <w:proofErr w:type="spellEnd"/>
      <w:r>
        <w:rPr>
          <w:rFonts w:ascii="Times New Roman" w:hAnsi="Times New Roman" w:cs="Times New Roman"/>
          <w:sz w:val="24"/>
          <w:szCs w:val="24"/>
        </w:rPr>
        <w:t xml:space="preserve"> = number of 'go'</w:t>
      </w:r>
      <w:r w:rsidRPr="001E7094">
        <w:rPr>
          <w:rFonts w:ascii="Times New Roman" w:hAnsi="Times New Roman" w:cs="Times New Roman"/>
          <w:sz w:val="24"/>
          <w:szCs w:val="24"/>
        </w:rPr>
        <w:t xml:space="preserve"> </w:t>
      </w:r>
      <w:r>
        <w:rPr>
          <w:rFonts w:ascii="Times New Roman" w:hAnsi="Times New Roman" w:cs="Times New Roman"/>
          <w:sz w:val="24"/>
          <w:szCs w:val="24"/>
        </w:rPr>
        <w:t>male</w:t>
      </w:r>
      <w:r w:rsidRPr="001E7094">
        <w:rPr>
          <w:rFonts w:ascii="Times New Roman" w:hAnsi="Times New Roman" w:cs="Times New Roman"/>
          <w:sz w:val="24"/>
          <w:szCs w:val="24"/>
        </w:rPr>
        <w:t>s</w:t>
      </w:r>
      <w:r>
        <w:rPr>
          <w:rFonts w:ascii="Times New Roman" w:hAnsi="Times New Roman" w:cs="Times New Roman"/>
          <w:sz w:val="24"/>
          <w:szCs w:val="24"/>
        </w:rPr>
        <w:t xml:space="preserve"> emerging</w:t>
      </w:r>
      <w:r w:rsidRPr="001E7094">
        <w:rPr>
          <w:rFonts w:ascii="Times New Roman" w:hAnsi="Times New Roman" w:cs="Times New Roman"/>
          <w:sz w:val="24"/>
          <w:szCs w:val="24"/>
        </w:rPr>
        <w:t xml:space="preserve"> in source</w:t>
      </w:r>
      <w:r>
        <w:rPr>
          <w:rFonts w:ascii="Times New Roman" w:hAnsi="Times New Roman" w:cs="Times New Roman"/>
          <w:sz w:val="24"/>
          <w:szCs w:val="24"/>
        </w:rPr>
        <w:t>.</w:t>
      </w:r>
    </w:p>
    <w:p w:rsidR="006653E0" w:rsidRDefault="006653E0" w:rsidP="006653E0">
      <w:pPr>
        <w:spacing w:after="0" w:line="360" w:lineRule="auto"/>
        <w:rPr>
          <w:rFonts w:ascii="Times New Roman" w:hAnsi="Times New Roman" w:cs="Times New Roman"/>
          <w:sz w:val="24"/>
          <w:szCs w:val="24"/>
        </w:rPr>
      </w:pPr>
      <w:r w:rsidRPr="00A73AAD">
        <w:rPr>
          <w:rFonts w:ascii="Times New Roman" w:hAnsi="Times New Roman" w:cs="Times New Roman"/>
          <w:i/>
          <w:sz w:val="24"/>
          <w:szCs w:val="24"/>
        </w:rPr>
        <w:t>n</w:t>
      </w:r>
      <w:r w:rsidRPr="00A73AAD">
        <w:rPr>
          <w:rFonts w:ascii="Times New Roman" w:hAnsi="Times New Roman" w:cs="Times New Roman"/>
          <w:i/>
          <w:sz w:val="24"/>
          <w:szCs w:val="24"/>
          <w:vertAlign w:val="subscript"/>
        </w:rPr>
        <w:t>m</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total number of males emerging in source (= </w:t>
      </w:r>
      <w:r w:rsidRPr="00A73AAD">
        <w:rPr>
          <w:rFonts w:ascii="Times New Roman" w:hAnsi="Times New Roman" w:cs="Times New Roman"/>
          <w:i/>
          <w:sz w:val="24"/>
          <w:szCs w:val="24"/>
        </w:rPr>
        <w:t>n</w:t>
      </w:r>
      <w:r w:rsidRPr="00A73AAD">
        <w:rPr>
          <w:rFonts w:ascii="Times New Roman" w:hAnsi="Times New Roman" w:cs="Times New Roman"/>
          <w:i/>
          <w:sz w:val="24"/>
          <w:szCs w:val="24"/>
          <w:vertAlign w:val="subscript"/>
        </w:rPr>
        <w:t>s</w:t>
      </w:r>
      <w:r w:rsidRPr="00A73AAD">
        <w:rPr>
          <w:rFonts w:ascii="Times New Roman" w:hAnsi="Times New Roman" w:cs="Times New Roman"/>
          <w:i/>
          <w:sz w:val="24"/>
          <w:szCs w:val="24"/>
        </w:rPr>
        <w:t xml:space="preserve"> + </w:t>
      </w:r>
      <w:proofErr w:type="spellStart"/>
      <w:r w:rsidRPr="00A73AAD">
        <w:rPr>
          <w:rFonts w:ascii="Times New Roman" w:hAnsi="Times New Roman" w:cs="Times New Roman"/>
          <w:i/>
          <w:sz w:val="24"/>
          <w:szCs w:val="24"/>
        </w:rPr>
        <w:t>n</w:t>
      </w:r>
      <w:r w:rsidRPr="00A73AAD">
        <w:rPr>
          <w:rFonts w:ascii="Times New Roman" w:hAnsi="Times New Roman" w:cs="Times New Roman"/>
          <w:i/>
          <w:sz w:val="24"/>
          <w:szCs w:val="24"/>
          <w:vertAlign w:val="subscript"/>
        </w:rPr>
        <w:t>g</w:t>
      </w:r>
      <w:proofErr w:type="spellEnd"/>
      <w:r>
        <w:rPr>
          <w:rFonts w:ascii="Times New Roman" w:hAnsi="Times New Roman" w:cs="Times New Roman"/>
          <w:sz w:val="24"/>
          <w:szCs w:val="24"/>
        </w:rPr>
        <w:t>).</w:t>
      </w:r>
    </w:p>
    <w:p w:rsidR="006653E0" w:rsidRDefault="006653E0" w:rsidP="006653E0">
      <w:pPr>
        <w:spacing w:after="0" w:line="360" w:lineRule="auto"/>
        <w:rPr>
          <w:rFonts w:ascii="Times New Roman" w:hAnsi="Times New Roman" w:cs="Times New Roman"/>
          <w:sz w:val="24"/>
          <w:szCs w:val="24"/>
        </w:rPr>
      </w:pPr>
      <w:proofErr w:type="spellStart"/>
      <w:r w:rsidRPr="00A73AAD">
        <w:rPr>
          <w:rFonts w:ascii="Times New Roman" w:hAnsi="Times New Roman" w:cs="Times New Roman"/>
          <w:i/>
          <w:sz w:val="24"/>
          <w:szCs w:val="24"/>
        </w:rPr>
        <w:t>n</w:t>
      </w:r>
      <w:r w:rsidRPr="00A73AAD">
        <w:rPr>
          <w:rFonts w:ascii="Times New Roman" w:hAnsi="Times New Roman" w:cs="Times New Roman"/>
          <w:i/>
          <w:sz w:val="24"/>
          <w:szCs w:val="24"/>
          <w:vertAlign w:val="subscript"/>
        </w:rPr>
        <w:t>f</w:t>
      </w:r>
      <w:proofErr w:type="spellEnd"/>
      <w:r>
        <w:rPr>
          <w:rFonts w:ascii="Times New Roman" w:hAnsi="Times New Roman" w:cs="Times New Roman"/>
          <w:sz w:val="24"/>
          <w:szCs w:val="24"/>
        </w:rPr>
        <w:t xml:space="preserve">  = number of females emerging in source (= </w:t>
      </w:r>
      <w:r w:rsidRPr="00A73AAD">
        <w:rPr>
          <w:rFonts w:ascii="Times New Roman" w:hAnsi="Times New Roman" w:cs="Times New Roman"/>
          <w:i/>
          <w:sz w:val="24"/>
          <w:szCs w:val="24"/>
        </w:rPr>
        <w:t>n</w:t>
      </w:r>
      <w:r w:rsidRPr="00A73AAD">
        <w:rPr>
          <w:rFonts w:ascii="Times New Roman" w:hAnsi="Times New Roman" w:cs="Times New Roman"/>
          <w:i/>
          <w:sz w:val="24"/>
          <w:szCs w:val="24"/>
          <w:vertAlign w:val="subscript"/>
        </w:rPr>
        <w:t>m</w:t>
      </w:r>
      <w:r>
        <w:rPr>
          <w:rFonts w:ascii="Times New Roman" w:hAnsi="Times New Roman" w:cs="Times New Roman"/>
          <w:sz w:val="24"/>
          <w:szCs w:val="24"/>
        </w:rPr>
        <w:t xml:space="preserve"> for an equal sex-ratio).</w:t>
      </w:r>
    </w:p>
    <w:p w:rsidR="006653E0" w:rsidRPr="00A73AAD" w:rsidRDefault="006653E0" w:rsidP="006653E0">
      <w:pPr>
        <w:spacing w:after="0" w:line="360" w:lineRule="auto"/>
        <w:rPr>
          <w:rFonts w:ascii="Times New Roman" w:hAnsi="Times New Roman" w:cs="Times New Roman"/>
          <w:sz w:val="24"/>
          <w:szCs w:val="24"/>
        </w:rPr>
      </w:pPr>
      <w:r w:rsidRPr="0056068B">
        <w:rPr>
          <w:rFonts w:ascii="Times New Roman" w:hAnsi="Times New Roman" w:cs="Times New Roman"/>
          <w:i/>
          <w:sz w:val="24"/>
          <w:szCs w:val="24"/>
        </w:rPr>
        <w:t>n</w:t>
      </w:r>
      <w:r>
        <w:rPr>
          <w:rFonts w:ascii="Times New Roman" w:hAnsi="Times New Roman" w:cs="Times New Roman"/>
          <w:sz w:val="24"/>
          <w:szCs w:val="24"/>
        </w:rPr>
        <w:t xml:space="preserve"> = number of males plus females emerging in the source; for an equal sex-ratio </w:t>
      </w:r>
      <w:r w:rsidRPr="0056068B">
        <w:rPr>
          <w:rFonts w:ascii="Times New Roman" w:hAnsi="Times New Roman" w:cs="Times New Roman"/>
          <w:i/>
          <w:sz w:val="24"/>
          <w:szCs w:val="24"/>
        </w:rPr>
        <w:t>n</w:t>
      </w:r>
      <w:r w:rsidRPr="00930D5B">
        <w:rPr>
          <w:rFonts w:ascii="Times New Roman" w:hAnsi="Times New Roman" w:cs="Times New Roman"/>
          <w:sz w:val="24"/>
          <w:szCs w:val="24"/>
        </w:rPr>
        <w:t>/2</w:t>
      </w:r>
      <w:r>
        <w:rPr>
          <w:rFonts w:ascii="Times New Roman" w:hAnsi="Times New Roman" w:cs="Times New Roman"/>
          <w:sz w:val="24"/>
          <w:szCs w:val="24"/>
        </w:rPr>
        <w:t xml:space="preserve"> = </w:t>
      </w:r>
      <w:proofErr w:type="spellStart"/>
      <w:r w:rsidRPr="0056068B">
        <w:rPr>
          <w:rFonts w:ascii="Times New Roman" w:hAnsi="Times New Roman" w:cs="Times New Roman"/>
          <w:i/>
          <w:sz w:val="24"/>
          <w:szCs w:val="24"/>
        </w:rPr>
        <w:t>n</w:t>
      </w:r>
      <w:r w:rsidRPr="0056068B">
        <w:rPr>
          <w:rFonts w:ascii="Times New Roman" w:hAnsi="Times New Roman" w:cs="Times New Roman"/>
          <w:i/>
          <w:sz w:val="24"/>
          <w:szCs w:val="24"/>
          <w:vertAlign w:val="subscript"/>
        </w:rPr>
        <w:t>f</w:t>
      </w:r>
      <w:proofErr w:type="spellEnd"/>
      <w:r>
        <w:rPr>
          <w:rFonts w:ascii="Times New Roman" w:hAnsi="Times New Roman" w:cs="Times New Roman"/>
          <w:sz w:val="24"/>
          <w:szCs w:val="24"/>
        </w:rPr>
        <w:t xml:space="preserve"> = </w:t>
      </w:r>
      <w:r w:rsidRPr="0056068B">
        <w:rPr>
          <w:rFonts w:ascii="Times New Roman" w:hAnsi="Times New Roman" w:cs="Times New Roman"/>
          <w:i/>
          <w:sz w:val="24"/>
          <w:szCs w:val="24"/>
        </w:rPr>
        <w:t>n</w:t>
      </w:r>
      <w:r w:rsidRPr="0056068B">
        <w:rPr>
          <w:rFonts w:ascii="Times New Roman" w:hAnsi="Times New Roman" w:cs="Times New Roman"/>
          <w:i/>
          <w:sz w:val="24"/>
          <w:szCs w:val="24"/>
          <w:vertAlign w:val="subscript"/>
        </w:rPr>
        <w:t>m</w:t>
      </w:r>
      <w:r>
        <w:rPr>
          <w:rFonts w:ascii="Times New Roman" w:hAnsi="Times New Roman" w:cs="Times New Roman"/>
          <w:sz w:val="24"/>
          <w:szCs w:val="24"/>
        </w:rPr>
        <w:t>.</w:t>
      </w:r>
    </w:p>
    <w:p w:rsidR="006653E0" w:rsidRPr="001E7094" w:rsidRDefault="006653E0" w:rsidP="006653E0">
      <w:pPr>
        <w:spacing w:after="0" w:line="360" w:lineRule="auto"/>
        <w:rPr>
          <w:rFonts w:ascii="Times New Roman" w:hAnsi="Times New Roman" w:cs="Times New Roman"/>
          <w:sz w:val="24"/>
          <w:szCs w:val="24"/>
        </w:rPr>
      </w:pPr>
      <w:proofErr w:type="spellStart"/>
      <w:r w:rsidRPr="00A73AAD">
        <w:rPr>
          <w:rFonts w:ascii="Times New Roman" w:hAnsi="Times New Roman" w:cs="Times New Roman"/>
          <w:i/>
          <w:sz w:val="24"/>
          <w:szCs w:val="24"/>
        </w:rPr>
        <w:t>λs</w:t>
      </w:r>
      <w:proofErr w:type="spellEnd"/>
      <w:r w:rsidRPr="001E7094">
        <w:rPr>
          <w:rFonts w:ascii="Times New Roman" w:hAnsi="Times New Roman" w:cs="Times New Roman"/>
          <w:sz w:val="24"/>
          <w:szCs w:val="24"/>
        </w:rPr>
        <w:t xml:space="preserve"> = </w:t>
      </w:r>
      <w:r>
        <w:rPr>
          <w:rFonts w:ascii="Times New Roman" w:hAnsi="Times New Roman" w:cs="Times New Roman"/>
          <w:sz w:val="24"/>
          <w:szCs w:val="24"/>
        </w:rPr>
        <w:t xml:space="preserve">average </w:t>
      </w:r>
      <w:r w:rsidRPr="001E7094">
        <w:rPr>
          <w:rFonts w:ascii="Times New Roman" w:hAnsi="Times New Roman" w:cs="Times New Roman"/>
          <w:sz w:val="24"/>
          <w:szCs w:val="24"/>
        </w:rPr>
        <w:t xml:space="preserve">number of </w:t>
      </w:r>
      <w:proofErr w:type="spellStart"/>
      <w:r w:rsidRPr="001E7094">
        <w:rPr>
          <w:rFonts w:ascii="Times New Roman" w:hAnsi="Times New Roman" w:cs="Times New Roman"/>
          <w:sz w:val="24"/>
          <w:szCs w:val="24"/>
        </w:rPr>
        <w:t>matings</w:t>
      </w:r>
      <w:proofErr w:type="spellEnd"/>
      <w:r w:rsidRPr="001E7094">
        <w:rPr>
          <w:rFonts w:ascii="Times New Roman" w:hAnsi="Times New Roman" w:cs="Times New Roman"/>
          <w:sz w:val="24"/>
          <w:szCs w:val="24"/>
        </w:rPr>
        <w:t xml:space="preserve"> </w:t>
      </w:r>
      <w:r>
        <w:rPr>
          <w:rFonts w:ascii="Times New Roman" w:hAnsi="Times New Roman" w:cs="Times New Roman"/>
          <w:sz w:val="24"/>
          <w:szCs w:val="24"/>
        </w:rPr>
        <w:t>obtained by 'stay' male</w:t>
      </w:r>
      <w:r w:rsidRPr="001E7094">
        <w:rPr>
          <w:rFonts w:ascii="Times New Roman" w:hAnsi="Times New Roman" w:cs="Times New Roman"/>
          <w:sz w:val="24"/>
          <w:szCs w:val="24"/>
        </w:rPr>
        <w:t>s in source</w:t>
      </w:r>
      <w:r>
        <w:rPr>
          <w:rFonts w:ascii="Times New Roman" w:hAnsi="Times New Roman" w:cs="Times New Roman"/>
          <w:sz w:val="24"/>
          <w:szCs w:val="24"/>
        </w:rPr>
        <w:t xml:space="preserve">; </w:t>
      </w:r>
      <w:proofErr w:type="spellStart"/>
      <w:r>
        <w:rPr>
          <w:rFonts w:ascii="Times New Roman" w:hAnsi="Times New Roman" w:cs="Times New Roman"/>
          <w:sz w:val="24"/>
          <w:szCs w:val="24"/>
        </w:rPr>
        <w:t>λs</w:t>
      </w:r>
      <w:proofErr w:type="spellEnd"/>
      <w:r>
        <w:rPr>
          <w:rFonts w:ascii="Times New Roman" w:hAnsi="Times New Roman" w:cs="Times New Roman"/>
          <w:sz w:val="24"/>
          <w:szCs w:val="24"/>
        </w:rPr>
        <w:t xml:space="preserve"> &gt; 1 by assumption 3.</w:t>
      </w:r>
    </w:p>
    <w:p w:rsidR="006653E0" w:rsidRPr="001E7094" w:rsidRDefault="006653E0" w:rsidP="006653E0">
      <w:pPr>
        <w:spacing w:after="0" w:line="360" w:lineRule="auto"/>
        <w:rPr>
          <w:rFonts w:ascii="Times New Roman" w:hAnsi="Times New Roman" w:cs="Times New Roman"/>
          <w:sz w:val="24"/>
          <w:szCs w:val="24"/>
        </w:rPr>
      </w:pPr>
      <w:proofErr w:type="spellStart"/>
      <w:r w:rsidRPr="00A73AAD">
        <w:rPr>
          <w:rFonts w:ascii="Times New Roman" w:hAnsi="Times New Roman" w:cs="Times New Roman"/>
          <w:i/>
          <w:sz w:val="24"/>
          <w:szCs w:val="24"/>
        </w:rPr>
        <w:t>λg</w:t>
      </w:r>
      <w:proofErr w:type="spellEnd"/>
      <w:r w:rsidRPr="001E7094">
        <w:rPr>
          <w:rFonts w:ascii="Times New Roman" w:hAnsi="Times New Roman" w:cs="Times New Roman"/>
          <w:sz w:val="24"/>
          <w:szCs w:val="24"/>
        </w:rPr>
        <w:t xml:space="preserve"> =</w:t>
      </w:r>
      <w:r>
        <w:rPr>
          <w:rFonts w:ascii="Times New Roman" w:hAnsi="Times New Roman" w:cs="Times New Roman"/>
          <w:sz w:val="24"/>
          <w:szCs w:val="24"/>
        </w:rPr>
        <w:t xml:space="preserve"> average number of </w:t>
      </w:r>
      <w:proofErr w:type="spellStart"/>
      <w:r>
        <w:rPr>
          <w:rFonts w:ascii="Times New Roman" w:hAnsi="Times New Roman" w:cs="Times New Roman"/>
          <w:sz w:val="24"/>
          <w:szCs w:val="24"/>
        </w:rPr>
        <w:t>matings</w:t>
      </w:r>
      <w:proofErr w:type="spellEnd"/>
      <w:r>
        <w:rPr>
          <w:rFonts w:ascii="Times New Roman" w:hAnsi="Times New Roman" w:cs="Times New Roman"/>
          <w:sz w:val="24"/>
          <w:szCs w:val="24"/>
        </w:rPr>
        <w:t xml:space="preserve"> obtained by males</w:t>
      </w:r>
      <w:r w:rsidRPr="001E7094">
        <w:rPr>
          <w:rFonts w:ascii="Times New Roman" w:hAnsi="Times New Roman" w:cs="Times New Roman"/>
          <w:sz w:val="24"/>
          <w:szCs w:val="24"/>
        </w:rPr>
        <w:t xml:space="preserve"> in sink (whether emerging in source</w:t>
      </w:r>
      <w:r>
        <w:rPr>
          <w:rFonts w:ascii="Times New Roman" w:hAnsi="Times New Roman" w:cs="Times New Roman"/>
          <w:sz w:val="24"/>
          <w:szCs w:val="24"/>
        </w:rPr>
        <w:t xml:space="preserve"> ('go' males)</w:t>
      </w:r>
      <w:r w:rsidRPr="001E7094">
        <w:rPr>
          <w:rFonts w:ascii="Times New Roman" w:hAnsi="Times New Roman" w:cs="Times New Roman"/>
          <w:sz w:val="24"/>
          <w:szCs w:val="24"/>
        </w:rPr>
        <w:t xml:space="preserve"> or sink)</w:t>
      </w:r>
      <w:r>
        <w:rPr>
          <w:rFonts w:ascii="Times New Roman" w:hAnsi="Times New Roman" w:cs="Times New Roman"/>
          <w:sz w:val="24"/>
          <w:szCs w:val="24"/>
        </w:rPr>
        <w:t xml:space="preserve">; </w:t>
      </w:r>
      <w:proofErr w:type="spellStart"/>
      <w:r>
        <w:rPr>
          <w:rFonts w:ascii="Times New Roman" w:hAnsi="Times New Roman" w:cs="Times New Roman"/>
          <w:sz w:val="24"/>
          <w:szCs w:val="24"/>
        </w:rPr>
        <w:t>λg</w:t>
      </w:r>
      <w:proofErr w:type="spellEnd"/>
      <w:r>
        <w:rPr>
          <w:rFonts w:ascii="Times New Roman" w:hAnsi="Times New Roman" w:cs="Times New Roman"/>
          <w:sz w:val="24"/>
          <w:szCs w:val="24"/>
        </w:rPr>
        <w:t xml:space="preserve"> &lt; 1 by assumption 3.</w:t>
      </w:r>
    </w:p>
    <w:p w:rsidR="006653E0" w:rsidRDefault="006653E0" w:rsidP="006653E0">
      <w:pPr>
        <w:spacing w:after="0" w:line="360" w:lineRule="auto"/>
        <w:rPr>
          <w:rFonts w:ascii="Times New Roman" w:hAnsi="Times New Roman" w:cs="Times New Roman"/>
          <w:sz w:val="24"/>
          <w:szCs w:val="24"/>
        </w:rPr>
      </w:pPr>
      <w:proofErr w:type="spellStart"/>
      <w:r w:rsidRPr="00A73AAD">
        <w:rPr>
          <w:rFonts w:ascii="Times New Roman" w:hAnsi="Times New Roman" w:cs="Times New Roman"/>
          <w:i/>
          <w:sz w:val="24"/>
          <w:szCs w:val="24"/>
        </w:rPr>
        <w:t>n</w:t>
      </w:r>
      <w:r w:rsidRPr="00A73AAD">
        <w:rPr>
          <w:rFonts w:ascii="Times New Roman" w:hAnsi="Times New Roman" w:cs="Times New Roman"/>
          <w:i/>
          <w:sz w:val="24"/>
          <w:szCs w:val="24"/>
          <w:vertAlign w:val="subscript"/>
        </w:rPr>
        <w:t>sk</w:t>
      </w:r>
      <w:r>
        <w:rPr>
          <w:rFonts w:ascii="Times New Roman" w:hAnsi="Times New Roman" w:cs="Times New Roman"/>
          <w:i/>
          <w:sz w:val="24"/>
          <w:szCs w:val="24"/>
          <w:vertAlign w:val="subscript"/>
        </w:rPr>
        <w:t>m</w:t>
      </w:r>
      <w:proofErr w:type="spellEnd"/>
      <w:r>
        <w:rPr>
          <w:rFonts w:ascii="Times New Roman" w:hAnsi="Times New Roman" w:cs="Times New Roman"/>
          <w:i/>
          <w:sz w:val="24"/>
          <w:szCs w:val="24"/>
        </w:rPr>
        <w:t>/</w:t>
      </w:r>
      <w:proofErr w:type="spellStart"/>
      <w:r w:rsidRPr="000B163A">
        <w:rPr>
          <w:rFonts w:ascii="Times New Roman" w:hAnsi="Times New Roman" w:cs="Times New Roman"/>
          <w:i/>
          <w:sz w:val="24"/>
          <w:szCs w:val="24"/>
        </w:rPr>
        <w:t>n</w:t>
      </w:r>
      <w:r w:rsidRPr="000B163A">
        <w:rPr>
          <w:rFonts w:ascii="Times New Roman" w:hAnsi="Times New Roman" w:cs="Times New Roman"/>
          <w:i/>
          <w:sz w:val="24"/>
          <w:szCs w:val="24"/>
          <w:vertAlign w:val="subscript"/>
        </w:rPr>
        <w:t>skf</w:t>
      </w:r>
      <w:proofErr w:type="spellEnd"/>
      <w:r w:rsidRPr="001E70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7094">
        <w:rPr>
          <w:rFonts w:ascii="Times New Roman" w:hAnsi="Times New Roman" w:cs="Times New Roman"/>
          <w:sz w:val="24"/>
          <w:szCs w:val="24"/>
        </w:rPr>
        <w:t xml:space="preserve">= total population </w:t>
      </w:r>
      <w:r>
        <w:rPr>
          <w:rFonts w:ascii="Times New Roman" w:hAnsi="Times New Roman" w:cs="Times New Roman"/>
          <w:sz w:val="24"/>
          <w:szCs w:val="24"/>
        </w:rPr>
        <w:t xml:space="preserve">of males/females </w:t>
      </w:r>
      <w:r w:rsidRPr="00A73AAD">
        <w:rPr>
          <w:rFonts w:ascii="Times New Roman" w:hAnsi="Times New Roman" w:cs="Times New Roman"/>
          <w:i/>
          <w:sz w:val="24"/>
          <w:szCs w:val="24"/>
        </w:rPr>
        <w:t>emerging</w:t>
      </w:r>
      <w:r>
        <w:rPr>
          <w:rFonts w:ascii="Times New Roman" w:hAnsi="Times New Roman" w:cs="Times New Roman"/>
          <w:sz w:val="24"/>
          <w:szCs w:val="24"/>
        </w:rPr>
        <w:t xml:space="preserve"> </w:t>
      </w:r>
      <w:r w:rsidRPr="001E7094">
        <w:rPr>
          <w:rFonts w:ascii="Times New Roman" w:hAnsi="Times New Roman" w:cs="Times New Roman"/>
          <w:sz w:val="24"/>
          <w:szCs w:val="24"/>
        </w:rPr>
        <w:t>in sink</w:t>
      </w:r>
      <w:r>
        <w:rPr>
          <w:rFonts w:ascii="Times New Roman" w:hAnsi="Times New Roman" w:cs="Times New Roman"/>
          <w:sz w:val="24"/>
          <w:szCs w:val="24"/>
        </w:rPr>
        <w:t xml:space="preserve"> (for males, before immigration of "go" specimens).</w:t>
      </w:r>
    </w:p>
    <w:p w:rsidR="006653E0" w:rsidRPr="00BE72AE" w:rsidRDefault="006653E0" w:rsidP="006653E0">
      <w:pPr>
        <w:spacing w:after="0" w:line="360" w:lineRule="auto"/>
        <w:rPr>
          <w:rFonts w:ascii="Times New Roman" w:hAnsi="Times New Roman" w:cs="Times New Roman"/>
          <w:sz w:val="24"/>
          <w:szCs w:val="24"/>
        </w:rPr>
      </w:pPr>
      <w:proofErr w:type="spellStart"/>
      <w:r w:rsidRPr="0056068B">
        <w:rPr>
          <w:rFonts w:ascii="Times New Roman" w:hAnsi="Times New Roman" w:cs="Times New Roman"/>
          <w:i/>
          <w:sz w:val="24"/>
          <w:szCs w:val="24"/>
        </w:rPr>
        <w:lastRenderedPageBreak/>
        <w:t>n</w:t>
      </w:r>
      <w:r w:rsidRPr="0056068B">
        <w:rPr>
          <w:rFonts w:ascii="Times New Roman" w:hAnsi="Times New Roman" w:cs="Times New Roman"/>
          <w:i/>
          <w:sz w:val="24"/>
          <w:szCs w:val="24"/>
          <w:vertAlign w:val="subscript"/>
        </w:rPr>
        <w:t>sk</w:t>
      </w:r>
      <w:proofErr w:type="spellEnd"/>
      <w:r>
        <w:rPr>
          <w:rFonts w:ascii="Times New Roman" w:hAnsi="Times New Roman" w:cs="Times New Roman"/>
          <w:sz w:val="24"/>
          <w:szCs w:val="24"/>
        </w:rPr>
        <w:t xml:space="preserve"> = number of males plus females emerging in the sink; for an equal sex-ratio </w:t>
      </w:r>
      <w:proofErr w:type="spellStart"/>
      <w:r w:rsidRPr="00BE72AE">
        <w:rPr>
          <w:rFonts w:ascii="Times New Roman" w:hAnsi="Times New Roman" w:cs="Times New Roman"/>
          <w:i/>
          <w:sz w:val="24"/>
          <w:szCs w:val="24"/>
        </w:rPr>
        <w:t>n</w:t>
      </w:r>
      <w:r w:rsidRPr="00BE72AE">
        <w:rPr>
          <w:rFonts w:ascii="Times New Roman" w:hAnsi="Times New Roman" w:cs="Times New Roman"/>
          <w:i/>
          <w:sz w:val="24"/>
          <w:szCs w:val="24"/>
          <w:vertAlign w:val="subscript"/>
        </w:rPr>
        <w:t>sk</w:t>
      </w:r>
      <w:proofErr w:type="spellEnd"/>
      <w:r w:rsidRPr="00930D5B">
        <w:rPr>
          <w:rFonts w:ascii="Times New Roman" w:hAnsi="Times New Roman" w:cs="Times New Roman"/>
          <w:sz w:val="24"/>
          <w:szCs w:val="24"/>
        </w:rPr>
        <w:t>/2</w:t>
      </w:r>
      <w:r>
        <w:rPr>
          <w:rFonts w:ascii="Times New Roman" w:hAnsi="Times New Roman" w:cs="Times New Roman"/>
          <w:sz w:val="24"/>
          <w:szCs w:val="24"/>
        </w:rPr>
        <w:t xml:space="preserve"> = </w:t>
      </w:r>
      <w:proofErr w:type="spellStart"/>
      <w:r w:rsidRPr="00BE72AE">
        <w:rPr>
          <w:rFonts w:ascii="Times New Roman" w:hAnsi="Times New Roman" w:cs="Times New Roman"/>
          <w:i/>
          <w:sz w:val="24"/>
          <w:szCs w:val="24"/>
        </w:rPr>
        <w:t>n</w:t>
      </w:r>
      <w:r w:rsidRPr="00BE72AE">
        <w:rPr>
          <w:rFonts w:ascii="Times New Roman" w:hAnsi="Times New Roman" w:cs="Times New Roman"/>
          <w:i/>
          <w:sz w:val="24"/>
          <w:szCs w:val="24"/>
          <w:vertAlign w:val="subscript"/>
        </w:rPr>
        <w:t>skm</w:t>
      </w:r>
      <w:proofErr w:type="spellEnd"/>
      <w:r>
        <w:rPr>
          <w:rFonts w:ascii="Times New Roman" w:hAnsi="Times New Roman" w:cs="Times New Roman"/>
          <w:sz w:val="24"/>
          <w:szCs w:val="24"/>
        </w:rPr>
        <w:t xml:space="preserve"> = </w:t>
      </w:r>
      <w:proofErr w:type="spellStart"/>
      <w:r w:rsidRPr="00BE72AE">
        <w:rPr>
          <w:rFonts w:ascii="Times New Roman" w:hAnsi="Times New Roman" w:cs="Times New Roman"/>
          <w:i/>
          <w:sz w:val="24"/>
          <w:szCs w:val="24"/>
        </w:rPr>
        <w:t>n</w:t>
      </w:r>
      <w:r w:rsidRPr="00BE72AE">
        <w:rPr>
          <w:rFonts w:ascii="Times New Roman" w:hAnsi="Times New Roman" w:cs="Times New Roman"/>
          <w:i/>
          <w:sz w:val="24"/>
          <w:szCs w:val="24"/>
          <w:vertAlign w:val="subscript"/>
        </w:rPr>
        <w:t>skf</w:t>
      </w:r>
      <w:proofErr w:type="spellEnd"/>
      <w:r>
        <w:rPr>
          <w:rFonts w:ascii="Times New Roman" w:hAnsi="Times New Roman" w:cs="Times New Roman"/>
          <w:sz w:val="24"/>
          <w:szCs w:val="24"/>
        </w:rPr>
        <w:t>.</w:t>
      </w:r>
    </w:p>
    <w:p w:rsidR="006653E0" w:rsidRDefault="006653E0" w:rsidP="006653E0">
      <w:pPr>
        <w:spacing w:after="0" w:line="360" w:lineRule="auto"/>
        <w:rPr>
          <w:rFonts w:ascii="Times New Roman" w:hAnsi="Times New Roman" w:cs="Times New Roman"/>
          <w:sz w:val="24"/>
          <w:szCs w:val="24"/>
        </w:rPr>
      </w:pPr>
      <w:r w:rsidRPr="0056068B">
        <w:rPr>
          <w:rFonts w:ascii="Times New Roman" w:hAnsi="Times New Roman" w:cs="Times New Roman"/>
          <w:i/>
          <w:sz w:val="24"/>
          <w:szCs w:val="24"/>
        </w:rPr>
        <w:t>N</w:t>
      </w:r>
      <w:r>
        <w:rPr>
          <w:rFonts w:ascii="Times New Roman" w:hAnsi="Times New Roman" w:cs="Times New Roman"/>
          <w:sz w:val="24"/>
          <w:szCs w:val="24"/>
        </w:rPr>
        <w:t xml:space="preserve"> = number of males plus females in the whole population (source + sink).</w:t>
      </w:r>
    </w:p>
    <w:p w:rsidR="006653E0" w:rsidRPr="009903E0" w:rsidRDefault="006653E0" w:rsidP="006653E0">
      <w:pPr>
        <w:spacing w:after="0" w:line="360" w:lineRule="auto"/>
        <w:rPr>
          <w:rFonts w:ascii="Times New Roman" w:hAnsi="Times New Roman" w:cs="Times New Roman"/>
          <w:sz w:val="24"/>
          <w:szCs w:val="24"/>
        </w:rPr>
      </w:pPr>
      <w:r>
        <w:rPr>
          <w:rFonts w:ascii="Times New Roman" w:hAnsi="Times New Roman" w:cs="Times New Roman"/>
          <w:sz w:val="24"/>
          <w:szCs w:val="24"/>
        </w:rPr>
        <w:t>α = proportion of females mated in the sink. (In the source, all females are mated by assumption 2.)</w:t>
      </w:r>
    </w:p>
    <w:p w:rsidR="006653E0" w:rsidRDefault="006653E0" w:rsidP="006653E0">
      <w:pPr>
        <w:spacing w:after="0"/>
        <w:jc w:val="both"/>
        <w:rPr>
          <w:rFonts w:ascii="Times New Roman" w:hAnsi="Times New Roman" w:cs="Times New Roman"/>
          <w:sz w:val="24"/>
          <w:szCs w:val="24"/>
        </w:rPr>
      </w:pPr>
    </w:p>
    <w:p w:rsidR="006653E0" w:rsidRDefault="006653E0" w:rsidP="006653E0">
      <w:pPr>
        <w:spacing w:after="0" w:line="360" w:lineRule="auto"/>
        <w:rPr>
          <w:rFonts w:ascii="Times New Roman" w:hAnsi="Times New Roman" w:cs="Times New Roman"/>
          <w:sz w:val="24"/>
          <w:szCs w:val="24"/>
        </w:rPr>
      </w:pPr>
      <w:r>
        <w:rPr>
          <w:rFonts w:ascii="Times New Roman" w:hAnsi="Times New Roman" w:cs="Times New Roman"/>
          <w:sz w:val="24"/>
          <w:szCs w:val="24"/>
        </w:rPr>
        <w:t>We shall first derive equations giving the number of specimens of each type emerging in the landscape, together with ones describing their reproductive success. Since 'stay' males mate with all the source females:</w:t>
      </w:r>
    </w:p>
    <w:p w:rsidR="006653E0" w:rsidRDefault="006653E0" w:rsidP="006653E0">
      <w:pPr>
        <w:spacing w:after="0" w:line="360" w:lineRule="auto"/>
        <w:jc w:val="right"/>
        <w:rPr>
          <w:rFonts w:ascii="Times New Roman" w:hAnsi="Times New Roman" w:cs="Times New Roman"/>
          <w:sz w:val="24"/>
          <w:szCs w:val="24"/>
        </w:rPr>
      </w:pPr>
      <w:r w:rsidRPr="001375FC">
        <w:rPr>
          <w:rFonts w:ascii="Times New Roman" w:hAnsi="Times New Roman" w:cs="Times New Roman"/>
          <w:position w:val="-14"/>
          <w:sz w:val="24"/>
          <w:szCs w:val="24"/>
        </w:rPr>
        <w:object w:dxaOrig="1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8.75pt" o:ole="">
            <v:imagedata r:id="rId4" o:title=""/>
          </v:shape>
          <o:OLEObject Type="Embed" ProgID="Equation.3" ShapeID="_x0000_i1025" DrawAspect="Content" ObjectID="_1476447922" r:id="rId5"/>
        </w:object>
      </w:r>
      <w:r>
        <w:rPr>
          <w:rFonts w:ascii="Times New Roman" w:hAnsi="Times New Roman" w:cs="Times New Roman"/>
          <w:sz w:val="24"/>
          <w:szCs w:val="24"/>
        </w:rPr>
        <w:tab/>
        <w:t>so</w:t>
      </w:r>
      <w:r>
        <w:rPr>
          <w:rFonts w:ascii="Times New Roman" w:hAnsi="Times New Roman" w:cs="Times New Roman"/>
          <w:sz w:val="24"/>
          <w:szCs w:val="24"/>
        </w:rPr>
        <w:tab/>
      </w:r>
      <w:r w:rsidRPr="00930D5B">
        <w:rPr>
          <w:rFonts w:ascii="Times New Roman" w:hAnsi="Times New Roman" w:cs="Times New Roman"/>
          <w:position w:val="-30"/>
          <w:sz w:val="24"/>
          <w:szCs w:val="24"/>
        </w:rPr>
        <w:object w:dxaOrig="1480" w:dyaOrig="720">
          <v:shape id="_x0000_i1026" type="#_x0000_t75" style="width:74.25pt;height:36pt" o:ole="">
            <v:imagedata r:id="rId6" o:title=""/>
          </v:shape>
          <o:OLEObject Type="Embed" ProgID="Equation.3" ShapeID="_x0000_i1026" DrawAspect="Content" ObjectID="_1476447923" r:id="rId7"/>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6653E0" w:rsidRDefault="006653E0" w:rsidP="006653E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t xml:space="preserve">  or</w:t>
      </w:r>
      <w:r>
        <w:rPr>
          <w:rFonts w:ascii="Times New Roman" w:hAnsi="Times New Roman" w:cs="Times New Roman"/>
          <w:sz w:val="24"/>
          <w:szCs w:val="24"/>
        </w:rPr>
        <w:tab/>
        <w:t xml:space="preserve">  </w:t>
      </w:r>
      <w:r w:rsidRPr="00930D5B">
        <w:rPr>
          <w:rFonts w:ascii="Times New Roman" w:hAnsi="Times New Roman" w:cs="Times New Roman"/>
          <w:position w:val="-24"/>
          <w:sz w:val="24"/>
          <w:szCs w:val="24"/>
        </w:rPr>
        <w:object w:dxaOrig="940" w:dyaOrig="620">
          <v:shape id="_x0000_i1027" type="#_x0000_t75" style="width:47.25pt;height:31.5pt" o:ole="">
            <v:imagedata r:id="rId8" o:title=""/>
          </v:shape>
          <o:OLEObject Type="Embed" ProgID="Equation.3" ShapeID="_x0000_i1027" DrawAspect="Content" ObjectID="_1476447924" r:id="rId9"/>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6653E0" w:rsidRDefault="006653E0" w:rsidP="006653E0">
      <w:pPr>
        <w:spacing w:after="0" w:line="360" w:lineRule="auto"/>
        <w:rPr>
          <w:rFonts w:ascii="Times New Roman" w:hAnsi="Times New Roman" w:cs="Times New Roman"/>
          <w:sz w:val="24"/>
          <w:szCs w:val="24"/>
        </w:rPr>
      </w:pPr>
      <w:r>
        <w:rPr>
          <w:rFonts w:ascii="Times New Roman" w:hAnsi="Times New Roman" w:cs="Times New Roman"/>
          <w:sz w:val="24"/>
          <w:szCs w:val="24"/>
        </w:rPr>
        <w:t>on the assumption of an equal sex-ratio (</w:t>
      </w:r>
      <w:proofErr w:type="spellStart"/>
      <w:r w:rsidRPr="00E240E2">
        <w:rPr>
          <w:rFonts w:ascii="Times New Roman" w:hAnsi="Times New Roman" w:cs="Times New Roman"/>
          <w:i/>
          <w:sz w:val="24"/>
          <w:szCs w:val="24"/>
        </w:rPr>
        <w:t>n</w:t>
      </w:r>
      <w:r w:rsidRPr="00E240E2">
        <w:rPr>
          <w:rFonts w:ascii="Times New Roman" w:hAnsi="Times New Roman" w:cs="Times New Roman"/>
          <w:i/>
          <w:sz w:val="24"/>
          <w:szCs w:val="24"/>
          <w:vertAlign w:val="subscript"/>
        </w:rPr>
        <w:t>f</w:t>
      </w:r>
      <w:proofErr w:type="spellEnd"/>
      <w:r>
        <w:rPr>
          <w:rFonts w:ascii="Times New Roman" w:hAnsi="Times New Roman" w:cs="Times New Roman"/>
          <w:sz w:val="24"/>
          <w:szCs w:val="24"/>
        </w:rPr>
        <w:t xml:space="preserve"> = </w:t>
      </w:r>
      <w:r w:rsidRPr="00E240E2">
        <w:rPr>
          <w:rFonts w:ascii="Times New Roman" w:hAnsi="Times New Roman" w:cs="Times New Roman"/>
          <w:i/>
          <w:sz w:val="24"/>
          <w:szCs w:val="24"/>
        </w:rPr>
        <w:t>n</w:t>
      </w:r>
      <w:r w:rsidRPr="00E240E2">
        <w:rPr>
          <w:rFonts w:ascii="Times New Roman" w:hAnsi="Times New Roman" w:cs="Times New Roman"/>
          <w:i/>
          <w:sz w:val="24"/>
          <w:szCs w:val="24"/>
          <w:vertAlign w:val="subscript"/>
        </w:rPr>
        <w:t>m</w:t>
      </w:r>
      <w:r>
        <w:rPr>
          <w:rFonts w:ascii="Times New Roman" w:hAnsi="Times New Roman" w:cs="Times New Roman"/>
          <w:sz w:val="24"/>
          <w:szCs w:val="24"/>
        </w:rPr>
        <w:t xml:space="preserve"> = </w:t>
      </w:r>
      <w:r w:rsidRPr="00E240E2">
        <w:rPr>
          <w:rFonts w:ascii="Times New Roman" w:hAnsi="Times New Roman" w:cs="Times New Roman"/>
          <w:i/>
          <w:sz w:val="24"/>
          <w:szCs w:val="24"/>
        </w:rPr>
        <w:t>n</w:t>
      </w:r>
      <w:r>
        <w:rPr>
          <w:rFonts w:ascii="Times New Roman" w:hAnsi="Times New Roman" w:cs="Times New Roman"/>
          <w:sz w:val="24"/>
          <w:szCs w:val="24"/>
        </w:rPr>
        <w:t>/2). So</w:t>
      </w:r>
    </w:p>
    <w:p w:rsidR="006653E0" w:rsidRDefault="006653E0" w:rsidP="006653E0">
      <w:pPr>
        <w:spacing w:after="0" w:line="360" w:lineRule="auto"/>
        <w:jc w:val="center"/>
        <w:rPr>
          <w:rFonts w:ascii="Times New Roman" w:hAnsi="Times New Roman" w:cs="Times New Roman"/>
          <w:sz w:val="24"/>
          <w:szCs w:val="24"/>
        </w:rPr>
      </w:pPr>
      <w:r w:rsidRPr="00E240E2">
        <w:rPr>
          <w:rFonts w:ascii="Times New Roman" w:hAnsi="Times New Roman" w:cs="Times New Roman"/>
          <w:position w:val="-24"/>
          <w:sz w:val="24"/>
          <w:szCs w:val="24"/>
        </w:rPr>
        <w:object w:dxaOrig="2100" w:dyaOrig="620">
          <v:shape id="_x0000_i1028" type="#_x0000_t75" style="width:105pt;height:30.75pt" o:ole="">
            <v:imagedata r:id="rId10" o:title=""/>
          </v:shape>
          <o:OLEObject Type="Embed" ProgID="Equation.3" ShapeID="_x0000_i1028" DrawAspect="Content" ObjectID="_1476447925" r:id="rId11"/>
        </w:object>
      </w:r>
    </w:p>
    <w:p w:rsidR="006653E0" w:rsidRDefault="006653E0" w:rsidP="006653E0">
      <w:pPr>
        <w:spacing w:after="0" w:line="360" w:lineRule="auto"/>
        <w:jc w:val="right"/>
        <w:rPr>
          <w:rFonts w:ascii="Times New Roman" w:hAnsi="Times New Roman" w:cs="Times New Roman"/>
          <w:sz w:val="24"/>
          <w:szCs w:val="24"/>
        </w:rPr>
      </w:pPr>
      <w:r w:rsidRPr="00E240E2">
        <w:rPr>
          <w:rFonts w:ascii="Times New Roman" w:hAnsi="Times New Roman" w:cs="Times New Roman"/>
          <w:position w:val="-28"/>
          <w:sz w:val="24"/>
          <w:szCs w:val="24"/>
        </w:rPr>
        <w:object w:dxaOrig="1520" w:dyaOrig="680">
          <v:shape id="_x0000_i1029" type="#_x0000_t75" style="width:75.75pt;height:33.75pt" o:ole="">
            <v:imagedata r:id="rId12" o:title=""/>
          </v:shape>
          <o:OLEObject Type="Embed" ProgID="Equation.3" ShapeID="_x0000_i1029" DrawAspect="Content" ObjectID="_1476447926" r:id="rId13"/>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w:t>
      </w:r>
    </w:p>
    <w:p w:rsidR="006653E0" w:rsidRDefault="006653E0" w:rsidP="006653E0">
      <w:pPr>
        <w:spacing w:after="0" w:line="360" w:lineRule="auto"/>
        <w:rPr>
          <w:rFonts w:ascii="Times New Roman" w:hAnsi="Times New Roman" w:cs="Times New Roman"/>
          <w:sz w:val="24"/>
          <w:szCs w:val="24"/>
        </w:rPr>
      </w:pPr>
      <w:r>
        <w:rPr>
          <w:rFonts w:ascii="Times New Roman" w:hAnsi="Times New Roman" w:cs="Times New Roman"/>
          <w:sz w:val="24"/>
          <w:szCs w:val="24"/>
        </w:rPr>
        <w:t>Since sink females are mated either by males emerging in the sink or by 'go' males emerging in the source:</w:t>
      </w:r>
    </w:p>
    <w:p w:rsidR="006653E0" w:rsidRDefault="006653E0" w:rsidP="006653E0">
      <w:pPr>
        <w:spacing w:after="0" w:line="360" w:lineRule="auto"/>
        <w:jc w:val="center"/>
        <w:rPr>
          <w:rFonts w:ascii="Times New Roman" w:hAnsi="Times New Roman" w:cs="Times New Roman"/>
          <w:sz w:val="24"/>
          <w:szCs w:val="24"/>
        </w:rPr>
      </w:pPr>
      <w:r w:rsidRPr="00BB205E">
        <w:rPr>
          <w:rFonts w:ascii="Times New Roman" w:hAnsi="Times New Roman" w:cs="Times New Roman"/>
          <w:position w:val="-14"/>
          <w:sz w:val="24"/>
          <w:szCs w:val="24"/>
        </w:rPr>
        <w:object w:dxaOrig="2140" w:dyaOrig="380">
          <v:shape id="_x0000_i1030" type="#_x0000_t75" style="width:107.25pt;height:19.5pt" o:ole="">
            <v:imagedata r:id="rId14" o:title=""/>
          </v:shape>
          <o:OLEObject Type="Embed" ProgID="Equation.3" ShapeID="_x0000_i1030" DrawAspect="Content" ObjectID="_1476447927" r:id="rId15"/>
        </w:object>
      </w:r>
    </w:p>
    <w:p w:rsidR="006653E0" w:rsidRDefault="006653E0" w:rsidP="006653E0">
      <w:pPr>
        <w:spacing w:after="0" w:line="360" w:lineRule="auto"/>
        <w:jc w:val="right"/>
        <w:rPr>
          <w:rFonts w:ascii="Times New Roman" w:hAnsi="Times New Roman" w:cs="Times New Roman"/>
          <w:sz w:val="24"/>
          <w:szCs w:val="24"/>
        </w:rPr>
      </w:pPr>
      <w:r w:rsidRPr="00E240E2">
        <w:rPr>
          <w:rFonts w:ascii="Times New Roman" w:hAnsi="Times New Roman" w:cs="Times New Roman"/>
          <w:position w:val="-54"/>
          <w:sz w:val="24"/>
          <w:szCs w:val="24"/>
        </w:rPr>
        <w:object w:dxaOrig="1400" w:dyaOrig="1200">
          <v:shape id="_x0000_i1031" type="#_x0000_t75" style="width:69.75pt;height:60pt" o:ole="">
            <v:imagedata r:id="rId16" o:title=""/>
          </v:shape>
          <o:OLEObject Type="Embed" ProgID="Equation.3" ShapeID="_x0000_i1031" DrawAspect="Content" ObjectID="_1476447928" r:id="rId17"/>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6653E0" w:rsidRDefault="006653E0" w:rsidP="006653E0">
      <w:pPr>
        <w:spacing w:after="0" w:line="360" w:lineRule="auto"/>
        <w:jc w:val="right"/>
        <w:rPr>
          <w:rFonts w:ascii="Times New Roman" w:hAnsi="Times New Roman" w:cs="Times New Roman"/>
          <w:sz w:val="24"/>
          <w:szCs w:val="24"/>
        </w:rPr>
      </w:pPr>
      <w:r w:rsidRPr="00E240E2">
        <w:rPr>
          <w:rFonts w:ascii="Times New Roman" w:hAnsi="Times New Roman" w:cs="Times New Roman"/>
          <w:position w:val="-24"/>
          <w:sz w:val="24"/>
          <w:szCs w:val="24"/>
        </w:rPr>
        <w:object w:dxaOrig="2120" w:dyaOrig="620">
          <v:shape id="_x0000_i1032" type="#_x0000_t75" style="width:105.75pt;height:30.75pt" o:ole="">
            <v:imagedata r:id="rId18" o:title=""/>
          </v:shape>
          <o:OLEObject Type="Embed" ProgID="Equation.3" ShapeID="_x0000_i1032" DrawAspect="Content" ObjectID="_1476447929" r:id="rId19"/>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53E0" w:rsidRDefault="006653E0" w:rsidP="006653E0">
      <w:pPr>
        <w:spacing w:after="0" w:line="360" w:lineRule="auto"/>
        <w:jc w:val="right"/>
        <w:rPr>
          <w:rFonts w:ascii="Times New Roman" w:hAnsi="Times New Roman" w:cs="Times New Roman"/>
          <w:sz w:val="24"/>
          <w:szCs w:val="24"/>
        </w:rPr>
      </w:pPr>
      <w:r w:rsidRPr="005D66A3">
        <w:rPr>
          <w:rFonts w:ascii="Times New Roman" w:hAnsi="Times New Roman" w:cs="Times New Roman"/>
          <w:position w:val="-28"/>
          <w:sz w:val="24"/>
          <w:szCs w:val="24"/>
        </w:rPr>
        <w:object w:dxaOrig="1420" w:dyaOrig="700">
          <v:shape id="_x0000_i1033" type="#_x0000_t75" style="width:70.5pt;height:35.25pt" o:ole="">
            <v:imagedata r:id="rId20" o:title=""/>
          </v:shape>
          <o:OLEObject Type="Embed" ProgID="Equation.3" ShapeID="_x0000_i1033" DrawAspect="Content" ObjectID="_1476447930" r:id="rId21"/>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w:t>
      </w:r>
    </w:p>
    <w:p w:rsidR="006653E0" w:rsidRDefault="006653E0" w:rsidP="006653E0">
      <w:pPr>
        <w:spacing w:after="0" w:line="360" w:lineRule="auto"/>
        <w:jc w:val="right"/>
        <w:rPr>
          <w:rFonts w:ascii="Times New Roman" w:hAnsi="Times New Roman" w:cs="Times New Roman"/>
          <w:sz w:val="24"/>
          <w:szCs w:val="24"/>
        </w:rPr>
      </w:pPr>
      <w:r w:rsidRPr="00922663">
        <w:rPr>
          <w:rFonts w:ascii="Times New Roman" w:hAnsi="Times New Roman" w:cs="Times New Roman"/>
          <w:position w:val="-28"/>
          <w:sz w:val="24"/>
          <w:szCs w:val="24"/>
        </w:rPr>
        <w:object w:dxaOrig="1860" w:dyaOrig="999">
          <v:shape id="_x0000_i1034" type="#_x0000_t75" style="width:93pt;height:50.25pt" o:ole="">
            <v:imagedata r:id="rId22" o:title=""/>
          </v:shape>
          <o:OLEObject Type="Embed" ProgID="Equation.3" ShapeID="_x0000_i1034" DrawAspect="Content" ObjectID="_1476447931" r:id="rId23"/>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 xml:space="preserve">Note from equation (IV) that </w:t>
      </w:r>
      <w:proofErr w:type="spellStart"/>
      <w:r w:rsidRPr="00AE10E3">
        <w:rPr>
          <w:rFonts w:ascii="Times New Roman" w:hAnsi="Times New Roman" w:cs="Times New Roman"/>
          <w:i/>
          <w:sz w:val="24"/>
          <w:szCs w:val="24"/>
        </w:rPr>
        <w:t>λg</w:t>
      </w:r>
      <w:proofErr w:type="spellEnd"/>
      <w:r>
        <w:rPr>
          <w:rFonts w:ascii="Times New Roman" w:hAnsi="Times New Roman" w:cs="Times New Roman"/>
          <w:sz w:val="24"/>
          <w:szCs w:val="24"/>
        </w:rPr>
        <w:t xml:space="preserve"> &lt; </w:t>
      </w:r>
      <w:r w:rsidRPr="00AE10E3">
        <w:rPr>
          <w:rFonts w:ascii="Times New Roman" w:hAnsi="Times New Roman" w:cs="Times New Roman"/>
          <w:i/>
          <w:sz w:val="24"/>
          <w:szCs w:val="24"/>
        </w:rPr>
        <w:t>α</w:t>
      </w:r>
      <w:r>
        <w:rPr>
          <w:rFonts w:ascii="Times New Roman" w:hAnsi="Times New Roman" w:cs="Times New Roman"/>
          <w:sz w:val="24"/>
          <w:szCs w:val="24"/>
        </w:rPr>
        <w:t>, so the denominator in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is positive. The total number of specimens is:</w:t>
      </w:r>
    </w:p>
    <w:p w:rsidR="006653E0" w:rsidRDefault="006653E0" w:rsidP="006653E0">
      <w:pPr>
        <w:spacing w:line="360" w:lineRule="auto"/>
        <w:jc w:val="center"/>
        <w:rPr>
          <w:rFonts w:ascii="Times New Roman" w:hAnsi="Times New Roman" w:cs="Times New Roman"/>
          <w:sz w:val="24"/>
          <w:szCs w:val="24"/>
        </w:rPr>
      </w:pPr>
      <w:r w:rsidRPr="00FF5453">
        <w:rPr>
          <w:rFonts w:ascii="Times New Roman" w:hAnsi="Times New Roman" w:cs="Times New Roman"/>
          <w:position w:val="-14"/>
          <w:sz w:val="24"/>
          <w:szCs w:val="24"/>
        </w:rPr>
        <w:object w:dxaOrig="1900" w:dyaOrig="380">
          <v:shape id="_x0000_i1035" type="#_x0000_t75" style="width:95.25pt;height:18.75pt" o:ole="">
            <v:imagedata r:id="rId24" o:title=""/>
          </v:shape>
          <o:OLEObject Type="Embed" ProgID="Equation.3" ShapeID="_x0000_i1035" DrawAspect="Content" ObjectID="_1476447932" r:id="rId25"/>
        </w:object>
      </w:r>
    </w:p>
    <w:p w:rsidR="006653E0" w:rsidRDefault="006653E0" w:rsidP="006653E0">
      <w:pPr>
        <w:spacing w:line="360" w:lineRule="auto"/>
        <w:jc w:val="center"/>
        <w:rPr>
          <w:rFonts w:ascii="Times New Roman" w:hAnsi="Times New Roman" w:cs="Times New Roman"/>
          <w:sz w:val="24"/>
          <w:szCs w:val="24"/>
        </w:rPr>
      </w:pPr>
      <w:r w:rsidRPr="00687453">
        <w:rPr>
          <w:rFonts w:ascii="Times New Roman" w:hAnsi="Times New Roman" w:cs="Times New Roman"/>
          <w:position w:val="-28"/>
          <w:sz w:val="24"/>
          <w:szCs w:val="24"/>
        </w:rPr>
        <w:object w:dxaOrig="3019" w:dyaOrig="999">
          <v:shape id="_x0000_i1036" type="#_x0000_t75" style="width:150.75pt;height:50.25pt" o:ole="">
            <v:imagedata r:id="rId26" o:title=""/>
          </v:shape>
          <o:OLEObject Type="Embed" ProgID="Equation.3" ShapeID="_x0000_i1036" DrawAspect="Content" ObjectID="_1476447933" r:id="rId27"/>
        </w:object>
      </w:r>
    </w:p>
    <w:p w:rsidR="006653E0" w:rsidRDefault="006653E0" w:rsidP="006653E0">
      <w:pPr>
        <w:spacing w:line="360" w:lineRule="auto"/>
        <w:jc w:val="center"/>
        <w:rPr>
          <w:rFonts w:ascii="Times New Roman" w:hAnsi="Times New Roman" w:cs="Times New Roman"/>
          <w:sz w:val="24"/>
          <w:szCs w:val="24"/>
        </w:rPr>
      </w:pPr>
      <w:r w:rsidRPr="00687453">
        <w:rPr>
          <w:rFonts w:ascii="Times New Roman" w:hAnsi="Times New Roman" w:cs="Times New Roman"/>
          <w:position w:val="-28"/>
          <w:sz w:val="24"/>
          <w:szCs w:val="24"/>
        </w:rPr>
        <w:object w:dxaOrig="2560" w:dyaOrig="999">
          <v:shape id="_x0000_i1037" type="#_x0000_t75" style="width:127.5pt;height:50.25pt" o:ole="">
            <v:imagedata r:id="rId28" o:title=""/>
          </v:shape>
          <o:OLEObject Type="Embed" ProgID="Equation.3" ShapeID="_x0000_i1037" DrawAspect="Content" ObjectID="_1476447934" r:id="rId29"/>
        </w:object>
      </w:r>
    </w:p>
    <w:p w:rsidR="006653E0" w:rsidRDefault="006653E0" w:rsidP="006653E0">
      <w:pPr>
        <w:spacing w:line="360" w:lineRule="auto"/>
        <w:jc w:val="right"/>
        <w:rPr>
          <w:rFonts w:ascii="Times New Roman" w:hAnsi="Times New Roman" w:cs="Times New Roman"/>
          <w:sz w:val="24"/>
          <w:szCs w:val="24"/>
        </w:rPr>
      </w:pPr>
      <w:r w:rsidRPr="00687453">
        <w:rPr>
          <w:rFonts w:ascii="Times New Roman" w:hAnsi="Times New Roman" w:cs="Times New Roman"/>
          <w:position w:val="-28"/>
          <w:sz w:val="24"/>
          <w:szCs w:val="24"/>
        </w:rPr>
        <w:object w:dxaOrig="1579" w:dyaOrig="999">
          <v:shape id="_x0000_i1038" type="#_x0000_t75" style="width:78.75pt;height:50.25pt" o:ole="">
            <v:imagedata r:id="rId30" o:title=""/>
          </v:shape>
          <o:OLEObject Type="Embed" ProgID="Equation.3" ShapeID="_x0000_i1038" DrawAspect="Content" ObjectID="_1476447935" r:id="rId31"/>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equations give the numbers and </w:t>
      </w:r>
      <w:proofErr w:type="spellStart"/>
      <w:r>
        <w:rPr>
          <w:rFonts w:ascii="Times New Roman" w:hAnsi="Times New Roman" w:cs="Times New Roman"/>
          <w:sz w:val="24"/>
          <w:szCs w:val="24"/>
        </w:rPr>
        <w:t>fitnesses</w:t>
      </w:r>
      <w:proofErr w:type="spellEnd"/>
      <w:r>
        <w:rPr>
          <w:rFonts w:ascii="Times New Roman" w:hAnsi="Times New Roman" w:cs="Times New Roman"/>
          <w:sz w:val="24"/>
          <w:szCs w:val="24"/>
        </w:rPr>
        <w:t xml:space="preserve"> of specimens emerging in different parts of the landscape, but they neglect the cause of the 'stay-or-go' response, i.e. the assumption that source 'go' males improve their fitness in the sink (assumption 3). If we assume that the </w:t>
      </w:r>
      <w:r w:rsidRPr="00420CA0">
        <w:rPr>
          <w:rFonts w:ascii="Times New Roman" w:hAnsi="Times New Roman" w:cs="Times New Roman"/>
          <w:i/>
          <w:sz w:val="24"/>
          <w:szCs w:val="24"/>
        </w:rPr>
        <w:t>predicted</w:t>
      </w:r>
      <w:r>
        <w:rPr>
          <w:rFonts w:ascii="Times New Roman" w:hAnsi="Times New Roman" w:cs="Times New Roman"/>
          <w:sz w:val="24"/>
          <w:szCs w:val="24"/>
        </w:rPr>
        <w:t xml:space="preserve"> fitness in the source (</w:t>
      </w:r>
      <w:r w:rsidRPr="00420CA0">
        <w:rPr>
          <w:rFonts w:ascii="Times New Roman" w:hAnsi="Times New Roman" w:cs="Times New Roman"/>
          <w:i/>
          <w:sz w:val="24"/>
          <w:szCs w:val="24"/>
        </w:rPr>
        <w:t>before</w:t>
      </w:r>
      <w:r>
        <w:rPr>
          <w:rFonts w:ascii="Times New Roman" w:hAnsi="Times New Roman" w:cs="Times New Roman"/>
          <w:sz w:val="24"/>
          <w:szCs w:val="24"/>
        </w:rPr>
        <w:t xml:space="preserve"> the emigration of 'go' specimens) is normally distributed (for justification see below), then we can express the proportion of males whose predicted source fitness falls below the average sink fitness in terms of the cumulative probability function of the normal distribution. This is expressed in terms of the standard variable </w:t>
      </w:r>
      <w:r w:rsidRPr="00F3398C">
        <w:rPr>
          <w:rFonts w:ascii="Times New Roman" w:hAnsi="Times New Roman" w:cs="Times New Roman"/>
          <w:i/>
          <w:sz w:val="24"/>
          <w:szCs w:val="24"/>
        </w:rPr>
        <w:t>Z</w:t>
      </w:r>
      <w:r>
        <w:rPr>
          <w:rFonts w:ascii="Times New Roman" w:hAnsi="Times New Roman" w:cs="Times New Roman"/>
          <w:sz w:val="24"/>
          <w:szCs w:val="24"/>
        </w:rPr>
        <w:t xml:space="preserve">, such that the probability that </w:t>
      </w:r>
      <w:r w:rsidRPr="00F3398C">
        <w:rPr>
          <w:rFonts w:ascii="Times New Roman" w:hAnsi="Times New Roman" w:cs="Times New Roman"/>
          <w:i/>
          <w:sz w:val="24"/>
          <w:szCs w:val="24"/>
        </w:rPr>
        <w:t>Z</w:t>
      </w:r>
      <w:r>
        <w:rPr>
          <w:rFonts w:ascii="Times New Roman" w:hAnsi="Times New Roman" w:cs="Times New Roman"/>
          <w:sz w:val="24"/>
          <w:szCs w:val="24"/>
        </w:rPr>
        <w:t xml:space="preserve"> lies below some standardized value of interest, </w:t>
      </w:r>
      <w:r w:rsidRPr="00F3398C">
        <w:rPr>
          <w:rFonts w:ascii="Times New Roman" w:hAnsi="Times New Roman" w:cs="Times New Roman"/>
          <w:i/>
          <w:sz w:val="24"/>
          <w:szCs w:val="24"/>
        </w:rPr>
        <w:t>z</w:t>
      </w:r>
      <w:r>
        <w:rPr>
          <w:rFonts w:ascii="Times New Roman" w:hAnsi="Times New Roman" w:cs="Times New Roman"/>
          <w:sz w:val="24"/>
          <w:szCs w:val="24"/>
        </w:rPr>
        <w:t>, is</w:t>
      </w:r>
    </w:p>
    <w:p w:rsidR="006653E0" w:rsidRDefault="006653E0" w:rsidP="006653E0">
      <w:pPr>
        <w:spacing w:line="360" w:lineRule="auto"/>
        <w:jc w:val="right"/>
        <w:rPr>
          <w:rFonts w:ascii="Times New Roman" w:hAnsi="Times New Roman" w:cs="Times New Roman"/>
          <w:sz w:val="24"/>
          <w:szCs w:val="24"/>
        </w:rPr>
      </w:pPr>
      <w:r w:rsidRPr="00E174A3">
        <w:rPr>
          <w:rFonts w:ascii="Times New Roman" w:hAnsi="Times New Roman" w:cs="Times New Roman"/>
          <w:position w:val="-10"/>
          <w:sz w:val="24"/>
          <w:szCs w:val="24"/>
        </w:rPr>
        <w:object w:dxaOrig="1660" w:dyaOrig="340">
          <v:shape id="_x0000_i1039" type="#_x0000_t75" style="width:83.25pt;height:17.25pt" o:ole="">
            <v:imagedata r:id="rId32" o:title=""/>
          </v:shape>
          <o:OLEObject Type="Embed" ProgID="Equation.3" ShapeID="_x0000_i1039" DrawAspect="Content" ObjectID="_1476447936" r:id="rId33"/>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53E0" w:rsidRDefault="006653E0" w:rsidP="006653E0">
      <w:pPr>
        <w:spacing w:line="360" w:lineRule="auto"/>
        <w:jc w:val="right"/>
        <w:rPr>
          <w:rFonts w:ascii="Times New Roman" w:hAnsi="Times New Roman" w:cs="Times New Roman"/>
          <w:sz w:val="24"/>
          <w:szCs w:val="24"/>
        </w:rPr>
      </w:pPr>
      <w:r w:rsidRPr="00E174A3">
        <w:rPr>
          <w:rFonts w:ascii="Times New Roman" w:hAnsi="Times New Roman" w:cs="Times New Roman"/>
          <w:position w:val="-24"/>
          <w:sz w:val="24"/>
          <w:szCs w:val="24"/>
        </w:rPr>
        <w:object w:dxaOrig="999" w:dyaOrig="620">
          <v:shape id="_x0000_i1040" type="#_x0000_t75" style="width:50.25pt;height:31.5pt" o:ole="">
            <v:imagedata r:id="rId34" o:title=""/>
          </v:shape>
          <o:OLEObject Type="Embed" ProgID="Equation.3" ShapeID="_x0000_i1040" DrawAspect="Content" ObjectID="_1476447937" r:id="rId35"/>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w:r w:rsidRPr="00AE10E3">
        <w:rPr>
          <w:rFonts w:ascii="Times New Roman" w:hAnsi="Times New Roman" w:cs="Times New Roman"/>
          <w:i/>
          <w:sz w:val="24"/>
          <w:szCs w:val="24"/>
        </w:rPr>
        <w:t>µ</w:t>
      </w:r>
      <w:r>
        <w:rPr>
          <w:rFonts w:ascii="Times New Roman" w:hAnsi="Times New Roman" w:cs="Times New Roman"/>
          <w:sz w:val="24"/>
          <w:szCs w:val="24"/>
        </w:rPr>
        <w:t xml:space="preserve"> is the mean, </w:t>
      </w:r>
      <w:r w:rsidRPr="00AE10E3">
        <w:rPr>
          <w:rFonts w:ascii="Times New Roman" w:hAnsi="Times New Roman" w:cs="Times New Roman"/>
          <w:i/>
          <w:sz w:val="24"/>
          <w:szCs w:val="24"/>
        </w:rPr>
        <w:t>σ</w:t>
      </w:r>
      <w:r>
        <w:rPr>
          <w:rFonts w:ascii="Times New Roman" w:hAnsi="Times New Roman" w:cs="Times New Roman"/>
          <w:sz w:val="24"/>
          <w:szCs w:val="24"/>
        </w:rPr>
        <w:t xml:space="preserve"> the standard deviation and </w:t>
      </w:r>
      <w:r w:rsidRPr="00F3398C">
        <w:rPr>
          <w:rFonts w:ascii="Times New Roman" w:hAnsi="Times New Roman" w:cs="Times New Roman"/>
          <w:i/>
          <w:sz w:val="24"/>
          <w:szCs w:val="24"/>
        </w:rPr>
        <w:t>x</w:t>
      </w:r>
      <w:r>
        <w:rPr>
          <w:rFonts w:ascii="Times New Roman" w:hAnsi="Times New Roman" w:cs="Times New Roman"/>
          <w:sz w:val="24"/>
          <w:szCs w:val="24"/>
        </w:rPr>
        <w:t xml:space="preserve"> the actual value of interest. In our case, we are interested in the fraction of males in the source (where the mean predicted fitness is 1 by assumption 2: since males emerging in the source mate with all the source females, a 1:1 sex-ratio (assumption 1) guarantees that on average each male gains 1 mating) with predicted fitness below </w:t>
      </w:r>
      <w:proofErr w:type="spellStart"/>
      <w:r w:rsidRPr="00CB3230">
        <w:rPr>
          <w:rFonts w:ascii="Times New Roman" w:hAnsi="Times New Roman" w:cs="Times New Roman"/>
          <w:i/>
          <w:sz w:val="24"/>
          <w:szCs w:val="24"/>
        </w:rPr>
        <w:t>λg</w:t>
      </w:r>
      <w:proofErr w:type="spellEnd"/>
      <w:r>
        <w:rPr>
          <w:rFonts w:ascii="Times New Roman" w:hAnsi="Times New Roman" w:cs="Times New Roman"/>
          <w:sz w:val="24"/>
          <w:szCs w:val="24"/>
        </w:rPr>
        <w:t>; so</w:t>
      </w:r>
    </w:p>
    <w:p w:rsidR="006653E0" w:rsidRDefault="006653E0" w:rsidP="006653E0">
      <w:pPr>
        <w:spacing w:line="360" w:lineRule="auto"/>
        <w:jc w:val="right"/>
        <w:rPr>
          <w:rFonts w:ascii="Times New Roman" w:hAnsi="Times New Roman" w:cs="Times New Roman"/>
          <w:sz w:val="24"/>
          <w:szCs w:val="24"/>
        </w:rPr>
      </w:pPr>
      <w:r w:rsidRPr="00FF20A0">
        <w:rPr>
          <w:rFonts w:ascii="Times New Roman" w:hAnsi="Times New Roman" w:cs="Times New Roman"/>
          <w:position w:val="-24"/>
          <w:sz w:val="24"/>
          <w:szCs w:val="24"/>
        </w:rPr>
        <w:object w:dxaOrig="1020" w:dyaOrig="620">
          <v:shape id="_x0000_i1041" type="#_x0000_t75" style="width:50.25pt;height:30.75pt" o:ole="">
            <v:imagedata r:id="rId36" o:title=""/>
          </v:shape>
          <o:OLEObject Type="Embed" ProgID="Equation.3" ShapeID="_x0000_i1041" DrawAspect="Content" ObjectID="_1476447938" r:id="rId37"/>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w:r w:rsidRPr="00AE10E3">
        <w:rPr>
          <w:rFonts w:ascii="Times New Roman" w:hAnsi="Times New Roman" w:cs="Times New Roman"/>
          <w:i/>
          <w:sz w:val="24"/>
          <w:szCs w:val="24"/>
        </w:rPr>
        <w:t>σ</w:t>
      </w:r>
      <w:r>
        <w:rPr>
          <w:rFonts w:ascii="Times New Roman" w:hAnsi="Times New Roman" w:cs="Times New Roman"/>
          <w:sz w:val="24"/>
          <w:szCs w:val="24"/>
        </w:rPr>
        <w:t xml:space="preserve"> is the standard deviation in the predicted fitness of males emerging in the source. Hence, </w:t>
      </w:r>
      <w:r w:rsidRPr="005A7A0B">
        <w:rPr>
          <w:rFonts w:ascii="Times New Roman" w:hAnsi="Times New Roman" w:cs="Times New Roman"/>
          <w:position w:val="-10"/>
          <w:sz w:val="24"/>
          <w:szCs w:val="24"/>
        </w:rPr>
        <w:object w:dxaOrig="1380" w:dyaOrig="340">
          <v:shape id="_x0000_i1042" type="#_x0000_t75" style="width:69pt;height:17.25pt" o:ole="">
            <v:imagedata r:id="rId38" o:title=""/>
          </v:shape>
          <o:OLEObject Type="Embed" ProgID="Equation.3" ShapeID="_x0000_i1042" DrawAspect="Content" ObjectID="_1476447939" r:id="rId39"/>
        </w:object>
      </w:r>
      <w:r>
        <w:rPr>
          <w:rFonts w:ascii="Times New Roman" w:hAnsi="Times New Roman" w:cs="Times New Roman"/>
          <w:sz w:val="24"/>
          <w:szCs w:val="24"/>
        </w:rPr>
        <w:t xml:space="preserve">will give the probability that source males will have a predicted fitness </w:t>
      </w:r>
      <w:r>
        <w:rPr>
          <w:rFonts w:ascii="Times New Roman" w:hAnsi="Times New Roman" w:cs="Times New Roman"/>
          <w:sz w:val="24"/>
          <w:szCs w:val="24"/>
        </w:rPr>
        <w:lastRenderedPageBreak/>
        <w:t xml:space="preserve">below </w:t>
      </w:r>
      <w:proofErr w:type="spellStart"/>
      <w:r w:rsidRPr="00F3398C">
        <w:rPr>
          <w:rFonts w:ascii="Times New Roman" w:hAnsi="Times New Roman" w:cs="Times New Roman"/>
          <w:i/>
          <w:sz w:val="24"/>
          <w:szCs w:val="24"/>
        </w:rPr>
        <w:t>λg</w:t>
      </w:r>
      <w:proofErr w:type="spellEnd"/>
      <w:r>
        <w:rPr>
          <w:rFonts w:ascii="Times New Roman" w:hAnsi="Times New Roman" w:cs="Times New Roman"/>
          <w:sz w:val="24"/>
          <w:szCs w:val="24"/>
        </w:rPr>
        <w:t>; assuming that these emigrate to the sink, we can rewrite the number of 'stay' and 'go' males as</w:t>
      </w:r>
    </w:p>
    <w:p w:rsidR="006653E0" w:rsidRDefault="006653E0" w:rsidP="006653E0">
      <w:pPr>
        <w:spacing w:line="360" w:lineRule="auto"/>
        <w:jc w:val="right"/>
        <w:rPr>
          <w:rFonts w:ascii="Times New Roman" w:hAnsi="Times New Roman" w:cs="Times New Roman"/>
          <w:sz w:val="24"/>
          <w:szCs w:val="24"/>
        </w:rPr>
      </w:pPr>
      <w:r w:rsidRPr="005A7A0B">
        <w:rPr>
          <w:rFonts w:ascii="Times New Roman" w:hAnsi="Times New Roman" w:cs="Times New Roman"/>
          <w:position w:val="-30"/>
          <w:sz w:val="24"/>
          <w:szCs w:val="24"/>
        </w:rPr>
        <w:object w:dxaOrig="4260" w:dyaOrig="720">
          <v:shape id="_x0000_i1043" type="#_x0000_t75" style="width:212.25pt;height:36pt" o:ole="">
            <v:imagedata r:id="rId40" o:title=""/>
          </v:shape>
          <o:OLEObject Type="Embed" ProgID="Equation.3" ShapeID="_x0000_i1043" DrawAspect="Content" ObjectID="_1476447940" r:id="rId41"/>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6653E0" w:rsidRDefault="006653E0" w:rsidP="006653E0">
      <w:pPr>
        <w:spacing w:line="360" w:lineRule="auto"/>
        <w:jc w:val="right"/>
        <w:rPr>
          <w:rFonts w:ascii="Times New Roman" w:hAnsi="Times New Roman" w:cs="Times New Roman"/>
          <w:sz w:val="24"/>
          <w:szCs w:val="24"/>
        </w:rPr>
      </w:pPr>
      <w:r w:rsidRPr="005A7A0B">
        <w:rPr>
          <w:rFonts w:ascii="Times New Roman" w:hAnsi="Times New Roman" w:cs="Times New Roman"/>
          <w:position w:val="-28"/>
          <w:sz w:val="24"/>
          <w:szCs w:val="24"/>
        </w:rPr>
        <w:object w:dxaOrig="3240" w:dyaOrig="680">
          <v:shape id="_x0000_i1044" type="#_x0000_t75" style="width:162.75pt;height:34.5pt" o:ole="">
            <v:imagedata r:id="rId42" o:title=""/>
          </v:shape>
          <o:OLEObject Type="Embed" ProgID="Equation.3" ShapeID="_x0000_i1044" DrawAspect="Content" ObjectID="_1476447941" r:id="rId43"/>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w:t>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Substituting (VIII) in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the total number of males and females emerging in the sink is</w:t>
      </w:r>
    </w:p>
    <w:p w:rsidR="006653E0" w:rsidRDefault="006653E0" w:rsidP="006653E0">
      <w:pPr>
        <w:spacing w:line="360" w:lineRule="auto"/>
        <w:jc w:val="right"/>
        <w:rPr>
          <w:rFonts w:ascii="Times New Roman" w:hAnsi="Times New Roman" w:cs="Times New Roman"/>
          <w:sz w:val="24"/>
          <w:szCs w:val="24"/>
        </w:rPr>
      </w:pPr>
      <w:r w:rsidRPr="00430411">
        <w:rPr>
          <w:rFonts w:ascii="Times New Roman" w:hAnsi="Times New Roman" w:cs="Times New Roman"/>
          <w:position w:val="-28"/>
          <w:sz w:val="24"/>
          <w:szCs w:val="24"/>
        </w:rPr>
        <w:object w:dxaOrig="2280" w:dyaOrig="1040">
          <v:shape id="_x0000_i1045" type="#_x0000_t75" style="width:114pt;height:51.75pt" o:ole="">
            <v:imagedata r:id="rId44" o:title=""/>
          </v:shape>
          <o:OLEObject Type="Embed" ProgID="Equation.3" ShapeID="_x0000_i1045" DrawAspect="Content" ObjectID="_1476447942" r:id="rId45"/>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(IX)</w:t>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which can be rearranged to give</w:t>
      </w:r>
    </w:p>
    <w:p w:rsidR="006653E0" w:rsidRDefault="006653E0" w:rsidP="006653E0">
      <w:pPr>
        <w:spacing w:line="360" w:lineRule="auto"/>
        <w:jc w:val="right"/>
        <w:rPr>
          <w:rFonts w:ascii="Times New Roman" w:hAnsi="Times New Roman" w:cs="Times New Roman"/>
          <w:sz w:val="24"/>
          <w:szCs w:val="24"/>
        </w:rPr>
      </w:pPr>
      <w:r w:rsidRPr="005A7A0B">
        <w:rPr>
          <w:rFonts w:ascii="Times New Roman" w:hAnsi="Times New Roman" w:cs="Times New Roman"/>
          <w:position w:val="-28"/>
          <w:sz w:val="24"/>
          <w:szCs w:val="24"/>
        </w:rPr>
        <w:object w:dxaOrig="2439" w:dyaOrig="680">
          <v:shape id="_x0000_i1046" type="#_x0000_t75" style="width:122.25pt;height:34.5pt" o:ole="">
            <v:imagedata r:id="rId46" o:title=""/>
          </v:shape>
          <o:OLEObject Type="Embed" ProgID="Equation.3" ShapeID="_x0000_i1046" DrawAspect="Content" ObjectID="_1476447943" r:id="rId47"/>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6653E0"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 xml:space="preserve">If we now assume that the variance in predicted source male fitness (= </w:t>
      </w:r>
      <w:r w:rsidRPr="00AE10E3">
        <w:rPr>
          <w:rFonts w:ascii="Times New Roman" w:hAnsi="Times New Roman" w:cs="Times New Roman"/>
          <w:i/>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caused by departures from an ESS distribution of emergence times, this equation expresses the relationship between precision in male emergence timing and the size of a sink population in heterogeneous landscapes. Since </w:t>
      </w:r>
      <w:proofErr w:type="spellStart"/>
      <w:r w:rsidRPr="00AE10E3">
        <w:rPr>
          <w:rFonts w:ascii="Times New Roman" w:hAnsi="Times New Roman" w:cs="Times New Roman"/>
          <w:i/>
          <w:sz w:val="24"/>
          <w:szCs w:val="24"/>
        </w:rPr>
        <w:t>λg</w:t>
      </w:r>
      <w:proofErr w:type="spellEnd"/>
      <w:r>
        <w:rPr>
          <w:rFonts w:ascii="Times New Roman" w:hAnsi="Times New Roman" w:cs="Times New Roman"/>
          <w:sz w:val="24"/>
          <w:szCs w:val="24"/>
        </w:rPr>
        <w:t xml:space="preserve"> &lt; 1, (</w:t>
      </w:r>
      <w:proofErr w:type="spellStart"/>
      <w:r w:rsidRPr="00AE10E3">
        <w:rPr>
          <w:rFonts w:ascii="Times New Roman" w:hAnsi="Times New Roman" w:cs="Times New Roman"/>
          <w:i/>
          <w:sz w:val="24"/>
          <w:szCs w:val="24"/>
        </w:rPr>
        <w:t>λg</w:t>
      </w:r>
      <w:proofErr w:type="spellEnd"/>
      <w:r>
        <w:rPr>
          <w:rFonts w:ascii="Times New Roman" w:hAnsi="Times New Roman" w:cs="Times New Roman"/>
          <w:sz w:val="24"/>
          <w:szCs w:val="24"/>
        </w:rPr>
        <w:t xml:space="preserve"> - 1)/</w:t>
      </w:r>
      <w:r w:rsidRPr="00AE10E3">
        <w:rPr>
          <w:rFonts w:ascii="Times New Roman" w:hAnsi="Times New Roman" w:cs="Times New Roman"/>
          <w:i/>
          <w:sz w:val="24"/>
          <w:szCs w:val="24"/>
        </w:rPr>
        <w:t>σ</w:t>
      </w:r>
      <w:r>
        <w:rPr>
          <w:rFonts w:ascii="Times New Roman" w:hAnsi="Times New Roman" w:cs="Times New Roman"/>
          <w:sz w:val="24"/>
          <w:szCs w:val="24"/>
        </w:rPr>
        <w:t xml:space="preserve"> is negative and therefore </w:t>
      </w:r>
      <w:r w:rsidRPr="000C5BD9">
        <w:rPr>
          <w:rFonts w:ascii="Times New Roman" w:hAnsi="Times New Roman" w:cs="Times New Roman"/>
          <w:sz w:val="24"/>
          <w:szCs w:val="24"/>
        </w:rPr>
        <w:t>Φ</w:t>
      </w:r>
      <w:r>
        <w:rPr>
          <w:rFonts w:ascii="Times New Roman" w:hAnsi="Times New Roman" w:cs="Times New Roman"/>
          <w:sz w:val="24"/>
          <w:szCs w:val="24"/>
        </w:rPr>
        <w:t xml:space="preserve"> increases with increasing </w:t>
      </w:r>
      <w:r w:rsidRPr="00AE10E3">
        <w:rPr>
          <w:rFonts w:ascii="Times New Roman" w:hAnsi="Times New Roman" w:cs="Times New Roman"/>
          <w:i/>
          <w:sz w:val="24"/>
          <w:szCs w:val="24"/>
        </w:rPr>
        <w:t>σ</w:t>
      </w:r>
      <w:r>
        <w:rPr>
          <w:rFonts w:ascii="Times New Roman" w:hAnsi="Times New Roman" w:cs="Times New Roman"/>
          <w:sz w:val="24"/>
          <w:szCs w:val="24"/>
        </w:rPr>
        <w:t xml:space="preserve">; hence, the sink population is boosted by increasing </w:t>
      </w:r>
      <w:r w:rsidRPr="00AE10E3">
        <w:rPr>
          <w:rFonts w:ascii="Times New Roman" w:hAnsi="Times New Roman" w:cs="Times New Roman"/>
          <w:i/>
          <w:sz w:val="24"/>
          <w:szCs w:val="24"/>
        </w:rPr>
        <w:t>σ</w:t>
      </w:r>
      <w:r>
        <w:rPr>
          <w:rFonts w:ascii="Times New Roman" w:hAnsi="Times New Roman" w:cs="Times New Roman"/>
          <w:sz w:val="24"/>
          <w:szCs w:val="24"/>
        </w:rPr>
        <w:t xml:space="preserve"> or decreasing precision in emergence timing. Conversely, a large sink population could maintain high </w:t>
      </w:r>
      <w:r w:rsidRPr="00AE10E3">
        <w:rPr>
          <w:rFonts w:ascii="Times New Roman" w:hAnsi="Times New Roman" w:cs="Times New Roman"/>
          <w:i/>
          <w:sz w:val="24"/>
          <w:szCs w:val="24"/>
        </w:rPr>
        <w:t>σ</w:t>
      </w:r>
      <w:r>
        <w:rPr>
          <w:rFonts w:ascii="Times New Roman" w:hAnsi="Times New Roman" w:cs="Times New Roman"/>
          <w:sz w:val="24"/>
          <w:szCs w:val="24"/>
        </w:rPr>
        <w:t xml:space="preserve"> and hence relieve selection pressure for precise emergence timing; or, if such precision is beyond the evolutionary reach of the organism, the existence of a sink could allow </w:t>
      </w:r>
      <w:proofErr w:type="spellStart"/>
      <w:r>
        <w:rPr>
          <w:rFonts w:ascii="Times New Roman" w:hAnsi="Times New Roman" w:cs="Times New Roman"/>
          <w:sz w:val="24"/>
          <w:szCs w:val="24"/>
        </w:rPr>
        <w:t>maladaptively</w:t>
      </w:r>
      <w:proofErr w:type="spellEnd"/>
      <w:r>
        <w:rPr>
          <w:rFonts w:ascii="Times New Roman" w:hAnsi="Times New Roman" w:cs="Times New Roman"/>
          <w:sz w:val="24"/>
          <w:szCs w:val="24"/>
        </w:rPr>
        <w:t xml:space="preserve"> emerging males to boost their fitness in a way that would otherwise be unavailable to them.</w:t>
      </w:r>
    </w:p>
    <w:p w:rsidR="00974411" w:rsidRDefault="006653E0" w:rsidP="006653E0">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important to be clear that the variance in predicted fitness described by </w:t>
      </w:r>
      <w:r w:rsidRPr="00683B3B">
        <w:rPr>
          <w:rFonts w:ascii="Times New Roman" w:hAnsi="Times New Roman" w:cs="Times New Roman"/>
          <w:i/>
          <w:sz w:val="24"/>
          <w:szCs w:val="24"/>
        </w:rPr>
        <w:t>σ</w:t>
      </w:r>
      <w:r w:rsidRPr="00AE10E3">
        <w:rPr>
          <w:rFonts w:ascii="Times New Roman" w:hAnsi="Times New Roman" w:cs="Times New Roman"/>
          <w:sz w:val="24"/>
          <w:szCs w:val="24"/>
          <w:vertAlign w:val="superscript"/>
        </w:rPr>
        <w:t>2</w:t>
      </w:r>
      <w:r w:rsidRPr="00AE10E3">
        <w:rPr>
          <w:rFonts w:ascii="Times New Roman" w:hAnsi="Times New Roman" w:cs="Times New Roman"/>
          <w:sz w:val="24"/>
          <w:szCs w:val="24"/>
        </w:rPr>
        <w:t xml:space="preserve"> </w:t>
      </w:r>
      <w:r>
        <w:rPr>
          <w:rFonts w:ascii="Times New Roman" w:hAnsi="Times New Roman" w:cs="Times New Roman"/>
          <w:sz w:val="24"/>
          <w:szCs w:val="24"/>
        </w:rPr>
        <w:t xml:space="preserve">refers </w:t>
      </w:r>
      <w:r w:rsidRPr="00683B3B">
        <w:rPr>
          <w:rFonts w:ascii="Times New Roman" w:hAnsi="Times New Roman" w:cs="Times New Roman"/>
          <w:i/>
          <w:sz w:val="24"/>
          <w:szCs w:val="24"/>
        </w:rPr>
        <w:t>only</w:t>
      </w:r>
      <w:r>
        <w:rPr>
          <w:rFonts w:ascii="Times New Roman" w:hAnsi="Times New Roman" w:cs="Times New Roman"/>
          <w:sz w:val="24"/>
          <w:szCs w:val="24"/>
        </w:rPr>
        <w:t xml:space="preserve"> to that caused by departures from an ESS emergence schedule (i.e. by imperfect emergence timing); if the emergence curve is an ESS (perfect emergence timing), then </w:t>
      </w:r>
      <w:r w:rsidRPr="00683B3B">
        <w:rPr>
          <w:rFonts w:ascii="Times New Roman" w:hAnsi="Times New Roman" w:cs="Times New Roman"/>
          <w:i/>
          <w:sz w:val="24"/>
          <w:szCs w:val="24"/>
        </w:rPr>
        <w:t>all</w:t>
      </w:r>
      <w:r>
        <w:rPr>
          <w:rFonts w:ascii="Times New Roman" w:hAnsi="Times New Roman" w:cs="Times New Roman"/>
          <w:sz w:val="24"/>
          <w:szCs w:val="24"/>
        </w:rPr>
        <w:t xml:space="preserve"> males are predicted to obtain 1 mating and hence </w:t>
      </w:r>
      <w:r w:rsidRPr="00AE10E3">
        <w:rPr>
          <w:rFonts w:ascii="Times New Roman" w:hAnsi="Times New Roman" w:cs="Times New Roman"/>
          <w:i/>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 That is, the additional variance due to sampling error is not included in </w:t>
      </w:r>
      <w:r w:rsidRPr="00AE10E3">
        <w:rPr>
          <w:rFonts w:ascii="Times New Roman" w:hAnsi="Times New Roman" w:cs="Times New Roman"/>
          <w:i/>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the field, mating success should be Poisson distributed, so we would anticipate that departures from an ESS would result in intra-seasonal changes in the mean/variance of this distribution; incorporation of this effect is beyond the scope of the current analysis.) Our assumption that imperfect emergence timing leads to a </w:t>
      </w:r>
      <w:r>
        <w:rPr>
          <w:rFonts w:ascii="Times New Roman" w:hAnsi="Times New Roman" w:cs="Times New Roman"/>
          <w:sz w:val="24"/>
          <w:szCs w:val="24"/>
        </w:rPr>
        <w:lastRenderedPageBreak/>
        <w:t xml:space="preserve">normal distribution in predicted fitness values over the course of the whole season can be tested in our study population by plotting the frequency of the values obtained from equation 3 over the six-year study period. The result is a reasonable approximation to a Gaussian distribution with </w:t>
      </w:r>
      <w:r w:rsidRPr="00AE10E3">
        <w:rPr>
          <w:rFonts w:ascii="Times New Roman" w:hAnsi="Times New Roman" w:cs="Times New Roman"/>
          <w:i/>
          <w:sz w:val="24"/>
          <w:szCs w:val="24"/>
        </w:rPr>
        <w:t>μ</w:t>
      </w:r>
      <w:r>
        <w:rPr>
          <w:rFonts w:ascii="Times New Roman" w:hAnsi="Times New Roman" w:cs="Times New Roman"/>
          <w:sz w:val="24"/>
          <w:szCs w:val="24"/>
        </w:rPr>
        <w:t xml:space="preserve"> = 1 and </w:t>
      </w:r>
      <w:r w:rsidRPr="00AE10E3">
        <w:rPr>
          <w:rFonts w:ascii="Times New Roman" w:hAnsi="Times New Roman" w:cs="Times New Roman"/>
          <w:i/>
          <w:sz w:val="24"/>
          <w:szCs w:val="24"/>
        </w:rPr>
        <w:t>σ</w:t>
      </w:r>
      <w:r>
        <w:rPr>
          <w:rFonts w:ascii="Times New Roman" w:hAnsi="Times New Roman" w:cs="Times New Roman"/>
          <w:sz w:val="24"/>
          <w:szCs w:val="24"/>
        </w:rPr>
        <w:t xml:space="preserve"> = 0.46 (Fig. A1), so this assumption may be accepted.</w:t>
      </w:r>
    </w:p>
    <w:p w:rsidR="006653E0" w:rsidRDefault="006653E0" w:rsidP="006653E0">
      <w:pPr>
        <w:spacing w:line="360" w:lineRule="auto"/>
      </w:pPr>
      <w:r>
        <w:rPr>
          <w:rFonts w:ascii="Times New Roman" w:hAnsi="Times New Roman" w:cs="Times New Roman"/>
          <w:sz w:val="24"/>
          <w:szCs w:val="24"/>
        </w:rPr>
        <w:t>We have assumed that some females in the sink remain unmated (</w:t>
      </w:r>
      <w:r w:rsidRPr="00E617BC">
        <w:rPr>
          <w:rFonts w:ascii="Times New Roman" w:hAnsi="Times New Roman" w:cs="Times New Roman"/>
          <w:i/>
          <w:sz w:val="24"/>
          <w:szCs w:val="24"/>
        </w:rPr>
        <w:t>α</w:t>
      </w:r>
      <w:r>
        <w:rPr>
          <w:rFonts w:ascii="Times New Roman" w:hAnsi="Times New Roman" w:cs="Times New Roman"/>
          <w:sz w:val="24"/>
          <w:szCs w:val="24"/>
        </w:rPr>
        <w:t xml:space="preserve"> &lt; 1). This is in line with known </w:t>
      </w:r>
      <w:proofErr w:type="spellStart"/>
      <w:r>
        <w:rPr>
          <w:rFonts w:ascii="Times New Roman" w:hAnsi="Times New Roman" w:cs="Times New Roman"/>
          <w:sz w:val="24"/>
          <w:szCs w:val="24"/>
        </w:rPr>
        <w:t>Allee</w:t>
      </w:r>
      <w:proofErr w:type="spellEnd"/>
      <w:r>
        <w:rPr>
          <w:rFonts w:ascii="Times New Roman" w:hAnsi="Times New Roman" w:cs="Times New Roman"/>
          <w:sz w:val="24"/>
          <w:szCs w:val="24"/>
        </w:rPr>
        <w:t xml:space="preserve"> effects in many organisms (decreasing population growth with decreasing population size due to low mate encounter rates). If, however, an equilibrium is reached in which emigrating males from the source, coupled with those emerging in the sink, mate with all sink females, then we may set </w:t>
      </w:r>
      <w:r w:rsidRPr="00E617BC">
        <w:rPr>
          <w:rFonts w:ascii="Times New Roman" w:hAnsi="Times New Roman" w:cs="Times New Roman"/>
          <w:i/>
          <w:sz w:val="24"/>
          <w:szCs w:val="24"/>
        </w:rPr>
        <w:t>α</w:t>
      </w:r>
      <w:r>
        <w:rPr>
          <w:rFonts w:ascii="Times New Roman" w:hAnsi="Times New Roman" w:cs="Times New Roman"/>
          <w:sz w:val="24"/>
          <w:szCs w:val="24"/>
        </w:rPr>
        <w:t xml:space="preserve"> = 1 in the above equations (as we have done in the main text). In this case, a 'stay-or-go' response resulting from imprecise emergence timing in the source would be responsible for maintaining a stable population in the sink, which would otherwise require repeated repopulation through emigrating source females to avoid extinction through </w:t>
      </w:r>
      <w:proofErr w:type="spellStart"/>
      <w:r>
        <w:rPr>
          <w:rFonts w:ascii="Times New Roman" w:hAnsi="Times New Roman" w:cs="Times New Roman"/>
          <w:sz w:val="24"/>
          <w:szCs w:val="24"/>
        </w:rPr>
        <w:t>Allee</w:t>
      </w:r>
      <w:proofErr w:type="spellEnd"/>
      <w:r>
        <w:rPr>
          <w:rFonts w:ascii="Times New Roman" w:hAnsi="Times New Roman" w:cs="Times New Roman"/>
          <w:sz w:val="24"/>
          <w:szCs w:val="24"/>
        </w:rPr>
        <w:t xml:space="preserve"> effects.</w:t>
      </w:r>
    </w:p>
    <w:sectPr w:rsidR="006653E0" w:rsidSect="009744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53E0"/>
    <w:rsid w:val="006653E0"/>
    <w:rsid w:val="009744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fontTable" Target="fontTable.xml"/><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2014-11-02T15:36:00Z</dcterms:created>
  <dcterms:modified xsi:type="dcterms:W3CDTF">2014-11-02T15:37:00Z</dcterms:modified>
</cp:coreProperties>
</file>