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9F" w:rsidRDefault="00631D9F" w:rsidP="00631D9F">
      <w:pPr>
        <w:shd w:val="clear" w:color="auto" w:fill="FFFFFF"/>
        <w:spacing w:before="100" w:beforeAutospacing="1" w:after="100" w:afterAutospacing="1" w:line="330" w:lineRule="atLeast"/>
        <w:outlineLvl w:val="2"/>
        <w:rPr>
          <w:rFonts w:ascii="Arial" w:eastAsia="Times New Roman" w:hAnsi="Arial" w:cs="Arial"/>
          <w:b/>
          <w:bCs/>
          <w:color w:val="444444"/>
          <w:sz w:val="27"/>
          <w:szCs w:val="27"/>
        </w:rPr>
      </w:pPr>
      <w:r>
        <w:rPr>
          <w:rFonts w:ascii="Arial" w:eastAsia="Times New Roman" w:hAnsi="Arial" w:cs="Arial"/>
          <w:b/>
          <w:bCs/>
          <w:color w:val="444444"/>
          <w:sz w:val="27"/>
          <w:szCs w:val="27"/>
        </w:rPr>
        <w:t>Supplementary Text 2: Metadata file example</w:t>
      </w:r>
    </w:p>
    <w:p w:rsidR="002E5172" w:rsidRDefault="002E5172" w:rsidP="002E5172">
      <w:pPr>
        <w:shd w:val="clear" w:color="auto" w:fill="FFFFFF"/>
        <w:spacing w:before="100" w:beforeAutospacing="1" w:after="100" w:afterAutospacing="1" w:line="330" w:lineRule="atLeast"/>
        <w:outlineLvl w:val="2"/>
        <w:rPr>
          <w:rFonts w:ascii="Times New Roman" w:hAnsi="Times New Roman" w:cs="Times New Roman"/>
          <w:sz w:val="24"/>
          <w:szCs w:val="24"/>
          <w:lang w:eastAsia="ko-KR"/>
        </w:rPr>
      </w:pPr>
      <w:r>
        <w:rPr>
          <w:rFonts w:ascii="Times New Roman" w:hAnsi="Times New Roman" w:cs="Times New Roman"/>
          <w:sz w:val="24"/>
          <w:szCs w:val="24"/>
          <w:lang w:eastAsia="ko-KR"/>
        </w:rPr>
        <w:t xml:space="preserve">One of </w:t>
      </w:r>
      <w:r w:rsidRPr="0033156C">
        <w:rPr>
          <w:rFonts w:ascii="Times New Roman" w:hAnsi="Times New Roman" w:cs="Times New Roman"/>
          <w:sz w:val="24"/>
          <w:szCs w:val="24"/>
          <w:lang w:eastAsia="ko-KR"/>
        </w:rPr>
        <w:t>ARepA's main outputs are metadata file</w:t>
      </w:r>
      <w:r>
        <w:rPr>
          <w:rFonts w:ascii="Times New Roman" w:hAnsi="Times New Roman" w:cs="Times New Roman"/>
          <w:sz w:val="24"/>
          <w:szCs w:val="24"/>
          <w:lang w:eastAsia="ko-KR"/>
        </w:rPr>
        <w:t>s in the</w:t>
      </w:r>
      <w:r w:rsidRPr="0033156C">
        <w:rPr>
          <w:rFonts w:ascii="Times New Roman" w:hAnsi="Times New Roman" w:cs="Times New Roman"/>
          <w:sz w:val="24"/>
          <w:szCs w:val="24"/>
          <w:lang w:eastAsia="ko-KR"/>
        </w:rPr>
        <w:t xml:space="preserve"> python pickle</w:t>
      </w:r>
      <w:r>
        <w:rPr>
          <w:rFonts w:ascii="Times New Roman" w:hAnsi="Times New Roman" w:cs="Times New Roman"/>
          <w:sz w:val="24"/>
          <w:szCs w:val="24"/>
          <w:lang w:eastAsia="ko-KR"/>
        </w:rPr>
        <w:t xml:space="preserve"> (</w:t>
      </w:r>
      <w:proofErr w:type="spellStart"/>
      <w:r>
        <w:rPr>
          <w:rFonts w:ascii="Times New Roman" w:hAnsi="Times New Roman" w:cs="Times New Roman"/>
          <w:sz w:val="24"/>
          <w:szCs w:val="24"/>
          <w:lang w:eastAsia="ko-KR"/>
        </w:rPr>
        <w:t>pkl</w:t>
      </w:r>
      <w:proofErr w:type="spellEnd"/>
      <w:r>
        <w:rPr>
          <w:rFonts w:ascii="Times New Roman" w:hAnsi="Times New Roman" w:cs="Times New Roman"/>
          <w:sz w:val="24"/>
          <w:szCs w:val="24"/>
          <w:lang w:eastAsia="ko-KR"/>
        </w:rPr>
        <w:t>)</w:t>
      </w:r>
      <w:r w:rsidRPr="0033156C">
        <w:rPr>
          <w:rFonts w:ascii="Times New Roman" w:hAnsi="Times New Roman" w:cs="Times New Roman"/>
          <w:sz w:val="24"/>
          <w:szCs w:val="24"/>
          <w:lang w:eastAsia="ko-KR"/>
        </w:rPr>
        <w:t xml:space="preserve"> format</w:t>
      </w:r>
      <w:r>
        <w:rPr>
          <w:rFonts w:ascii="Times New Roman" w:hAnsi="Times New Roman" w:cs="Times New Roman"/>
          <w:sz w:val="24"/>
          <w:szCs w:val="24"/>
          <w:lang w:eastAsia="ko-KR"/>
        </w:rPr>
        <w:t>; the pickle module implements an algorithm for serializing and de-serializing a python object structure using a printable ASCII representation without restrictions imposed by external standards</w:t>
      </w:r>
      <w:r w:rsidRPr="0033156C">
        <w:rPr>
          <w:rFonts w:ascii="Times New Roman" w:hAnsi="Times New Roman" w:cs="Times New Roman"/>
          <w:sz w:val="24"/>
          <w:szCs w:val="24"/>
          <w:lang w:eastAsia="ko-KR"/>
        </w:rPr>
        <w:t>.</w:t>
      </w:r>
    </w:p>
    <w:p w:rsidR="002E5172" w:rsidRDefault="002E5172" w:rsidP="002E5172">
      <w:pPr>
        <w:shd w:val="clear" w:color="auto" w:fill="FFFFFF"/>
        <w:spacing w:before="100" w:beforeAutospacing="1" w:after="100" w:afterAutospacing="1" w:line="330" w:lineRule="atLeast"/>
        <w:outlineLvl w:val="2"/>
        <w:rPr>
          <w:rFonts w:ascii="Times New Roman" w:hAnsi="Times New Roman" w:cs="Times New Roman"/>
          <w:sz w:val="24"/>
          <w:szCs w:val="24"/>
          <w:lang w:eastAsia="ko-KR"/>
        </w:rPr>
      </w:pPr>
      <w:r>
        <w:rPr>
          <w:rFonts w:ascii="Times New Roman" w:hAnsi="Times New Roman" w:cs="Times New Roman"/>
          <w:sz w:val="24"/>
          <w:szCs w:val="24"/>
          <w:lang w:eastAsia="ko-KR"/>
        </w:rPr>
        <w:t>To read the metadata (</w:t>
      </w:r>
      <w:proofErr w:type="spellStart"/>
      <w:r>
        <w:rPr>
          <w:rFonts w:ascii="Times New Roman" w:hAnsi="Times New Roman" w:cs="Times New Roman"/>
          <w:sz w:val="24"/>
          <w:szCs w:val="24"/>
          <w:lang w:eastAsia="ko-KR"/>
        </w:rPr>
        <w:t>pkl</w:t>
      </w:r>
      <w:proofErr w:type="spellEnd"/>
      <w:r>
        <w:rPr>
          <w:rFonts w:ascii="Times New Roman" w:hAnsi="Times New Roman" w:cs="Times New Roman"/>
          <w:sz w:val="24"/>
          <w:szCs w:val="24"/>
          <w:lang w:eastAsia="ko-KR"/>
        </w:rPr>
        <w:t xml:space="preserve">) format, ARepA provides a script to de-serialize the file which can be found in the source directly: </w:t>
      </w:r>
      <w:proofErr w:type="spellStart"/>
      <w:r>
        <w:rPr>
          <w:rFonts w:ascii="Times New Roman" w:hAnsi="Times New Roman" w:cs="Times New Roman"/>
          <w:sz w:val="24"/>
          <w:szCs w:val="24"/>
          <w:lang w:eastAsia="ko-KR"/>
        </w:rPr>
        <w:t>arepa</w:t>
      </w:r>
      <w:proofErr w:type="spellEnd"/>
      <w:r>
        <w:rPr>
          <w:rFonts w:ascii="Times New Roman" w:hAnsi="Times New Roman" w:cs="Times New Roman"/>
          <w:sz w:val="24"/>
          <w:szCs w:val="24"/>
          <w:lang w:eastAsia="ko-KR"/>
        </w:rPr>
        <w:t>/src/unpickle.py</w:t>
      </w:r>
    </w:p>
    <w:p w:rsidR="002E5172" w:rsidRPr="002E5172" w:rsidRDefault="002E5172" w:rsidP="002E5172">
      <w:pPr>
        <w:shd w:val="clear" w:color="auto" w:fill="FFFFFF"/>
        <w:spacing w:before="100" w:beforeAutospacing="1" w:after="100" w:afterAutospacing="1" w:line="330" w:lineRule="atLeast"/>
        <w:rPr>
          <w:rFonts w:ascii="Courier New" w:eastAsia="Times New Roman" w:hAnsi="Courier New" w:cs="Courier New"/>
          <w:i/>
          <w:sz w:val="20"/>
          <w:szCs w:val="20"/>
        </w:rPr>
      </w:pPr>
      <w:r>
        <w:rPr>
          <w:rFonts w:ascii="Courier New" w:eastAsia="Times New Roman" w:hAnsi="Courier New" w:cs="Courier New"/>
          <w:sz w:val="20"/>
          <w:szCs w:val="20"/>
        </w:rPr>
        <w:t xml:space="preserve">$ </w:t>
      </w:r>
      <w:r w:rsidRPr="002E5172">
        <w:rPr>
          <w:rFonts w:ascii="Courier New" w:eastAsia="Times New Roman" w:hAnsi="Courier New" w:cs="Courier New"/>
          <w:sz w:val="20"/>
          <w:szCs w:val="20"/>
        </w:rPr>
        <w:t xml:space="preserve">python </w:t>
      </w:r>
      <w:proofErr w:type="spellStart"/>
      <w:r w:rsidRPr="002E5172">
        <w:rPr>
          <w:rFonts w:ascii="Courier New" w:eastAsia="Times New Roman" w:hAnsi="Courier New" w:cs="Courier New"/>
          <w:sz w:val="20"/>
          <w:szCs w:val="20"/>
        </w:rPr>
        <w:t>arepa</w:t>
      </w:r>
      <w:proofErr w:type="spellEnd"/>
      <w:r w:rsidRPr="002E5172">
        <w:rPr>
          <w:rFonts w:ascii="Courier New" w:eastAsia="Times New Roman" w:hAnsi="Courier New" w:cs="Courier New"/>
          <w:sz w:val="20"/>
          <w:szCs w:val="20"/>
        </w:rPr>
        <w:t xml:space="preserve">/src/unpickle.py &lt; metadata.pkl </w:t>
      </w:r>
    </w:p>
    <w:p w:rsidR="002E5172" w:rsidRPr="002E5172" w:rsidRDefault="002E5172" w:rsidP="00631D9F">
      <w:pPr>
        <w:shd w:val="clear" w:color="auto" w:fill="FFFFFF"/>
        <w:spacing w:before="100" w:beforeAutospacing="1" w:after="100" w:afterAutospacing="1" w:line="330" w:lineRule="atLeast"/>
        <w:outlineLvl w:val="2"/>
        <w:rPr>
          <w:rFonts w:ascii="Times New Roman" w:eastAsia="Times New Roman" w:hAnsi="Times New Roman" w:cs="Times New Roman"/>
          <w:color w:val="000000"/>
          <w:sz w:val="24"/>
          <w:szCs w:val="24"/>
        </w:rPr>
      </w:pPr>
      <w:r w:rsidRPr="002E5172">
        <w:rPr>
          <w:rFonts w:ascii="Times New Roman" w:eastAsia="Times New Roman" w:hAnsi="Times New Roman" w:cs="Times New Roman"/>
          <w:color w:val="000000"/>
          <w:sz w:val="24"/>
          <w:szCs w:val="24"/>
        </w:rPr>
        <w:t>Example from the prostate cancer case study (Supplementary Table S1): GSE12348</w:t>
      </w:r>
    </w:p>
    <w:p w:rsidR="002E5172" w:rsidRDefault="00631D9F" w:rsidP="00631D9F">
      <w:pPr>
        <w:shd w:val="clear" w:color="auto" w:fill="FFFFFF"/>
        <w:spacing w:before="100" w:beforeAutospacing="1" w:after="100" w:afterAutospacing="1" w:line="330" w:lineRule="atLeast"/>
        <w:outlineLvl w:val="2"/>
        <w:rPr>
          <w:rFonts w:ascii="Courier New" w:eastAsia="Times New Roman" w:hAnsi="Courier New" w:cs="Courier New"/>
          <w:color w:val="000000"/>
          <w:sz w:val="20"/>
          <w:szCs w:val="20"/>
        </w:rPr>
      </w:pPr>
      <w:r w:rsidRPr="00631D9F">
        <w:rPr>
          <w:rFonts w:ascii="Courier New" w:eastAsia="Times New Roman" w:hAnsi="Courier New" w:cs="Courier New"/>
          <w:color w:val="000000"/>
          <w:sz w:val="20"/>
          <w:szCs w:val="20"/>
        </w:rPr>
        <w:t xml:space="preserve">$ </w:t>
      </w:r>
      <w:proofErr w:type="gramStart"/>
      <w:r w:rsidRPr="00631D9F">
        <w:rPr>
          <w:rFonts w:ascii="Courier New" w:eastAsia="Times New Roman" w:hAnsi="Courier New" w:cs="Courier New"/>
          <w:color w:val="000000"/>
          <w:sz w:val="20"/>
          <w:szCs w:val="20"/>
        </w:rPr>
        <w:t>python</w:t>
      </w:r>
      <w:proofErr w:type="gramEnd"/>
      <w:r w:rsidRPr="00631D9F">
        <w:rPr>
          <w:rFonts w:ascii="Courier New" w:eastAsia="Times New Roman" w:hAnsi="Courier New" w:cs="Courier New"/>
          <w:color w:val="000000"/>
          <w:sz w:val="20"/>
          <w:szCs w:val="20"/>
        </w:rPr>
        <w:t xml:space="preserve"> </w:t>
      </w:r>
      <w:proofErr w:type="spellStart"/>
      <w:r w:rsidRPr="00631D9F">
        <w:rPr>
          <w:rFonts w:ascii="Courier New" w:eastAsia="Times New Roman" w:hAnsi="Courier New" w:cs="Courier New"/>
          <w:color w:val="000000"/>
          <w:sz w:val="20"/>
          <w:szCs w:val="20"/>
        </w:rPr>
        <w:t>arepa</w:t>
      </w:r>
      <w:proofErr w:type="spellEnd"/>
      <w:r w:rsidRPr="00631D9F">
        <w:rPr>
          <w:rFonts w:ascii="Courier New" w:eastAsia="Times New Roman" w:hAnsi="Courier New" w:cs="Courier New"/>
          <w:color w:val="000000"/>
          <w:sz w:val="20"/>
          <w:szCs w:val="20"/>
        </w:rPr>
        <w:t>/src/unpickle.py &lt; GSE12348.pkl</w:t>
      </w:r>
    </w:p>
    <w:p w:rsidR="002E5172" w:rsidRPr="002E5172" w:rsidRDefault="002E5172" w:rsidP="00631D9F">
      <w:pPr>
        <w:shd w:val="clear" w:color="auto" w:fill="FFFFFF"/>
        <w:spacing w:before="100" w:beforeAutospacing="1" w:after="100" w:afterAutospacing="1" w:line="330" w:lineRule="atLeast"/>
        <w:outlineLvl w:val="2"/>
        <w:rPr>
          <w:rFonts w:ascii="Times New Roman" w:eastAsia="Times New Roman" w:hAnsi="Times New Roman" w:cs="Times New Roman"/>
          <w:color w:val="000000"/>
          <w:sz w:val="24"/>
          <w:szCs w:val="24"/>
        </w:rPr>
      </w:pPr>
      <w:r w:rsidRPr="002E5172">
        <w:rPr>
          <w:rFonts w:ascii="Times New Roman" w:eastAsia="Times New Roman" w:hAnsi="Times New Roman" w:cs="Times New Roman"/>
          <w:color w:val="000000"/>
          <w:sz w:val="24"/>
          <w:szCs w:val="24"/>
        </w:rPr>
        <w:t>Output:</w:t>
      </w:r>
    </w:p>
    <w:tbl>
      <w:tblPr>
        <w:tblW w:w="9481" w:type="dxa"/>
        <w:tblInd w:w="95" w:type="dxa"/>
        <w:tblLook w:val="04A0"/>
      </w:tblPr>
      <w:tblGrid>
        <w:gridCol w:w="2163"/>
        <w:gridCol w:w="7318"/>
      </w:tblGrid>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['GSM310067', 'GSM310069', 'GSM310080', 'GSM310081', 'GSM310082', 'GSM310083', 'GSM310084', 'GSM310120', 'GSM310121']</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label_ch1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['biotin', 'biotin', 'biotin', 'biotin', 'biotin', 'biotin', 'biotin', 'biotin', 'biotin']</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Series_platform_taxid</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jc w:val="right"/>
              <w:rPr>
                <w:rFonts w:ascii="Calibri" w:eastAsia="Times New Roman" w:hAnsi="Calibri" w:cs="Times New Roman"/>
                <w:color w:val="000000"/>
              </w:rPr>
            </w:pPr>
            <w:r w:rsidRPr="00631D9F">
              <w:rPr>
                <w:rFonts w:ascii="Calibri" w:eastAsia="Times New Roman" w:hAnsi="Calibri" w:cs="Times New Roman"/>
                <w:color w:val="000000"/>
              </w:rPr>
              <w:t>9606</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label_protocol_ch1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["Affymetrix 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data_processing</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['MAS5.0', 'MAS5.0', 'MAS5.0', 'MAS5.0', 'MAS5.0', 'MAS5.0', 'MAS5.0', 'MAS5.0', 'MAS5.0']</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channels</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jc w:val="right"/>
              <w:rPr>
                <w:rFonts w:ascii="Calibri" w:eastAsia="Times New Roman" w:hAnsi="Calibri" w:cs="Times New Roman"/>
                <w:color w:val="000000"/>
              </w:rPr>
            </w:pPr>
            <w:r w:rsidRPr="00631D9F">
              <w:rPr>
                <w:rFonts w:ascii="Calibri" w:eastAsia="Times New Roman" w:hAnsi="Calibri" w:cs="Times New Roman"/>
                <w:color w:val="000000"/>
              </w:rPr>
              <w:t>1</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contact_address</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 xml:space="preserve">['1650 Orleans Street, CRB1 </w:t>
            </w:r>
            <w:proofErr w:type="spellStart"/>
            <w:r w:rsidRPr="00631D9F">
              <w:rPr>
                <w:rFonts w:ascii="Calibri" w:eastAsia="Times New Roman" w:hAnsi="Calibri" w:cs="Times New Roman"/>
                <w:color w:val="000000"/>
              </w:rPr>
              <w:t>Rm</w:t>
            </w:r>
            <w:proofErr w:type="spellEnd"/>
            <w:r w:rsidRPr="00631D9F">
              <w:rPr>
                <w:rFonts w:ascii="Calibri" w:eastAsia="Times New Roman" w:hAnsi="Calibri" w:cs="Times New Roman"/>
                <w:color w:val="000000"/>
              </w:rPr>
              <w:t xml:space="preserve"> 1M53', '1650 Orleans Street, CRB1 </w:t>
            </w:r>
            <w:proofErr w:type="spellStart"/>
            <w:r w:rsidRPr="00631D9F">
              <w:rPr>
                <w:rFonts w:ascii="Calibri" w:eastAsia="Times New Roman" w:hAnsi="Calibri" w:cs="Times New Roman"/>
                <w:color w:val="000000"/>
              </w:rPr>
              <w:t>Rm</w:t>
            </w:r>
            <w:proofErr w:type="spellEnd"/>
            <w:r w:rsidRPr="00631D9F">
              <w:rPr>
                <w:rFonts w:ascii="Calibri" w:eastAsia="Times New Roman" w:hAnsi="Calibri" w:cs="Times New Roman"/>
                <w:color w:val="000000"/>
              </w:rPr>
              <w:t xml:space="preserve"> 1M53', '1650 Orleans Street, CRB1 </w:t>
            </w:r>
            <w:proofErr w:type="spellStart"/>
            <w:r w:rsidRPr="00631D9F">
              <w:rPr>
                <w:rFonts w:ascii="Calibri" w:eastAsia="Times New Roman" w:hAnsi="Calibri" w:cs="Times New Roman"/>
                <w:color w:val="000000"/>
              </w:rPr>
              <w:t>Rm</w:t>
            </w:r>
            <w:proofErr w:type="spellEnd"/>
            <w:r w:rsidRPr="00631D9F">
              <w:rPr>
                <w:rFonts w:ascii="Calibri" w:eastAsia="Times New Roman" w:hAnsi="Calibri" w:cs="Times New Roman"/>
                <w:color w:val="000000"/>
              </w:rPr>
              <w:t xml:space="preserve"> 1M53', '1650 Orleans Street, CRB1 </w:t>
            </w:r>
            <w:proofErr w:type="spellStart"/>
            <w:r w:rsidRPr="00631D9F">
              <w:rPr>
                <w:rFonts w:ascii="Calibri" w:eastAsia="Times New Roman" w:hAnsi="Calibri" w:cs="Times New Roman"/>
                <w:color w:val="000000"/>
              </w:rPr>
              <w:t>Rm</w:t>
            </w:r>
            <w:proofErr w:type="spellEnd"/>
            <w:r w:rsidRPr="00631D9F">
              <w:rPr>
                <w:rFonts w:ascii="Calibri" w:eastAsia="Times New Roman" w:hAnsi="Calibri" w:cs="Times New Roman"/>
                <w:color w:val="000000"/>
              </w:rPr>
              <w:t xml:space="preserve"> 1M53', '1650 Orleans Street, CRB1 </w:t>
            </w:r>
            <w:proofErr w:type="spellStart"/>
            <w:r w:rsidRPr="00631D9F">
              <w:rPr>
                <w:rFonts w:ascii="Calibri" w:eastAsia="Times New Roman" w:hAnsi="Calibri" w:cs="Times New Roman"/>
                <w:color w:val="000000"/>
              </w:rPr>
              <w:t>Rm</w:t>
            </w:r>
            <w:proofErr w:type="spellEnd"/>
            <w:r w:rsidRPr="00631D9F">
              <w:rPr>
                <w:rFonts w:ascii="Calibri" w:eastAsia="Times New Roman" w:hAnsi="Calibri" w:cs="Times New Roman"/>
                <w:color w:val="000000"/>
              </w:rPr>
              <w:t xml:space="preserve"> 1M53', '1650 Orleans Street, CRB1 </w:t>
            </w:r>
            <w:proofErr w:type="spellStart"/>
            <w:r w:rsidRPr="00631D9F">
              <w:rPr>
                <w:rFonts w:ascii="Calibri" w:eastAsia="Times New Roman" w:hAnsi="Calibri" w:cs="Times New Roman"/>
                <w:color w:val="000000"/>
              </w:rPr>
              <w:t>Rm</w:t>
            </w:r>
            <w:proofErr w:type="spellEnd"/>
            <w:r w:rsidRPr="00631D9F">
              <w:rPr>
                <w:rFonts w:ascii="Calibri" w:eastAsia="Times New Roman" w:hAnsi="Calibri" w:cs="Times New Roman"/>
                <w:color w:val="000000"/>
              </w:rPr>
              <w:t xml:space="preserve"> 1M53', '1650 Orleans Street, CRB1 </w:t>
            </w:r>
            <w:proofErr w:type="spellStart"/>
            <w:r w:rsidRPr="00631D9F">
              <w:rPr>
                <w:rFonts w:ascii="Calibri" w:eastAsia="Times New Roman" w:hAnsi="Calibri" w:cs="Times New Roman"/>
                <w:color w:val="000000"/>
              </w:rPr>
              <w:t>Rm</w:t>
            </w:r>
            <w:proofErr w:type="spellEnd"/>
            <w:r w:rsidRPr="00631D9F">
              <w:rPr>
                <w:rFonts w:ascii="Calibri" w:eastAsia="Times New Roman" w:hAnsi="Calibri" w:cs="Times New Roman"/>
                <w:color w:val="000000"/>
              </w:rPr>
              <w:t xml:space="preserve"> 1M53', '1650 Orleans Street, CRB1 </w:t>
            </w:r>
            <w:proofErr w:type="spellStart"/>
            <w:r w:rsidRPr="00631D9F">
              <w:rPr>
                <w:rFonts w:ascii="Calibri" w:eastAsia="Times New Roman" w:hAnsi="Calibri" w:cs="Times New Roman"/>
                <w:color w:val="000000"/>
              </w:rPr>
              <w:t>Rm</w:t>
            </w:r>
            <w:proofErr w:type="spellEnd"/>
            <w:r w:rsidRPr="00631D9F">
              <w:rPr>
                <w:rFonts w:ascii="Calibri" w:eastAsia="Times New Roman" w:hAnsi="Calibri" w:cs="Times New Roman"/>
                <w:color w:val="000000"/>
              </w:rPr>
              <w:t xml:space="preserve"> 1M53', '1650 Orleans Street, CRB1 </w:t>
            </w:r>
            <w:proofErr w:type="spellStart"/>
            <w:r w:rsidRPr="00631D9F">
              <w:rPr>
                <w:rFonts w:ascii="Calibri" w:eastAsia="Times New Roman" w:hAnsi="Calibri" w:cs="Times New Roman"/>
                <w:color w:val="000000"/>
              </w:rPr>
              <w:t>Rm</w:t>
            </w:r>
            <w:proofErr w:type="spellEnd"/>
            <w:r w:rsidRPr="00631D9F">
              <w:rPr>
                <w:rFonts w:ascii="Calibri" w:eastAsia="Times New Roman" w:hAnsi="Calibri" w:cs="Times New Roman"/>
                <w:color w:val="000000"/>
              </w:rPr>
              <w:t xml:space="preserve"> 1M53']</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Series_contact_name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Srinivasan,,Yegnasubramanian</w:t>
            </w:r>
            <w:proofErr w:type="spellEnd"/>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Series_status</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Public on Nov 01 2008</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type</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['RNA', 'RNA', 'RNA', 'RNA', 'RNA', 'RNA', 'RNA', 'RNA', 'RNA']</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gloss</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 xml:space="preserve">The primary goal of this study was to assess differences in gene expression between prostate cancer cell lines and normal prostate epithelial and </w:t>
            </w:r>
            <w:proofErr w:type="spellStart"/>
            <w:r w:rsidRPr="00631D9F">
              <w:rPr>
                <w:rFonts w:ascii="Calibri" w:eastAsia="Times New Roman" w:hAnsi="Calibri" w:cs="Times New Roman"/>
                <w:color w:val="000000"/>
              </w:rPr>
              <w:t>stromal</w:t>
            </w:r>
            <w:proofErr w:type="spellEnd"/>
            <w:r w:rsidRPr="00631D9F">
              <w:rPr>
                <w:rFonts w:ascii="Calibri" w:eastAsia="Times New Roman" w:hAnsi="Calibri" w:cs="Times New Roman"/>
                <w:color w:val="000000"/>
              </w:rPr>
              <w:t xml:space="preserve"> cells in primary culture.</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lastRenderedPageBreak/>
              <w:t>contact_name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w:t>
            </w:r>
            <w:proofErr w:type="spellStart"/>
            <w:r w:rsidRPr="00631D9F">
              <w:rPr>
                <w:rFonts w:ascii="Calibri" w:eastAsia="Times New Roman" w:hAnsi="Calibri" w:cs="Times New Roman"/>
                <w:color w:val="000000"/>
              </w:rPr>
              <w:t>Srinivasan,,Yegnasubramanian</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Srinivasan,,Yegnasubramanian</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Srinivasan,,Yegnasubramanian</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Srinivasan,,Yegnasubramanian</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Srinivasan,,Yegnasubramanian</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Srinivasan,,Yegnasubramanian</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Srinivasan,,Yegnasubramanian</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Srinivasan,,Yegnasubramanian</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Srinivasan,,Yegnasubramanian</w:t>
            </w:r>
            <w:proofErr w:type="spellEnd"/>
            <w:r w:rsidRPr="00631D9F">
              <w:rPr>
                <w:rFonts w:ascii="Calibri" w:eastAsia="Times New Roman" w:hAnsi="Calibri" w:cs="Times New Roman"/>
                <w:color w:val="000000"/>
              </w:rPr>
              <w:t>']</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source_name_ch1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 xml:space="preserve">['1s normal prostate </w:t>
            </w:r>
            <w:proofErr w:type="spellStart"/>
            <w:r w:rsidRPr="00631D9F">
              <w:rPr>
                <w:rFonts w:ascii="Calibri" w:eastAsia="Times New Roman" w:hAnsi="Calibri" w:cs="Times New Roman"/>
                <w:color w:val="000000"/>
              </w:rPr>
              <w:t>stromal</w:t>
            </w:r>
            <w:proofErr w:type="spellEnd"/>
            <w:r w:rsidRPr="00631D9F">
              <w:rPr>
                <w:rFonts w:ascii="Calibri" w:eastAsia="Times New Roman" w:hAnsi="Calibri" w:cs="Times New Roman"/>
                <w:color w:val="000000"/>
              </w:rPr>
              <w:t xml:space="preserve"> cells, basal conditions', '4ST prostate normal </w:t>
            </w:r>
            <w:proofErr w:type="spellStart"/>
            <w:r w:rsidRPr="00631D9F">
              <w:rPr>
                <w:rFonts w:ascii="Calibri" w:eastAsia="Times New Roman" w:hAnsi="Calibri" w:cs="Times New Roman"/>
                <w:color w:val="000000"/>
              </w:rPr>
              <w:t>stromal</w:t>
            </w:r>
            <w:proofErr w:type="spellEnd"/>
            <w:r w:rsidRPr="00631D9F">
              <w:rPr>
                <w:rFonts w:ascii="Calibri" w:eastAsia="Times New Roman" w:hAnsi="Calibri" w:cs="Times New Roman"/>
                <w:color w:val="000000"/>
              </w:rPr>
              <w:t xml:space="preserve"> cells', 'C42B prostate cancer cell line', 'CWR22Rv1 prostate cancer cell line', 'DU-145 prostate cancer cell line', 'LAPC4 prostate cancer cells', '</w:t>
            </w:r>
            <w:proofErr w:type="spellStart"/>
            <w:r w:rsidRPr="00631D9F">
              <w:rPr>
                <w:rFonts w:ascii="Calibri" w:eastAsia="Times New Roman" w:hAnsi="Calibri" w:cs="Times New Roman"/>
                <w:color w:val="000000"/>
              </w:rPr>
              <w:t>LNCaP</w:t>
            </w:r>
            <w:proofErr w:type="spellEnd"/>
            <w:r w:rsidRPr="00631D9F">
              <w:rPr>
                <w:rFonts w:ascii="Calibri" w:eastAsia="Times New Roman" w:hAnsi="Calibri" w:cs="Times New Roman"/>
                <w:color w:val="000000"/>
              </w:rPr>
              <w:t xml:space="preserve"> prostate cancer cells', 'PC-3 prostate cancer cell line', '</w:t>
            </w:r>
            <w:proofErr w:type="spellStart"/>
            <w:r w:rsidRPr="00631D9F">
              <w:rPr>
                <w:rFonts w:ascii="Calibri" w:eastAsia="Times New Roman" w:hAnsi="Calibri" w:cs="Times New Roman"/>
                <w:color w:val="000000"/>
              </w:rPr>
              <w:t>PrEC</w:t>
            </w:r>
            <w:proofErr w:type="spellEnd"/>
            <w:r w:rsidRPr="00631D9F">
              <w:rPr>
                <w:rFonts w:ascii="Calibri" w:eastAsia="Times New Roman" w:hAnsi="Calibri" w:cs="Times New Roman"/>
                <w:color w:val="000000"/>
              </w:rPr>
              <w:t xml:space="preserve"> normal prostate epithelial cells']</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supplementary_file.1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['ftp://ftp.ncbi.nlm.nih.gov/pub/geo/DATA/supplementary/samples/GSM310nnn/GSM310067/GSM310067.CHP.gz', 'ftp://ftp.ncbi.nlm.nih.gov/pub/geo/DATA/supplementary/samples/GSM310nnn/GSM310069/GSM310069.CHP.gz', 'ftp://ftp.ncbi.nlm.nih.gov/pub/geo/DATA/supplementary/samples/GSM310nnn/GSM310080/GSM310080.CHP.gz', 'ftp://ftp.ncbi.nlm.nih.gov/pub/geo/DATA/supplementary/samples/GSM310nnn/GSM310081/GSM310081.CHP.gz', 'ftp://ftp.ncbi.nlm.nih.gov/pub/geo/DATA/supplementary/samples/GSM310nnn/GSM310082/GSM310082.CHP.gz', 'ftp://ftp.ncbi.nlm.nih.gov/pub/geo/DATA/supplementary/samples/GSM310nnn/GSM310083/GSM310083.CHP.gz', 'ftp://ftp.ncbi.nlm.nih.gov/pub/geo/DATA/supplementary/samples/GSM310nnn/GSM310084/GSM310084.CHP.gz', 'ftp://ftp.ncbi.nlm.nih.gov/pub/geo/DATA/supplementary/samples/GSM310nnn/GSM310120/GSM310120.CHP.gz', 'ftp://ftp.ncbi.nlm.nih.gov/pub/geo/DATA/supplementary/samples/GSM310nnn/GSM310121/GSM310121.CHP.gz']</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Series_contact_state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MD</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Series_contact_address</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 xml:space="preserve">1650 Orleans Street, CRB1 </w:t>
            </w:r>
            <w:proofErr w:type="spellStart"/>
            <w:r w:rsidRPr="00631D9F">
              <w:rPr>
                <w:rFonts w:ascii="Calibri" w:eastAsia="Times New Roman" w:hAnsi="Calibri" w:cs="Times New Roman"/>
                <w:color w:val="000000"/>
              </w:rPr>
              <w:t>Rm</w:t>
            </w:r>
            <w:proofErr w:type="spellEnd"/>
            <w:r w:rsidRPr="00631D9F">
              <w:rPr>
                <w:rFonts w:ascii="Calibri" w:eastAsia="Times New Roman" w:hAnsi="Calibri" w:cs="Times New Roman"/>
                <w:color w:val="000000"/>
              </w:rPr>
              <w:t xml:space="preserve"> 1M53</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title</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['1S_prostate_normal_stromacells-untreated', '4ST_prostate_normal_stromalcells-untreated', 'C42B_prostate_cancer_cell_line-untreated', 'CWR22Rv1_prostate_cancer_cell_line-untreated', 'DU145_prostate_cancer_cell_line-untreated', 'LAPC4_prostate_cancer_cell_line-untreated', '</w:t>
            </w:r>
            <w:proofErr w:type="spellStart"/>
            <w:r w:rsidRPr="00631D9F">
              <w:rPr>
                <w:rFonts w:ascii="Calibri" w:eastAsia="Times New Roman" w:hAnsi="Calibri" w:cs="Times New Roman"/>
                <w:color w:val="000000"/>
              </w:rPr>
              <w:t>LNCaP_prostate_cancer_cell_line</w:t>
            </w:r>
            <w:proofErr w:type="spellEnd"/>
            <w:r w:rsidRPr="00631D9F">
              <w:rPr>
                <w:rFonts w:ascii="Calibri" w:eastAsia="Times New Roman" w:hAnsi="Calibri" w:cs="Times New Roman"/>
                <w:color w:val="000000"/>
              </w:rPr>
              <w:t>-untreated', 'PC3_prostate_cancer_cell_line-untreated', '</w:t>
            </w:r>
            <w:proofErr w:type="spellStart"/>
            <w:r w:rsidRPr="00631D9F">
              <w:rPr>
                <w:rFonts w:ascii="Calibri" w:eastAsia="Times New Roman" w:hAnsi="Calibri" w:cs="Times New Roman"/>
                <w:color w:val="000000"/>
              </w:rPr>
              <w:t>PREC_prostate_normal_epithelial_cells</w:t>
            </w:r>
            <w:proofErr w:type="spellEnd"/>
            <w:r w:rsidRPr="00631D9F">
              <w:rPr>
                <w:rFonts w:ascii="Calibri" w:eastAsia="Times New Roman" w:hAnsi="Calibri" w:cs="Times New Roman"/>
                <w:color w:val="000000"/>
              </w:rPr>
              <w:t>-untreated']</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scan_protocol</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["Affymetrix 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contact_institute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 xml:space="preserve">['Johns Hopkins University', 'Johns Hopkins University', 'Johns Hopkins </w:t>
            </w:r>
            <w:r w:rsidRPr="00631D9F">
              <w:rPr>
                <w:rFonts w:ascii="Calibri" w:eastAsia="Times New Roman" w:hAnsi="Calibri" w:cs="Times New Roman"/>
                <w:color w:val="000000"/>
              </w:rPr>
              <w:lastRenderedPageBreak/>
              <w:t>University', 'Johns Hopkins University', 'Johns Hopkins University', 'Johns Hopkins University', 'Johns Hopkins University', 'Johns Hopkins University', 'Johns Hopkins University']</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lastRenderedPageBreak/>
              <w:t>Series_contact_city</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Baltimore</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platform</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GPL96</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treatment_protocol_ch1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['No treatment', 'Untreated', 'Untreated', 'Untreated', 'Untreated', 'Untreated', 'Untreated', 'Untreated', 'Untreated']</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pmid</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jc w:val="right"/>
              <w:rPr>
                <w:rFonts w:ascii="Calibri" w:eastAsia="Times New Roman" w:hAnsi="Calibri" w:cs="Times New Roman"/>
                <w:color w:val="000000"/>
              </w:rPr>
            </w:pPr>
            <w:r w:rsidRPr="00631D9F">
              <w:rPr>
                <w:rFonts w:ascii="Calibri" w:eastAsia="Times New Roman" w:hAnsi="Calibri" w:cs="Times New Roman"/>
                <w:color w:val="000000"/>
              </w:rPr>
              <w:t>18974140</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conditions</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jc w:val="right"/>
              <w:rPr>
                <w:rFonts w:ascii="Calibri" w:eastAsia="Times New Roman" w:hAnsi="Calibri" w:cs="Times New Roman"/>
                <w:color w:val="000000"/>
              </w:rPr>
            </w:pPr>
            <w:r w:rsidRPr="00631D9F">
              <w:rPr>
                <w:rFonts w:ascii="Calibri" w:eastAsia="Times New Roman" w:hAnsi="Calibri" w:cs="Times New Roman"/>
                <w:color w:val="000000"/>
              </w:rPr>
              <w:t>9</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Series_overall_design</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 xml:space="preserve">9 samples were analyzed with 1 replicate each. Samples included 6 prostate cancer cell lines, 1 normal prostate epithelial cell system in primary culture, and 2 normal prostate </w:t>
            </w:r>
            <w:proofErr w:type="spellStart"/>
            <w:r w:rsidRPr="00631D9F">
              <w:rPr>
                <w:rFonts w:ascii="Calibri" w:eastAsia="Times New Roman" w:hAnsi="Calibri" w:cs="Times New Roman"/>
                <w:color w:val="000000"/>
              </w:rPr>
              <w:t>stromal</w:t>
            </w:r>
            <w:proofErr w:type="spellEnd"/>
            <w:r w:rsidRPr="00631D9F">
              <w:rPr>
                <w:rFonts w:ascii="Calibri" w:eastAsia="Times New Roman" w:hAnsi="Calibri" w:cs="Times New Roman"/>
                <w:color w:val="000000"/>
              </w:rPr>
              <w:t xml:space="preserve"> cell systems in primary culture.</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submission_date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['Aug 05 2008', 'Aug 05 2008', 'Aug 05 2008', 'Aug 05 2008', 'Aug 05 2008', 'Aug 05 2008', 'Aug 05 2008', 'Aug 05 2008', 'Aug 05 2008']</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extract_protocol_ch1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w:t>
            </w:r>
            <w:proofErr w:type="spellStart"/>
            <w:r w:rsidRPr="00631D9F">
              <w:rPr>
                <w:rFonts w:ascii="Calibri" w:eastAsia="Times New Roman" w:hAnsi="Calibri" w:cs="Times New Roman"/>
                <w:color w:val="000000"/>
              </w:rPr>
              <w:t>Qiagen</w:t>
            </w:r>
            <w:proofErr w:type="spellEnd"/>
            <w:r w:rsidRPr="00631D9F">
              <w:rPr>
                <w:rFonts w:ascii="Calibri" w:eastAsia="Times New Roman" w:hAnsi="Calibri" w:cs="Times New Roman"/>
                <w:color w:val="000000"/>
              </w:rPr>
              <w:t xml:space="preserve"> </w:t>
            </w:r>
            <w:proofErr w:type="spellStart"/>
            <w:r w:rsidRPr="00631D9F">
              <w:rPr>
                <w:rFonts w:ascii="Calibri" w:eastAsia="Times New Roman" w:hAnsi="Calibri" w:cs="Times New Roman"/>
                <w:color w:val="000000"/>
              </w:rPr>
              <w:t>RNeasy</w:t>
            </w:r>
            <w:proofErr w:type="spellEnd"/>
            <w:r w:rsidRPr="00631D9F">
              <w:rPr>
                <w:rFonts w:ascii="Calibri" w:eastAsia="Times New Roman" w:hAnsi="Calibri" w:cs="Times New Roman"/>
                <w:color w:val="000000"/>
              </w:rPr>
              <w:t xml:space="preserve"> kit', '</w:t>
            </w:r>
            <w:proofErr w:type="spellStart"/>
            <w:r w:rsidRPr="00631D9F">
              <w:rPr>
                <w:rFonts w:ascii="Calibri" w:eastAsia="Times New Roman" w:hAnsi="Calibri" w:cs="Times New Roman"/>
                <w:color w:val="000000"/>
              </w:rPr>
              <w:t>Qiagen</w:t>
            </w:r>
            <w:proofErr w:type="spellEnd"/>
            <w:r w:rsidRPr="00631D9F">
              <w:rPr>
                <w:rFonts w:ascii="Calibri" w:eastAsia="Times New Roman" w:hAnsi="Calibri" w:cs="Times New Roman"/>
                <w:color w:val="000000"/>
              </w:rPr>
              <w:t xml:space="preserve"> </w:t>
            </w:r>
            <w:proofErr w:type="spellStart"/>
            <w:r w:rsidRPr="00631D9F">
              <w:rPr>
                <w:rFonts w:ascii="Calibri" w:eastAsia="Times New Roman" w:hAnsi="Calibri" w:cs="Times New Roman"/>
                <w:color w:val="000000"/>
              </w:rPr>
              <w:t>RNeasy</w:t>
            </w:r>
            <w:proofErr w:type="spellEnd"/>
            <w:r w:rsidRPr="00631D9F">
              <w:rPr>
                <w:rFonts w:ascii="Calibri" w:eastAsia="Times New Roman" w:hAnsi="Calibri" w:cs="Times New Roman"/>
                <w:color w:val="000000"/>
              </w:rPr>
              <w:t xml:space="preserve"> kit', '</w:t>
            </w:r>
            <w:proofErr w:type="spellStart"/>
            <w:r w:rsidRPr="00631D9F">
              <w:rPr>
                <w:rFonts w:ascii="Calibri" w:eastAsia="Times New Roman" w:hAnsi="Calibri" w:cs="Times New Roman"/>
                <w:color w:val="000000"/>
              </w:rPr>
              <w:t>Qiagen</w:t>
            </w:r>
            <w:proofErr w:type="spellEnd"/>
            <w:r w:rsidRPr="00631D9F">
              <w:rPr>
                <w:rFonts w:ascii="Calibri" w:eastAsia="Times New Roman" w:hAnsi="Calibri" w:cs="Times New Roman"/>
                <w:color w:val="000000"/>
              </w:rPr>
              <w:t xml:space="preserve"> </w:t>
            </w:r>
            <w:proofErr w:type="spellStart"/>
            <w:r w:rsidRPr="00631D9F">
              <w:rPr>
                <w:rFonts w:ascii="Calibri" w:eastAsia="Times New Roman" w:hAnsi="Calibri" w:cs="Times New Roman"/>
                <w:color w:val="000000"/>
              </w:rPr>
              <w:t>RNeasy</w:t>
            </w:r>
            <w:proofErr w:type="spellEnd"/>
            <w:r w:rsidRPr="00631D9F">
              <w:rPr>
                <w:rFonts w:ascii="Calibri" w:eastAsia="Times New Roman" w:hAnsi="Calibri" w:cs="Times New Roman"/>
                <w:color w:val="000000"/>
              </w:rPr>
              <w:t xml:space="preserve"> kit', '</w:t>
            </w:r>
            <w:proofErr w:type="spellStart"/>
            <w:r w:rsidRPr="00631D9F">
              <w:rPr>
                <w:rFonts w:ascii="Calibri" w:eastAsia="Times New Roman" w:hAnsi="Calibri" w:cs="Times New Roman"/>
                <w:color w:val="000000"/>
              </w:rPr>
              <w:t>Qiagen</w:t>
            </w:r>
            <w:proofErr w:type="spellEnd"/>
            <w:r w:rsidRPr="00631D9F">
              <w:rPr>
                <w:rFonts w:ascii="Calibri" w:eastAsia="Times New Roman" w:hAnsi="Calibri" w:cs="Times New Roman"/>
                <w:color w:val="000000"/>
              </w:rPr>
              <w:t xml:space="preserve"> </w:t>
            </w:r>
            <w:proofErr w:type="spellStart"/>
            <w:r w:rsidRPr="00631D9F">
              <w:rPr>
                <w:rFonts w:ascii="Calibri" w:eastAsia="Times New Roman" w:hAnsi="Calibri" w:cs="Times New Roman"/>
                <w:color w:val="000000"/>
              </w:rPr>
              <w:t>RNeasy</w:t>
            </w:r>
            <w:proofErr w:type="spellEnd"/>
            <w:r w:rsidRPr="00631D9F">
              <w:rPr>
                <w:rFonts w:ascii="Calibri" w:eastAsia="Times New Roman" w:hAnsi="Calibri" w:cs="Times New Roman"/>
                <w:color w:val="000000"/>
              </w:rPr>
              <w:t xml:space="preserve"> kit', '</w:t>
            </w:r>
            <w:proofErr w:type="spellStart"/>
            <w:r w:rsidRPr="00631D9F">
              <w:rPr>
                <w:rFonts w:ascii="Calibri" w:eastAsia="Times New Roman" w:hAnsi="Calibri" w:cs="Times New Roman"/>
                <w:color w:val="000000"/>
              </w:rPr>
              <w:t>Qiagen</w:t>
            </w:r>
            <w:proofErr w:type="spellEnd"/>
            <w:r w:rsidRPr="00631D9F">
              <w:rPr>
                <w:rFonts w:ascii="Calibri" w:eastAsia="Times New Roman" w:hAnsi="Calibri" w:cs="Times New Roman"/>
                <w:color w:val="000000"/>
              </w:rPr>
              <w:t xml:space="preserve"> </w:t>
            </w:r>
            <w:proofErr w:type="spellStart"/>
            <w:r w:rsidRPr="00631D9F">
              <w:rPr>
                <w:rFonts w:ascii="Calibri" w:eastAsia="Times New Roman" w:hAnsi="Calibri" w:cs="Times New Roman"/>
                <w:color w:val="000000"/>
              </w:rPr>
              <w:t>RNeasy</w:t>
            </w:r>
            <w:proofErr w:type="spellEnd"/>
            <w:r w:rsidRPr="00631D9F">
              <w:rPr>
                <w:rFonts w:ascii="Calibri" w:eastAsia="Times New Roman" w:hAnsi="Calibri" w:cs="Times New Roman"/>
                <w:color w:val="000000"/>
              </w:rPr>
              <w:t xml:space="preserve"> kit', '</w:t>
            </w:r>
            <w:proofErr w:type="spellStart"/>
            <w:r w:rsidRPr="00631D9F">
              <w:rPr>
                <w:rFonts w:ascii="Calibri" w:eastAsia="Times New Roman" w:hAnsi="Calibri" w:cs="Times New Roman"/>
                <w:color w:val="000000"/>
              </w:rPr>
              <w:t>Qiagen</w:t>
            </w:r>
            <w:proofErr w:type="spellEnd"/>
            <w:r w:rsidRPr="00631D9F">
              <w:rPr>
                <w:rFonts w:ascii="Calibri" w:eastAsia="Times New Roman" w:hAnsi="Calibri" w:cs="Times New Roman"/>
                <w:color w:val="000000"/>
              </w:rPr>
              <w:t xml:space="preserve"> </w:t>
            </w:r>
            <w:proofErr w:type="spellStart"/>
            <w:r w:rsidRPr="00631D9F">
              <w:rPr>
                <w:rFonts w:ascii="Calibri" w:eastAsia="Times New Roman" w:hAnsi="Calibri" w:cs="Times New Roman"/>
                <w:color w:val="000000"/>
              </w:rPr>
              <w:t>RNeasy</w:t>
            </w:r>
            <w:proofErr w:type="spellEnd"/>
            <w:r w:rsidRPr="00631D9F">
              <w:rPr>
                <w:rFonts w:ascii="Calibri" w:eastAsia="Times New Roman" w:hAnsi="Calibri" w:cs="Times New Roman"/>
                <w:color w:val="000000"/>
              </w:rPr>
              <w:t xml:space="preserve"> kit', '</w:t>
            </w:r>
            <w:proofErr w:type="spellStart"/>
            <w:r w:rsidRPr="00631D9F">
              <w:rPr>
                <w:rFonts w:ascii="Calibri" w:eastAsia="Times New Roman" w:hAnsi="Calibri" w:cs="Times New Roman"/>
                <w:color w:val="000000"/>
              </w:rPr>
              <w:t>Qiagen</w:t>
            </w:r>
            <w:proofErr w:type="spellEnd"/>
            <w:r w:rsidRPr="00631D9F">
              <w:rPr>
                <w:rFonts w:ascii="Calibri" w:eastAsia="Times New Roman" w:hAnsi="Calibri" w:cs="Times New Roman"/>
                <w:color w:val="000000"/>
              </w:rPr>
              <w:t xml:space="preserve"> </w:t>
            </w:r>
            <w:proofErr w:type="spellStart"/>
            <w:r w:rsidRPr="00631D9F">
              <w:rPr>
                <w:rFonts w:ascii="Calibri" w:eastAsia="Times New Roman" w:hAnsi="Calibri" w:cs="Times New Roman"/>
                <w:color w:val="000000"/>
              </w:rPr>
              <w:t>RNeasy</w:t>
            </w:r>
            <w:proofErr w:type="spellEnd"/>
            <w:r w:rsidRPr="00631D9F">
              <w:rPr>
                <w:rFonts w:ascii="Calibri" w:eastAsia="Times New Roman" w:hAnsi="Calibri" w:cs="Times New Roman"/>
                <w:color w:val="000000"/>
              </w:rPr>
              <w:t xml:space="preserve"> kit', '</w:t>
            </w:r>
            <w:proofErr w:type="spellStart"/>
            <w:r w:rsidRPr="00631D9F">
              <w:rPr>
                <w:rFonts w:ascii="Calibri" w:eastAsia="Times New Roman" w:hAnsi="Calibri" w:cs="Times New Roman"/>
                <w:color w:val="000000"/>
              </w:rPr>
              <w:t>Qiagen</w:t>
            </w:r>
            <w:proofErr w:type="spellEnd"/>
            <w:r w:rsidRPr="00631D9F">
              <w:rPr>
                <w:rFonts w:ascii="Calibri" w:eastAsia="Times New Roman" w:hAnsi="Calibri" w:cs="Times New Roman"/>
                <w:color w:val="000000"/>
              </w:rPr>
              <w:t xml:space="preserve"> </w:t>
            </w:r>
            <w:proofErr w:type="spellStart"/>
            <w:r w:rsidRPr="00631D9F">
              <w:rPr>
                <w:rFonts w:ascii="Calibri" w:eastAsia="Times New Roman" w:hAnsi="Calibri" w:cs="Times New Roman"/>
                <w:color w:val="000000"/>
              </w:rPr>
              <w:t>RNeasy</w:t>
            </w:r>
            <w:proofErr w:type="spellEnd"/>
            <w:r w:rsidRPr="00631D9F">
              <w:rPr>
                <w:rFonts w:ascii="Calibri" w:eastAsia="Times New Roman" w:hAnsi="Calibri" w:cs="Times New Roman"/>
                <w:color w:val="000000"/>
              </w:rPr>
              <w:t xml:space="preserve"> kit', '</w:t>
            </w:r>
            <w:proofErr w:type="spellStart"/>
            <w:r w:rsidRPr="00631D9F">
              <w:rPr>
                <w:rFonts w:ascii="Calibri" w:eastAsia="Times New Roman" w:hAnsi="Calibri" w:cs="Times New Roman"/>
                <w:color w:val="000000"/>
              </w:rPr>
              <w:t>Qiagen</w:t>
            </w:r>
            <w:proofErr w:type="spellEnd"/>
            <w:r w:rsidRPr="00631D9F">
              <w:rPr>
                <w:rFonts w:ascii="Calibri" w:eastAsia="Times New Roman" w:hAnsi="Calibri" w:cs="Times New Roman"/>
                <w:color w:val="000000"/>
              </w:rPr>
              <w:t xml:space="preserve"> </w:t>
            </w:r>
            <w:proofErr w:type="spellStart"/>
            <w:r w:rsidRPr="00631D9F">
              <w:rPr>
                <w:rFonts w:ascii="Calibri" w:eastAsia="Times New Roman" w:hAnsi="Calibri" w:cs="Times New Roman"/>
                <w:color w:val="000000"/>
              </w:rPr>
              <w:t>RNeasy</w:t>
            </w:r>
            <w:proofErr w:type="spellEnd"/>
            <w:r w:rsidRPr="00631D9F">
              <w:rPr>
                <w:rFonts w:ascii="Calibri" w:eastAsia="Times New Roman" w:hAnsi="Calibri" w:cs="Times New Roman"/>
                <w:color w:val="000000"/>
              </w:rPr>
              <w:t xml:space="preserve"> kit']</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contact_state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['MD', 'MD', 'MD', 'MD', 'MD', 'MD', 'MD', 'MD', 'MD']</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description</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['None', 'None', 'None', 'None', 'None', 'None', 'None', 'None', 'None']</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taxid_ch1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['9606', '9606', '9606', '9606', '9606', '9606', '9606', '9606', '9606']</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Series_contributor</w:t>
            </w:r>
            <w:proofErr w:type="spellEnd"/>
          </w:p>
        </w:tc>
        <w:tc>
          <w:tcPr>
            <w:tcW w:w="7038" w:type="dxa"/>
            <w:tcBorders>
              <w:top w:val="nil"/>
              <w:left w:val="nil"/>
              <w:bottom w:val="nil"/>
              <w:right w:val="nil"/>
            </w:tcBorders>
            <w:shd w:val="clear" w:color="auto" w:fill="auto"/>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Srinivasan,,Yegnasubramanian</w:t>
            </w:r>
            <w:proofErr w:type="spellEnd"/>
            <w:r w:rsidRPr="00631D9F">
              <w:rPr>
                <w:rFonts w:ascii="Calibri" w:eastAsia="Times New Roman" w:hAnsi="Calibri" w:cs="Times New Roman"/>
                <w:color w:val="000000"/>
              </w:rPr>
              <w:br/>
            </w:r>
            <w:r w:rsidRPr="00631D9F">
              <w:rPr>
                <w:rFonts w:ascii="Calibri" w:eastAsia="Times New Roman" w:hAnsi="Calibri" w:cs="Times New Roman"/>
                <w:color w:val="000000"/>
              </w:rPr>
              <w:br/>
            </w:r>
            <w:proofErr w:type="spellStart"/>
            <w:r w:rsidRPr="00631D9F">
              <w:rPr>
                <w:rFonts w:ascii="Calibri" w:eastAsia="Times New Roman" w:hAnsi="Calibri" w:cs="Times New Roman"/>
                <w:color w:val="000000"/>
              </w:rPr>
              <w:t>William,G,Nelson</w:t>
            </w:r>
            <w:proofErr w:type="spellEnd"/>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biomaterial_provider_ch1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['John T. Isaacs laboratory', 'John T. Isaacs Laboratory', 'John T. Isaacs Laboratory', 'ATCC', 'ATCC', 'John T. Isaacs laboratory', 'ATCC', 'ATCC', '</w:t>
            </w:r>
            <w:proofErr w:type="spellStart"/>
            <w:r w:rsidRPr="00631D9F">
              <w:rPr>
                <w:rFonts w:ascii="Calibri" w:eastAsia="Times New Roman" w:hAnsi="Calibri" w:cs="Times New Roman"/>
                <w:color w:val="000000"/>
              </w:rPr>
              <w:t>Cambrex</w:t>
            </w:r>
            <w:proofErr w:type="spellEnd"/>
            <w:r w:rsidRPr="00631D9F">
              <w:rPr>
                <w:rFonts w:ascii="Calibri" w:eastAsia="Times New Roman" w:hAnsi="Calibri" w:cs="Times New Roman"/>
                <w:color w:val="000000"/>
              </w:rPr>
              <w:t>']</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Series_submission_date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Aug 05 2008</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channel_count</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['1', '1', '1', '1', '1', '1', '1', '1', '1']</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characteristics_ch1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 xml:space="preserve">['These are a batch of normal prostate </w:t>
            </w:r>
            <w:proofErr w:type="spellStart"/>
            <w:r w:rsidRPr="00631D9F">
              <w:rPr>
                <w:rFonts w:ascii="Calibri" w:eastAsia="Times New Roman" w:hAnsi="Calibri" w:cs="Times New Roman"/>
                <w:color w:val="000000"/>
              </w:rPr>
              <w:t>stromal</w:t>
            </w:r>
            <w:proofErr w:type="spellEnd"/>
            <w:r w:rsidRPr="00631D9F">
              <w:rPr>
                <w:rFonts w:ascii="Calibri" w:eastAsia="Times New Roman" w:hAnsi="Calibri" w:cs="Times New Roman"/>
                <w:color w:val="000000"/>
              </w:rPr>
              <w:t xml:space="preserve"> cells propagated in primary culture. These cells are not immortalized.', 'Normal </w:t>
            </w:r>
            <w:proofErr w:type="spellStart"/>
            <w:r w:rsidRPr="00631D9F">
              <w:rPr>
                <w:rFonts w:ascii="Calibri" w:eastAsia="Times New Roman" w:hAnsi="Calibri" w:cs="Times New Roman"/>
                <w:color w:val="000000"/>
              </w:rPr>
              <w:t>stromal</w:t>
            </w:r>
            <w:proofErr w:type="spellEnd"/>
            <w:r w:rsidRPr="00631D9F">
              <w:rPr>
                <w:rFonts w:ascii="Calibri" w:eastAsia="Times New Roman" w:hAnsi="Calibri" w:cs="Times New Roman"/>
                <w:color w:val="000000"/>
              </w:rPr>
              <w:t xml:space="preserve"> cells from </w:t>
            </w:r>
            <w:proofErr w:type="gramStart"/>
            <w:r w:rsidRPr="00631D9F">
              <w:rPr>
                <w:rFonts w:ascii="Calibri" w:eastAsia="Times New Roman" w:hAnsi="Calibri" w:cs="Times New Roman"/>
                <w:color w:val="000000"/>
              </w:rPr>
              <w:t>a the</w:t>
            </w:r>
            <w:proofErr w:type="gramEnd"/>
            <w:r w:rsidRPr="00631D9F">
              <w:rPr>
                <w:rFonts w:ascii="Calibri" w:eastAsia="Times New Roman" w:hAnsi="Calibri" w:cs="Times New Roman"/>
                <w:color w:val="000000"/>
              </w:rPr>
              <w:t xml:space="preserve"> prostate gland grown in primary culture. Not transformed or immortalized.', 'This is a prostate cancer cell line that is an androgen independent variant of the </w:t>
            </w:r>
            <w:proofErr w:type="spellStart"/>
            <w:r w:rsidRPr="00631D9F">
              <w:rPr>
                <w:rFonts w:ascii="Calibri" w:eastAsia="Times New Roman" w:hAnsi="Calibri" w:cs="Times New Roman"/>
                <w:color w:val="000000"/>
              </w:rPr>
              <w:t>LNCaP</w:t>
            </w:r>
            <w:proofErr w:type="spellEnd"/>
            <w:r w:rsidRPr="00631D9F">
              <w:rPr>
                <w:rFonts w:ascii="Calibri" w:eastAsia="Times New Roman" w:hAnsi="Calibri" w:cs="Times New Roman"/>
                <w:color w:val="000000"/>
              </w:rPr>
              <w:t xml:space="preserve"> prostate cancer cell line. It is directly derived from the </w:t>
            </w:r>
            <w:proofErr w:type="spellStart"/>
            <w:r w:rsidRPr="00631D9F">
              <w:rPr>
                <w:rFonts w:ascii="Calibri" w:eastAsia="Times New Roman" w:hAnsi="Calibri" w:cs="Times New Roman"/>
                <w:color w:val="000000"/>
              </w:rPr>
              <w:t>LNCaP</w:t>
            </w:r>
            <w:proofErr w:type="spellEnd"/>
            <w:r w:rsidRPr="00631D9F">
              <w:rPr>
                <w:rFonts w:ascii="Calibri" w:eastAsia="Times New Roman" w:hAnsi="Calibri" w:cs="Times New Roman"/>
                <w:color w:val="000000"/>
              </w:rPr>
              <w:t xml:space="preserve"> cell line.', 'CWR22Rv1 prostate cancer cell line', 'Androgen receptor negative prostate cancer cell line', 'Androgen sensitive', 'Androgen sensitive prostate cancer cell line', 'PC3 androgen receptor negative prostate cancer cell line', 'Normal prostate epithelial cells grown in primary culture']</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geo_accession</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['GSM310067', 'GSM310069', 'GSM310080', 'GSM310081', 'GSM310082', 'GSM310083', 'GSM310084', 'GSM310120', 'GSM310121']</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Series_contact_zip</w:t>
            </w:r>
            <w:proofErr w:type="spellEnd"/>
            <w:r w:rsidRPr="00631D9F">
              <w:rPr>
                <w:rFonts w:ascii="Calibri" w:eastAsia="Times New Roman" w:hAnsi="Calibri" w:cs="Times New Roman"/>
                <w:color w:val="000000"/>
              </w:rPr>
              <w:t>/</w:t>
            </w:r>
            <w:proofErr w:type="spellStart"/>
            <w:r w:rsidRPr="00631D9F">
              <w:rPr>
                <w:rFonts w:ascii="Calibri" w:eastAsia="Times New Roman" w:hAnsi="Calibri" w:cs="Times New Roman"/>
                <w:color w:val="000000"/>
              </w:rPr>
              <w:t>postal_code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jc w:val="right"/>
              <w:rPr>
                <w:rFonts w:ascii="Calibri" w:eastAsia="Times New Roman" w:hAnsi="Calibri" w:cs="Times New Roman"/>
                <w:color w:val="000000"/>
              </w:rPr>
            </w:pPr>
            <w:r w:rsidRPr="00631D9F">
              <w:rPr>
                <w:rFonts w:ascii="Calibri" w:eastAsia="Times New Roman" w:hAnsi="Calibri" w:cs="Times New Roman"/>
                <w:color w:val="000000"/>
              </w:rPr>
              <w:t>21231</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last_update_date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['Sep 24 2008', 'Sep 24 2008', 'Sep 24 2008', 'Sep 24 2008', 'Sep 24 2008', 'Sep 24 2008', 'Sep 24 2008', 'Sep 24 2008', 'Sep 24 2008']</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growth_protocol_ch1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 xml:space="preserve">['Cells were propagated in </w:t>
            </w:r>
            <w:proofErr w:type="spellStart"/>
            <w:r w:rsidRPr="00631D9F">
              <w:rPr>
                <w:rFonts w:ascii="Calibri" w:eastAsia="Times New Roman" w:hAnsi="Calibri" w:cs="Times New Roman"/>
                <w:color w:val="000000"/>
              </w:rPr>
              <w:t>Iscove</w:t>
            </w:r>
            <w:proofErr w:type="spellEnd"/>
            <w:r w:rsidRPr="00631D9F">
              <w:rPr>
                <w:rFonts w:ascii="Calibri" w:eastAsia="Times New Roman" w:hAnsi="Calibri" w:cs="Times New Roman"/>
                <w:color w:val="000000"/>
              </w:rPr>
              <w:t xml:space="preserve">\xe2\x80\x99s media (Life Technologies, Inc.) containing 10% fetal bovine serum and 1 </w:t>
            </w:r>
            <w:proofErr w:type="spellStart"/>
            <w:r w:rsidRPr="00631D9F">
              <w:rPr>
                <w:rFonts w:ascii="Calibri" w:eastAsia="Times New Roman" w:hAnsi="Calibri" w:cs="Times New Roman"/>
                <w:color w:val="000000"/>
              </w:rPr>
              <w:t>nM</w:t>
            </w:r>
            <w:proofErr w:type="spellEnd"/>
            <w:r w:rsidRPr="00631D9F">
              <w:rPr>
                <w:rFonts w:ascii="Calibri" w:eastAsia="Times New Roman" w:hAnsi="Calibri" w:cs="Times New Roman"/>
                <w:color w:val="000000"/>
              </w:rPr>
              <w:t xml:space="preserve"> R1881', "Grown/propagated in </w:t>
            </w:r>
            <w:proofErr w:type="spellStart"/>
            <w:r w:rsidRPr="00631D9F">
              <w:rPr>
                <w:rFonts w:ascii="Calibri" w:eastAsia="Times New Roman" w:hAnsi="Calibri" w:cs="Times New Roman"/>
                <w:color w:val="000000"/>
              </w:rPr>
              <w:t>Iscove's</w:t>
            </w:r>
            <w:proofErr w:type="spellEnd"/>
            <w:r w:rsidRPr="00631D9F">
              <w:rPr>
                <w:rFonts w:ascii="Calibri" w:eastAsia="Times New Roman" w:hAnsi="Calibri" w:cs="Times New Roman"/>
                <w:color w:val="000000"/>
              </w:rPr>
              <w:t xml:space="preserve"> media with 10% FBS and 1nM R1881", 'Grown/propagated in RPMI </w:t>
            </w:r>
            <w:r w:rsidRPr="00631D9F">
              <w:rPr>
                <w:rFonts w:ascii="Calibri" w:eastAsia="Times New Roman" w:hAnsi="Calibri" w:cs="Times New Roman"/>
                <w:color w:val="000000"/>
              </w:rPr>
              <w:lastRenderedPageBreak/>
              <w:t xml:space="preserve">1640 with 10% FBS.', 'Grown/propagated in RPMI 1640 with 10% FBS.', 'Grown/propagated in RPMI 1640 with 10% FBS.', 'Grown/propagated in RPMI 1640 with 10% FBS and 1 </w:t>
            </w:r>
            <w:proofErr w:type="spellStart"/>
            <w:r w:rsidRPr="00631D9F">
              <w:rPr>
                <w:rFonts w:ascii="Calibri" w:eastAsia="Times New Roman" w:hAnsi="Calibri" w:cs="Times New Roman"/>
                <w:color w:val="000000"/>
              </w:rPr>
              <w:t>nM</w:t>
            </w:r>
            <w:proofErr w:type="spellEnd"/>
            <w:r w:rsidRPr="00631D9F">
              <w:rPr>
                <w:rFonts w:ascii="Calibri" w:eastAsia="Times New Roman" w:hAnsi="Calibri" w:cs="Times New Roman"/>
                <w:color w:val="000000"/>
              </w:rPr>
              <w:t xml:space="preserve"> R1881', 'Grown/propagated in RPMI 1640 with 10% FBS', 'Grown/propagated in RPMI 1640 with 10% FBS', 'Grown/propagated in RPMI 1640 with 10% FBS']</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lastRenderedPageBreak/>
              <w:t>Series_supplementary_file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ftp://ftp.ncbi.nlm.nih.gov/pub/geo/DATA/supplementary/series/GSE12348/GSE12348_RAW.tar</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Series_relation</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BioProject</w:t>
            </w:r>
            <w:proofErr w:type="spellEnd"/>
            <w:r w:rsidRPr="00631D9F">
              <w:rPr>
                <w:rFonts w:ascii="Calibri" w:eastAsia="Times New Roman" w:hAnsi="Calibri" w:cs="Times New Roman"/>
                <w:color w:val="000000"/>
              </w:rPr>
              <w:t>: http://www.ncbi.nlm.nih.gov/bioproject/113173</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molecule_ch1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['total RNA', 'total RNA', 'total RNA', 'total RNA', 'total RNA', 'total RNA', 'total RNA', 'total RNA', 'total RNA']</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Series_contact_country</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USA</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data_row_count</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['22283', '22283', '22283', '22283', '22283', '22283', '22283', '22283', '22283']</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curated</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 'title', '</w:t>
            </w:r>
            <w:proofErr w:type="spellStart"/>
            <w:r w:rsidRPr="00631D9F">
              <w:rPr>
                <w:rFonts w:ascii="Calibri" w:eastAsia="Times New Roman" w:hAnsi="Calibri" w:cs="Times New Roman"/>
                <w:color w:val="000000"/>
              </w:rPr>
              <w:t>geo_accession</w:t>
            </w:r>
            <w:proofErr w:type="spellEnd"/>
            <w:r w:rsidRPr="00631D9F">
              <w:rPr>
                <w:rFonts w:ascii="Calibri" w:eastAsia="Times New Roman" w:hAnsi="Calibri" w:cs="Times New Roman"/>
                <w:color w:val="000000"/>
              </w:rPr>
              <w:t>', 'status', '</w:t>
            </w:r>
            <w:proofErr w:type="spellStart"/>
            <w:r w:rsidRPr="00631D9F">
              <w:rPr>
                <w:rFonts w:ascii="Calibri" w:eastAsia="Times New Roman" w:hAnsi="Calibri" w:cs="Times New Roman"/>
                <w:color w:val="000000"/>
              </w:rPr>
              <w:t>submission_date</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last_update_date</w:t>
            </w:r>
            <w:proofErr w:type="spellEnd"/>
            <w:r w:rsidRPr="00631D9F">
              <w:rPr>
                <w:rFonts w:ascii="Calibri" w:eastAsia="Times New Roman" w:hAnsi="Calibri" w:cs="Times New Roman"/>
                <w:color w:val="000000"/>
              </w:rPr>
              <w:t>', 'type', '</w:t>
            </w:r>
            <w:proofErr w:type="spellStart"/>
            <w:r w:rsidRPr="00631D9F">
              <w:rPr>
                <w:rFonts w:ascii="Calibri" w:eastAsia="Times New Roman" w:hAnsi="Calibri" w:cs="Times New Roman"/>
                <w:color w:val="000000"/>
              </w:rPr>
              <w:t>channel_count</w:t>
            </w:r>
            <w:proofErr w:type="spellEnd"/>
            <w:r w:rsidRPr="00631D9F">
              <w:rPr>
                <w:rFonts w:ascii="Calibri" w:eastAsia="Times New Roman" w:hAnsi="Calibri" w:cs="Times New Roman"/>
                <w:color w:val="000000"/>
              </w:rPr>
              <w:t>', 'source_name_ch1', 'organism_ch1', 'characteristics_ch1', 'biomaterial_provider_ch1', 'treatment_protocol_ch1', 'growth_protocol_ch1', 'molecule_ch1', 'extract_protocol_ch1', 'label_ch1', 'label_protocol_ch1', 'taxid_ch1', '</w:t>
            </w:r>
            <w:proofErr w:type="spellStart"/>
            <w:r w:rsidRPr="00631D9F">
              <w:rPr>
                <w:rFonts w:ascii="Calibri" w:eastAsia="Times New Roman" w:hAnsi="Calibri" w:cs="Times New Roman"/>
                <w:color w:val="000000"/>
              </w:rPr>
              <w:t>hyb_protocol</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scan_protocol</w:t>
            </w:r>
            <w:proofErr w:type="spellEnd"/>
            <w:r w:rsidRPr="00631D9F">
              <w:rPr>
                <w:rFonts w:ascii="Calibri" w:eastAsia="Times New Roman" w:hAnsi="Calibri" w:cs="Times New Roman"/>
                <w:color w:val="000000"/>
              </w:rPr>
              <w:t>', 'description', '</w:t>
            </w:r>
            <w:proofErr w:type="spellStart"/>
            <w:r w:rsidRPr="00631D9F">
              <w:rPr>
                <w:rFonts w:ascii="Calibri" w:eastAsia="Times New Roman" w:hAnsi="Calibri" w:cs="Times New Roman"/>
                <w:color w:val="000000"/>
              </w:rPr>
              <w:t>data_processing</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platform_id</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contact_name</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contact_institute</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contact_address</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contact_city</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contact_state</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contact_zip</w:t>
            </w:r>
            <w:proofErr w:type="spellEnd"/>
            <w:r w:rsidRPr="00631D9F">
              <w:rPr>
                <w:rFonts w:ascii="Calibri" w:eastAsia="Times New Roman" w:hAnsi="Calibri" w:cs="Times New Roman"/>
                <w:color w:val="000000"/>
              </w:rPr>
              <w:t>/</w:t>
            </w:r>
            <w:proofErr w:type="spellStart"/>
            <w:r w:rsidRPr="00631D9F">
              <w:rPr>
                <w:rFonts w:ascii="Calibri" w:eastAsia="Times New Roman" w:hAnsi="Calibri" w:cs="Times New Roman"/>
                <w:color w:val="000000"/>
              </w:rPr>
              <w:t>postal_code</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contact_country</w:t>
            </w:r>
            <w:proofErr w:type="spellEnd"/>
            <w:r w:rsidRPr="00631D9F">
              <w:rPr>
                <w:rFonts w:ascii="Calibri" w:eastAsia="Times New Roman" w:hAnsi="Calibri" w:cs="Times New Roman"/>
                <w:color w:val="000000"/>
              </w:rPr>
              <w:t>', '</w:t>
            </w:r>
            <w:proofErr w:type="spellStart"/>
            <w:r w:rsidRPr="00631D9F">
              <w:rPr>
                <w:rFonts w:ascii="Calibri" w:eastAsia="Times New Roman" w:hAnsi="Calibri" w:cs="Times New Roman"/>
                <w:color w:val="000000"/>
              </w:rPr>
              <w:t>supplementary_file</w:t>
            </w:r>
            <w:proofErr w:type="spellEnd"/>
            <w:r w:rsidRPr="00631D9F">
              <w:rPr>
                <w:rFonts w:ascii="Calibri" w:eastAsia="Times New Roman" w:hAnsi="Calibri" w:cs="Times New Roman"/>
                <w:color w:val="000000"/>
              </w:rPr>
              <w:t>', 'supplementary_file.1', '</w:t>
            </w:r>
            <w:proofErr w:type="spellStart"/>
            <w:r w:rsidRPr="00631D9F">
              <w:rPr>
                <w:rFonts w:ascii="Calibri" w:eastAsia="Times New Roman" w:hAnsi="Calibri" w:cs="Times New Roman"/>
                <w:color w:val="000000"/>
              </w:rPr>
              <w:t>data_row_count</w:t>
            </w:r>
            <w:proofErr w:type="spellEnd"/>
            <w:r w:rsidRPr="00631D9F">
              <w:rPr>
                <w:rFonts w:ascii="Calibri" w:eastAsia="Times New Roman" w:hAnsi="Calibri" w:cs="Times New Roman"/>
                <w:color w:val="000000"/>
              </w:rPr>
              <w:t>']</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contact_city</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['Baltimore', 'Baltimore', 'Baltimore', 'Baltimore', 'Baltimore', 'Baltimore', 'Baltimore', 'Baltimore', 'Baltimore']</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Series_geo_accession</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GSE12348</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Series_sample_id</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 xml:space="preserve">GSM310067 GSM310069 GSM310080 GSM310081 GSM310082 GSM310083 GSM310084 GSM310120 GSM310121 </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taxid</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jc w:val="right"/>
              <w:rPr>
                <w:rFonts w:ascii="Calibri" w:eastAsia="Times New Roman" w:hAnsi="Calibri" w:cs="Times New Roman"/>
                <w:color w:val="000000"/>
              </w:rPr>
            </w:pPr>
            <w:r w:rsidRPr="00631D9F">
              <w:rPr>
                <w:rFonts w:ascii="Calibri" w:eastAsia="Times New Roman" w:hAnsi="Calibri" w:cs="Times New Roman"/>
                <w:color w:val="000000"/>
              </w:rPr>
              <w:t>9606</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platform_id</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['GPL96', 'GPL96', 'GPL96', 'GPL96', 'GPL96', 'GPL96', 'GPL96', 'GPL96', 'GPL96']</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status</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['Public on Nov 01 2008', 'Public on Nov 01 2008', 'Public on Nov 01 2008', 'Public on Nov 01 2008', 'Public on Nov 01 2008', 'Public on Nov 01 2008', 'Public on Nov 01 2008', 'Public on Nov 01 2008', 'Public on Nov 01 2008']</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contact_country</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['USA', 'USA', 'USA', 'USA', 'USA', 'USA', 'USA', 'USA', 'USA']</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mapped</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jc w:val="center"/>
              <w:rPr>
                <w:rFonts w:ascii="Calibri" w:eastAsia="Times New Roman" w:hAnsi="Calibri" w:cs="Times New Roman"/>
                <w:color w:val="000000"/>
              </w:rPr>
            </w:pPr>
            <w:r w:rsidRPr="00631D9F">
              <w:rPr>
                <w:rFonts w:ascii="Calibri" w:eastAsia="Times New Roman" w:hAnsi="Calibri" w:cs="Times New Roman"/>
                <w:color w:val="000000"/>
              </w:rPr>
              <w:t>TRUE</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supplementary_file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['ftp://ftp.ncbi.nlm.nih.gov/pub/geo/DATA/supplementary/samples/GSM310nnn/GSM310067/GSM310067.CEL.gz', 'ftp://ftp.ncbi.nlm.nih.gov/pub/geo/DATA/supplementary/samples/GSM310nnn/GSM310069/GSM310069.CEL.gz', 'ftp://ftp.ncbi.nlm.nih.gov/pub/geo/DATA/supplementary/samples/GSM310nnn/GSM310080/GSM310080.CEL.gz', 'ftp://ftp.ncbi.nlm.nih.gov/pub/geo/DATA/supplementary/samples/GSM310nnn/GSM310081/GSM310081.CEL.gz', 'ftp://ftp.ncbi.nlm.nih.gov/pub/geo/DATA/supplementary/samples/GSM310nnn/GSM310082/GSM310082.CEL.gz', 'ftp://ftp.ncbi.nlm.nih.gov/pub/geo/DATA/supplementary/samples/GSM310nnn/GSM310083/GSM310083.CEL.gz', 'ftp://ftp.ncbi.nlm.nih.gov/pub/geo/DATA/supplementary/samples/GSM310nn</w:t>
            </w:r>
            <w:r w:rsidRPr="00631D9F">
              <w:rPr>
                <w:rFonts w:ascii="Calibri" w:eastAsia="Times New Roman" w:hAnsi="Calibri" w:cs="Times New Roman"/>
                <w:color w:val="000000"/>
              </w:rPr>
              <w:lastRenderedPageBreak/>
              <w:t>n/GSM310084/GSM310084.CEL.gz', 'ftp://ftp.ncbi.nlm.nih.gov/pub/geo/DATA/supplementary/samples/GSM310nnn/GSM310120/GSM310120.CEL.gz', 'ftp://ftp.ncbi.nlm.nih.gov/pub/geo/DATA/supplementary/samples/GSM310nnn/GSM310121/GSM310121.CEL.gz']</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lastRenderedPageBreak/>
              <w:t>Series_last_update_date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Nov 14 2012</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organism_ch1</w:t>
            </w:r>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['Homo sapiens', 'Homo sapiens', 'Homo sapiens', 'Homo sapiens', 'Homo sapiens', 'Homo sapiens', 'Homo sapiens', 'Homo sapiens', 'Homo sapiens']</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hyb_protocol</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["Affymetrix 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 "Affymetrix hgU133a manufacturer's recommended protocol"]</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Series_contact_institute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Johns Hopkins University</w:t>
            </w:r>
          </w:p>
        </w:tc>
      </w:tr>
      <w:tr w:rsidR="00631D9F" w:rsidRPr="00631D9F" w:rsidTr="002E5172">
        <w:trPr>
          <w:trHeight w:val="300"/>
        </w:trPr>
        <w:tc>
          <w:tcPr>
            <w:tcW w:w="2443"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proofErr w:type="spellStart"/>
            <w:r w:rsidRPr="00631D9F">
              <w:rPr>
                <w:rFonts w:ascii="Calibri" w:eastAsia="Times New Roman" w:hAnsi="Calibri" w:cs="Times New Roman"/>
                <w:color w:val="000000"/>
              </w:rPr>
              <w:t>contact_zip</w:t>
            </w:r>
            <w:proofErr w:type="spellEnd"/>
            <w:r w:rsidRPr="00631D9F">
              <w:rPr>
                <w:rFonts w:ascii="Calibri" w:eastAsia="Times New Roman" w:hAnsi="Calibri" w:cs="Times New Roman"/>
                <w:color w:val="000000"/>
              </w:rPr>
              <w:t>/</w:t>
            </w:r>
            <w:proofErr w:type="spellStart"/>
            <w:r w:rsidRPr="00631D9F">
              <w:rPr>
                <w:rFonts w:ascii="Calibri" w:eastAsia="Times New Roman" w:hAnsi="Calibri" w:cs="Times New Roman"/>
                <w:color w:val="000000"/>
              </w:rPr>
              <w:t>postal_code</w:t>
            </w:r>
            <w:proofErr w:type="spellEnd"/>
          </w:p>
        </w:tc>
        <w:tc>
          <w:tcPr>
            <w:tcW w:w="7038" w:type="dxa"/>
            <w:tcBorders>
              <w:top w:val="nil"/>
              <w:left w:val="nil"/>
              <w:bottom w:val="nil"/>
              <w:right w:val="nil"/>
            </w:tcBorders>
            <w:shd w:val="clear" w:color="auto" w:fill="auto"/>
            <w:noWrap/>
            <w:vAlign w:val="bottom"/>
            <w:hideMark/>
          </w:tcPr>
          <w:p w:rsidR="00631D9F" w:rsidRPr="00631D9F" w:rsidRDefault="00631D9F" w:rsidP="00631D9F">
            <w:pPr>
              <w:spacing w:after="0" w:line="240" w:lineRule="auto"/>
              <w:rPr>
                <w:rFonts w:ascii="Calibri" w:eastAsia="Times New Roman" w:hAnsi="Calibri" w:cs="Times New Roman"/>
                <w:color w:val="000000"/>
              </w:rPr>
            </w:pPr>
            <w:r w:rsidRPr="00631D9F">
              <w:rPr>
                <w:rFonts w:ascii="Calibri" w:eastAsia="Times New Roman" w:hAnsi="Calibri" w:cs="Times New Roman"/>
                <w:color w:val="000000"/>
              </w:rPr>
              <w:t>['21231', '21231', '21231', '21231', '21231', '21231', '21231', '21231', '21231']</w:t>
            </w:r>
          </w:p>
        </w:tc>
      </w:tr>
    </w:tbl>
    <w:p w:rsidR="00614153" w:rsidRDefault="005032A7" w:rsidP="00631D9F">
      <w:pPr>
        <w:shd w:val="clear" w:color="auto" w:fill="FFFFFF"/>
        <w:spacing w:before="100" w:beforeAutospacing="1" w:after="100" w:afterAutospacing="1" w:line="330" w:lineRule="atLeast"/>
        <w:outlineLvl w:val="2"/>
      </w:pPr>
    </w:p>
    <w:sectPr w:rsidR="00614153" w:rsidSect="001956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844B6"/>
    <w:multiLevelType w:val="hybridMultilevel"/>
    <w:tmpl w:val="A9EE9E2E"/>
    <w:lvl w:ilvl="0" w:tplc="77928D94">
      <w:start w:val="16"/>
      <w:numFmt w:val="bullet"/>
      <w:lvlText w:val="-"/>
      <w:lvlJc w:val="left"/>
      <w:pPr>
        <w:ind w:left="720" w:hanging="360"/>
      </w:pPr>
      <w:rPr>
        <w:rFonts w:ascii="Arial" w:eastAsia="Times New Roman" w:hAnsi="Arial" w:cs="Arial" w:hint="default"/>
      </w:rPr>
    </w:lvl>
    <w:lvl w:ilvl="1" w:tplc="FC84F2C8">
      <w:start w:val="1"/>
      <w:numFmt w:val="decimal"/>
      <w:lvlText w:val="%2."/>
      <w:lvlJc w:val="left"/>
      <w:pPr>
        <w:ind w:left="1440" w:hanging="360"/>
      </w:pPr>
      <w:rPr>
        <w:rFonts w:ascii="Arial" w:eastAsia="Times New Roman"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54B11"/>
    <w:multiLevelType w:val="hybridMultilevel"/>
    <w:tmpl w:val="DA3821C8"/>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31D9F"/>
    <w:rsid w:val="001956F0"/>
    <w:rsid w:val="001F7996"/>
    <w:rsid w:val="002E5172"/>
    <w:rsid w:val="005032A7"/>
    <w:rsid w:val="00631D9F"/>
    <w:rsid w:val="00635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72"/>
    <w:pPr>
      <w:ind w:left="720"/>
      <w:contextualSpacing/>
    </w:pPr>
  </w:style>
</w:styles>
</file>

<file path=word/webSettings.xml><?xml version="1.0" encoding="utf-8"?>
<w:webSettings xmlns:r="http://schemas.openxmlformats.org/officeDocument/2006/relationships" xmlns:w="http://schemas.openxmlformats.org/wordprocessingml/2006/main">
  <w:divs>
    <w:div w:id="7429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1755</Words>
  <Characters>10010</Characters>
  <Application>Microsoft Office Word</Application>
  <DocSecurity>0</DocSecurity>
  <Lines>83</Lines>
  <Paragraphs>23</Paragraphs>
  <ScaleCrop>false</ScaleCrop>
  <Company>Harvard School of Public Health</Company>
  <LinksUpToDate>false</LinksUpToDate>
  <CharactersWithSpaces>11742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Boernigen</dc:creator>
  <cp:keywords/>
  <dc:description/>
  <cp:lastModifiedBy>Daniela Boernigen</cp:lastModifiedBy>
  <cp:revision>3</cp:revision>
  <dcterms:created xsi:type="dcterms:W3CDTF">2014-11-20T10:48:00Z</dcterms:created>
  <dcterms:modified xsi:type="dcterms:W3CDTF">2014-11-20T10:58:00Z</dcterms:modified>
</cp:coreProperties>
</file>