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AF" w:rsidRPr="006F72A5" w:rsidRDefault="004953AF" w:rsidP="004953AF">
      <w:pPr>
        <w:pStyle w:val="Heading1"/>
        <w:spacing w:line="48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6F72A5">
        <w:rPr>
          <w:rFonts w:ascii="Times New Roman" w:hAnsi="Times New Roman"/>
          <w:sz w:val="24"/>
          <w:szCs w:val="24"/>
        </w:rPr>
        <w:t>Supplementary Table 1</w:t>
      </w:r>
      <w:r w:rsidRPr="006F72A5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6F72A5">
        <w:rPr>
          <w:rFonts w:ascii="Times New Roman" w:hAnsi="Times New Roman"/>
          <w:b w:val="0"/>
          <w:sz w:val="24"/>
          <w:szCs w:val="24"/>
        </w:rPr>
        <w:t xml:space="preserve"> The phenotype </w:t>
      </w:r>
      <w:proofErr w:type="gramStart"/>
      <w:r w:rsidRPr="006F72A5">
        <w:rPr>
          <w:rFonts w:ascii="Times New Roman" w:hAnsi="Times New Roman"/>
          <w:b w:val="0"/>
          <w:sz w:val="24"/>
          <w:szCs w:val="24"/>
        </w:rPr>
        <w:t>decisions,</w:t>
      </w:r>
      <w:proofErr w:type="gramEnd"/>
      <w:r w:rsidRPr="006F72A5">
        <w:rPr>
          <w:rFonts w:ascii="Times New Roman" w:hAnsi="Times New Roman"/>
          <w:b w:val="0"/>
          <w:sz w:val="24"/>
          <w:szCs w:val="24"/>
        </w:rPr>
        <w:t xml:space="preserve"> combined genotype frequencies and predicted number of individuals for each genotype combination from the model incorporating the two known DCM loci.</w:t>
      </w:r>
    </w:p>
    <w:tbl>
      <w:tblPr>
        <w:tblW w:w="8311" w:type="dxa"/>
        <w:tblInd w:w="93" w:type="dxa"/>
        <w:tblLook w:val="04A0" w:firstRow="1" w:lastRow="0" w:firstColumn="1" w:lastColumn="0" w:noHBand="0" w:noVBand="1"/>
      </w:tblPr>
      <w:tblGrid>
        <w:gridCol w:w="1149"/>
        <w:gridCol w:w="716"/>
        <w:gridCol w:w="1187"/>
        <w:gridCol w:w="649"/>
        <w:gridCol w:w="1547"/>
        <w:gridCol w:w="1997"/>
        <w:gridCol w:w="1296"/>
      </w:tblGrid>
      <w:tr w:rsidR="004953AF" w:rsidRPr="006F72A5" w:rsidTr="00251951">
        <w:trPr>
          <w:trHeight w:val="300"/>
        </w:trPr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PDK4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Chr5 SNP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Combined genotype </w:t>
            </w:r>
            <w:proofErr w:type="spellStart"/>
            <w:r w:rsidRPr="006F72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freq</w:t>
            </w:r>
            <w:proofErr w:type="spellEnd"/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Predicted number of individuals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Phenotype</w:t>
            </w:r>
          </w:p>
        </w:tc>
      </w:tr>
      <w:tr w:rsidR="004953AF" w:rsidRPr="006F72A5" w:rsidTr="00251951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genotype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72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freq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genotype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72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freq</w:t>
            </w:r>
            <w:proofErr w:type="spellEnd"/>
          </w:p>
        </w:tc>
        <w:tc>
          <w:tcPr>
            <w:tcW w:w="154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4953AF" w:rsidRPr="006F72A5" w:rsidTr="0025195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0.5328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96.9696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4953AF" w:rsidRPr="006F72A5" w:rsidTr="0025195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0.1728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31.4496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4953AF" w:rsidRPr="006F72A5" w:rsidTr="0025195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0.0144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2.6208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4953AF" w:rsidRPr="006F72A5" w:rsidTr="0025195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0.1924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35.0168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4953AF" w:rsidRPr="006F72A5" w:rsidTr="0025195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0.0624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11.3568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4953AF" w:rsidRPr="006F72A5" w:rsidTr="0025195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0.9464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4953AF" w:rsidRPr="006F72A5" w:rsidTr="0025195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0.0148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2.6936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4953AF" w:rsidRPr="006F72A5" w:rsidTr="0025195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0.0048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0.8736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4953AF" w:rsidRPr="006F72A5" w:rsidTr="00251951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0.0728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953AF" w:rsidRPr="006F72A5" w:rsidRDefault="004953AF" w:rsidP="0025195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F7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</w:tbl>
    <w:p w:rsidR="004953AF" w:rsidRPr="006F72A5" w:rsidRDefault="004953AF" w:rsidP="004953AF">
      <w:pPr>
        <w:rPr>
          <w:rFonts w:ascii="Times New Roman" w:eastAsia="Times New Roman" w:hAnsi="Times New Roman"/>
          <w:bCs/>
          <w:kern w:val="32"/>
          <w:sz w:val="24"/>
          <w:szCs w:val="24"/>
        </w:rPr>
      </w:pPr>
      <w:bookmarkStart w:id="0" w:name="_GoBack"/>
      <w:bookmarkEnd w:id="0"/>
    </w:p>
    <w:sectPr w:rsidR="004953AF" w:rsidRPr="006F72A5" w:rsidSect="003D70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31F2"/>
    <w:multiLevelType w:val="hybridMultilevel"/>
    <w:tmpl w:val="96D25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41DEC"/>
    <w:multiLevelType w:val="hybridMultilevel"/>
    <w:tmpl w:val="60040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5C2D"/>
    <w:multiLevelType w:val="hybridMultilevel"/>
    <w:tmpl w:val="DD0CB882"/>
    <w:lvl w:ilvl="0" w:tplc="6936A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A6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26A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64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80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0E4D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E5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66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B64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E3DCA"/>
    <w:multiLevelType w:val="hybridMultilevel"/>
    <w:tmpl w:val="7970407E"/>
    <w:lvl w:ilvl="0" w:tplc="CA00E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A2A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E2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9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468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6F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C7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C4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E0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81E80"/>
    <w:multiLevelType w:val="hybridMultilevel"/>
    <w:tmpl w:val="A4C221F2"/>
    <w:lvl w:ilvl="0" w:tplc="1A8E2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8F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988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E1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09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968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0F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EA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E1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AF"/>
    <w:rsid w:val="003D7065"/>
    <w:rsid w:val="004953AF"/>
    <w:rsid w:val="00E71978"/>
    <w:rsid w:val="00F1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A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953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53A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53A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3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953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953AF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53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9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53A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4953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5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53A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5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53AF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unhideWhenUsed/>
    <w:rsid w:val="004953AF"/>
    <w:rPr>
      <w:color w:val="0000FF"/>
      <w:u w:val="single"/>
    </w:rPr>
  </w:style>
  <w:style w:type="paragraph" w:styleId="Revision">
    <w:name w:val="Revision"/>
    <w:hidden/>
    <w:semiHidden/>
    <w:rsid w:val="004953A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953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3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53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3A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953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53A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4953AF"/>
  </w:style>
  <w:style w:type="paragraph" w:styleId="NoSpacing">
    <w:name w:val="No Spacing"/>
    <w:qFormat/>
    <w:rsid w:val="004953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A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953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53A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53A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3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953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953AF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53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9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53A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4953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5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53A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5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53AF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unhideWhenUsed/>
    <w:rsid w:val="004953AF"/>
    <w:rPr>
      <w:color w:val="0000FF"/>
      <w:u w:val="single"/>
    </w:rPr>
  </w:style>
  <w:style w:type="paragraph" w:styleId="Revision">
    <w:name w:val="Revision"/>
    <w:hidden/>
    <w:semiHidden/>
    <w:rsid w:val="004953A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953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3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53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3A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953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53A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4953AF"/>
  </w:style>
  <w:style w:type="paragraph" w:styleId="NoSpacing">
    <w:name w:val="No Spacing"/>
    <w:qFormat/>
    <w:rsid w:val="004953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 Siobhan</dc:creator>
  <cp:lastModifiedBy>Rutland Catrin</cp:lastModifiedBy>
  <cp:revision>2</cp:revision>
  <dcterms:created xsi:type="dcterms:W3CDTF">2015-02-05T19:26:00Z</dcterms:created>
  <dcterms:modified xsi:type="dcterms:W3CDTF">2015-02-05T19:26:00Z</dcterms:modified>
</cp:coreProperties>
</file>