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0" w:rsidRDefault="004B6DE0" w:rsidP="004B6DE0">
      <w:pPr>
        <w:jc w:val="center"/>
        <w:rPr>
          <w:b/>
          <w:sz w:val="32"/>
          <w:szCs w:val="32"/>
        </w:rPr>
      </w:pPr>
      <w:r w:rsidRPr="004B6DE0">
        <w:rPr>
          <w:b/>
          <w:sz w:val="32"/>
          <w:szCs w:val="32"/>
        </w:rPr>
        <w:t>T</w:t>
      </w:r>
      <w:r w:rsidRPr="004B6DE0">
        <w:rPr>
          <w:rFonts w:hint="eastAsia"/>
          <w:b/>
          <w:sz w:val="32"/>
          <w:szCs w:val="32"/>
        </w:rPr>
        <w:t>he raw data for</w:t>
      </w:r>
      <w:r w:rsidR="001F5EB8">
        <w:rPr>
          <w:rFonts w:hint="eastAsia"/>
          <w:b/>
          <w:sz w:val="32"/>
          <w:szCs w:val="32"/>
        </w:rPr>
        <w:t xml:space="preserve"> table.</w:t>
      </w:r>
      <w:r w:rsidR="00124BA1">
        <w:rPr>
          <w:rFonts w:hint="eastAsia"/>
          <w:b/>
          <w:sz w:val="32"/>
          <w:szCs w:val="32"/>
        </w:rPr>
        <w:t>2</w:t>
      </w:r>
    </w:p>
    <w:p w:rsidR="00124BA1" w:rsidRDefault="00124BA1" w:rsidP="00124BA1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 w:rsidRPr="00082B4C">
        <w:rPr>
          <w:rFonts w:hint="eastAsia"/>
          <w:sz w:val="28"/>
          <w:szCs w:val="28"/>
        </w:rPr>
        <w:t xml:space="preserve">he activity of </w:t>
      </w:r>
      <w:proofErr w:type="spellStart"/>
      <w:r w:rsidRPr="00082B4C">
        <w:rPr>
          <w:i/>
          <w:sz w:val="28"/>
          <w:szCs w:val="28"/>
        </w:rPr>
        <w:t>Mt</w:t>
      </w:r>
      <w:r w:rsidRPr="00082B4C">
        <w:rPr>
          <w:sz w:val="28"/>
          <w:szCs w:val="28"/>
        </w:rPr>
        <w:t>GlmM</w:t>
      </w:r>
      <w:proofErr w:type="spellEnd"/>
      <w:r w:rsidRPr="00082B4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was </w:t>
      </w:r>
      <w:r w:rsidRPr="00082B4C">
        <w:rPr>
          <w:rFonts w:hint="eastAsia"/>
          <w:sz w:val="28"/>
          <w:szCs w:val="28"/>
        </w:rPr>
        <w:t>detected by</w:t>
      </w:r>
      <w:r w:rsidRPr="00F267D9">
        <w:t xml:space="preserve"> </w:t>
      </w:r>
      <w:r w:rsidRPr="00F267D9">
        <w:rPr>
          <w:sz w:val="28"/>
          <w:szCs w:val="28"/>
        </w:rPr>
        <w:t>HPAEC-PAD method</w:t>
      </w:r>
      <w:r>
        <w:rPr>
          <w:rFonts w:hint="eastAsia"/>
          <w:sz w:val="28"/>
          <w:szCs w:val="28"/>
        </w:rPr>
        <w:t xml:space="preserve"> and </w:t>
      </w:r>
      <w:r w:rsidR="00DB48F8">
        <w:rPr>
          <w:rFonts w:hint="eastAsia"/>
          <w:sz w:val="28"/>
          <w:szCs w:val="28"/>
        </w:rPr>
        <w:t>traditional coupled assay</w:t>
      </w:r>
      <w:r w:rsidRPr="00082B4C">
        <w:rPr>
          <w:rFonts w:hint="eastAsia"/>
          <w:sz w:val="28"/>
          <w:szCs w:val="28"/>
        </w:rPr>
        <w:t>.</w:t>
      </w:r>
    </w:p>
    <w:p w:rsidR="00ED0088" w:rsidRPr="00ED0088" w:rsidRDefault="00124BA1" w:rsidP="001F5EB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1---</w:t>
      </w:r>
      <w:r w:rsidR="00ED0088" w:rsidRPr="00ED0088">
        <w:rPr>
          <w:rFonts w:hint="eastAsia"/>
          <w:b/>
          <w:sz w:val="32"/>
          <w:szCs w:val="32"/>
        </w:rPr>
        <w:t>HPAEC-PAD method</w:t>
      </w:r>
    </w:p>
    <w:p w:rsidR="00DB5E30" w:rsidRPr="00DB5E30" w:rsidRDefault="006E453D" w:rsidP="00DB5E30">
      <w:pPr>
        <w:ind w:firstLineChars="200" w:firstLine="482"/>
        <w:jc w:val="left"/>
        <w:rPr>
          <w:sz w:val="28"/>
          <w:szCs w:val="28"/>
        </w:rPr>
      </w:pPr>
      <w:r w:rsidRPr="00ED0088">
        <w:rPr>
          <w:rFonts w:ascii="Arial" w:hAnsi="Arial" w:cs="Arial"/>
          <w:b/>
          <w:sz w:val="24"/>
          <w:szCs w:val="24"/>
        </w:rPr>
        <w:t xml:space="preserve">Using </w:t>
      </w:r>
      <w:r w:rsidR="001F5EB8" w:rsidRPr="00ED0088">
        <w:rPr>
          <w:rFonts w:ascii="Arial" w:hAnsi="Arial" w:cs="Arial"/>
          <w:b/>
          <w:sz w:val="24"/>
          <w:szCs w:val="24"/>
        </w:rPr>
        <w:t>GlcN-6-P</w:t>
      </w:r>
      <w:r w:rsidR="00ED0088" w:rsidRPr="00ED0088">
        <w:rPr>
          <w:rFonts w:ascii="Arial" w:hAnsi="Arial" w:cs="Arial"/>
          <w:b/>
          <w:sz w:val="24"/>
          <w:szCs w:val="24"/>
        </w:rPr>
        <w:t xml:space="preserve"> or GlcN-1-P</w:t>
      </w:r>
      <w:r w:rsidR="001F5EB8" w:rsidRPr="00ED0088">
        <w:rPr>
          <w:rFonts w:ascii="Arial" w:hAnsi="Arial" w:cs="Arial"/>
          <w:b/>
          <w:sz w:val="24"/>
          <w:szCs w:val="24"/>
        </w:rPr>
        <w:t xml:space="preserve"> as substrate</w:t>
      </w:r>
      <w:r w:rsidR="00ED0088" w:rsidRPr="00ED0088">
        <w:rPr>
          <w:rFonts w:ascii="Arial" w:hAnsi="Arial" w:cs="Arial"/>
          <w:b/>
          <w:sz w:val="24"/>
          <w:szCs w:val="24"/>
        </w:rPr>
        <w:t xml:space="preserve">, </w:t>
      </w:r>
      <w:r w:rsidR="00ED0088" w:rsidRPr="00DB5E30">
        <w:rPr>
          <w:rFonts w:ascii="Arial" w:hAnsi="Arial" w:cs="Arial"/>
          <w:sz w:val="24"/>
          <w:szCs w:val="24"/>
        </w:rPr>
        <w:t xml:space="preserve">0.18 </w:t>
      </w:r>
      <w:proofErr w:type="spellStart"/>
      <w:r w:rsidR="00ED0088" w:rsidRPr="00DB5E30">
        <w:rPr>
          <w:rFonts w:ascii="Arial" w:hAnsi="Arial" w:cs="Arial"/>
          <w:sz w:val="24"/>
          <w:szCs w:val="24"/>
        </w:rPr>
        <w:t>μg</w:t>
      </w:r>
      <w:proofErr w:type="spellEnd"/>
      <w:r w:rsidR="00ED0088" w:rsidRPr="00DB5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088" w:rsidRPr="00DB5E30">
        <w:rPr>
          <w:rFonts w:ascii="Arial" w:hAnsi="Arial" w:cs="Arial"/>
          <w:i/>
          <w:sz w:val="24"/>
          <w:szCs w:val="24"/>
        </w:rPr>
        <w:t>Mt</w:t>
      </w:r>
      <w:r w:rsidR="00ED0088" w:rsidRPr="00DB5E30">
        <w:rPr>
          <w:rFonts w:ascii="Arial" w:hAnsi="Arial" w:cs="Arial"/>
          <w:sz w:val="24"/>
          <w:szCs w:val="24"/>
        </w:rPr>
        <w:t>GlmM</w:t>
      </w:r>
      <w:proofErr w:type="spellEnd"/>
      <w:r w:rsidR="00ED0088" w:rsidRPr="00DB5E30">
        <w:rPr>
          <w:rFonts w:ascii="Arial" w:hAnsi="Arial" w:cs="Arial"/>
          <w:sz w:val="24"/>
          <w:szCs w:val="24"/>
        </w:rPr>
        <w:t xml:space="preserve"> were inoculated in </w:t>
      </w:r>
      <w:r w:rsidR="00DB5E30">
        <w:rPr>
          <w:rFonts w:ascii="Arial" w:hAnsi="Arial" w:cs="Arial" w:hint="eastAsia"/>
          <w:sz w:val="24"/>
          <w:szCs w:val="24"/>
        </w:rPr>
        <w:t xml:space="preserve">the </w:t>
      </w:r>
      <w:r w:rsidR="00ED0088" w:rsidRPr="00DB5E30">
        <w:rPr>
          <w:rFonts w:ascii="Arial" w:hAnsi="Arial" w:cs="Arial"/>
          <w:sz w:val="24"/>
          <w:szCs w:val="24"/>
        </w:rPr>
        <w:t>reaction buffer described in the article at 37℃ for 20 min</w:t>
      </w:r>
      <w:r w:rsidR="00DB5E30" w:rsidRPr="00DB5E30">
        <w:rPr>
          <w:rFonts w:ascii="Arial" w:hAnsi="Arial" w:cs="Arial" w:hint="eastAsia"/>
          <w:sz w:val="24"/>
          <w:szCs w:val="24"/>
        </w:rPr>
        <w:t xml:space="preserve"> (</w:t>
      </w:r>
      <w:r w:rsidR="00DB5E30" w:rsidRPr="00DB5E30">
        <w:rPr>
          <w:rFonts w:ascii="Arial" w:hAnsi="Arial" w:cs="Arial"/>
          <w:sz w:val="24"/>
          <w:szCs w:val="24"/>
        </w:rPr>
        <w:t>in initial rate stage</w:t>
      </w:r>
      <w:r w:rsidR="00DB5E30" w:rsidRPr="00DB5E30">
        <w:rPr>
          <w:rFonts w:ascii="Arial" w:hAnsi="Arial" w:cs="Arial" w:hint="eastAsia"/>
          <w:sz w:val="24"/>
          <w:szCs w:val="24"/>
        </w:rPr>
        <w:t>)</w:t>
      </w:r>
      <w:r w:rsidR="00DB5E30" w:rsidRPr="00DB5E30">
        <w:rPr>
          <w:rFonts w:ascii="Arial" w:hAnsi="Arial" w:cs="Arial"/>
          <w:sz w:val="24"/>
          <w:szCs w:val="24"/>
        </w:rPr>
        <w:t>.</w:t>
      </w:r>
      <w:r w:rsidR="00DB5E30" w:rsidRPr="00DB5E30">
        <w:rPr>
          <w:rFonts w:ascii="Arial" w:hAnsi="Arial" w:cs="Arial" w:hint="eastAsia"/>
          <w:sz w:val="24"/>
          <w:szCs w:val="24"/>
        </w:rPr>
        <w:t xml:space="preserve"> </w:t>
      </w:r>
      <w:r w:rsidR="00DB5E30" w:rsidRPr="00DB5E30">
        <w:rPr>
          <w:rFonts w:ascii="Arial" w:hAnsi="Arial" w:cs="Arial"/>
          <w:sz w:val="24"/>
          <w:szCs w:val="24"/>
        </w:rPr>
        <w:t>T</w:t>
      </w:r>
      <w:r w:rsidR="00DB5E30" w:rsidRPr="00DB5E30">
        <w:rPr>
          <w:rFonts w:ascii="Arial" w:hAnsi="Arial" w:cs="Arial" w:hint="eastAsia"/>
          <w:sz w:val="24"/>
          <w:szCs w:val="24"/>
        </w:rPr>
        <w:t xml:space="preserve">he raw data </w:t>
      </w:r>
      <w:r w:rsidR="004E3A4A">
        <w:rPr>
          <w:rFonts w:ascii="Arial" w:hAnsi="Arial" w:cs="Arial" w:hint="eastAsia"/>
          <w:sz w:val="24"/>
          <w:szCs w:val="24"/>
        </w:rPr>
        <w:t xml:space="preserve">are </w:t>
      </w:r>
      <w:r w:rsidR="00DB5E30" w:rsidRPr="00DB5E30">
        <w:rPr>
          <w:rFonts w:ascii="Arial" w:hAnsi="Arial" w:cs="Arial" w:hint="eastAsia"/>
          <w:sz w:val="24"/>
          <w:szCs w:val="24"/>
        </w:rPr>
        <w:t xml:space="preserve">shown in </w:t>
      </w:r>
      <w:r w:rsidR="00DB5E30" w:rsidRPr="00DB5E30">
        <w:rPr>
          <w:rFonts w:ascii="Arial" w:hAnsi="Arial" w:cs="Arial"/>
          <w:sz w:val="24"/>
          <w:szCs w:val="24"/>
        </w:rPr>
        <w:t xml:space="preserve">Supplement table.1 </w:t>
      </w:r>
      <w:r w:rsidR="00DB5E30" w:rsidRPr="00DB5E30">
        <w:rPr>
          <w:rFonts w:ascii="Arial" w:hAnsi="Arial" w:cs="Arial" w:hint="eastAsia"/>
          <w:sz w:val="24"/>
          <w:szCs w:val="24"/>
        </w:rPr>
        <w:t xml:space="preserve">and </w:t>
      </w:r>
      <w:r w:rsidR="00DB5E30" w:rsidRPr="00DB5E30">
        <w:rPr>
          <w:rFonts w:ascii="Arial" w:hAnsi="Arial" w:cs="Arial"/>
          <w:sz w:val="24"/>
          <w:szCs w:val="24"/>
        </w:rPr>
        <w:t>Supplement table.</w:t>
      </w:r>
      <w:r w:rsidR="00DB5E30" w:rsidRPr="00DB5E30">
        <w:rPr>
          <w:rFonts w:ascii="Arial" w:hAnsi="Arial" w:cs="Arial" w:hint="eastAsia"/>
          <w:sz w:val="24"/>
          <w:szCs w:val="24"/>
        </w:rPr>
        <w:t>2.</w:t>
      </w:r>
      <w:r w:rsidR="00DB5E30" w:rsidRPr="00DB5E30">
        <w:rPr>
          <w:rFonts w:ascii="Arial" w:hAnsi="Arial" w:cs="Arial"/>
          <w:sz w:val="24"/>
          <w:szCs w:val="24"/>
        </w:rPr>
        <w:t xml:space="preserve">  </w:t>
      </w:r>
    </w:p>
    <w:p w:rsidR="00ED0088" w:rsidRDefault="00ED0088" w:rsidP="00ED008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 xml:space="preserve">upplement table.1  </w:t>
      </w:r>
    </w:p>
    <w:p w:rsidR="00DB5E30" w:rsidRPr="00F267D9" w:rsidRDefault="00ED0088" w:rsidP="00F267D9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Using GlcN-1-P as substrate</w:t>
      </w:r>
      <w:r w:rsidR="00F267D9">
        <w:rPr>
          <w:rFonts w:hint="eastAsia"/>
          <w:b/>
          <w:sz w:val="28"/>
          <w:szCs w:val="28"/>
        </w:rPr>
        <w:t>,</w:t>
      </w:r>
      <w:r w:rsidR="00F267D9" w:rsidRPr="00F267D9">
        <w:rPr>
          <w:rFonts w:hint="eastAsia"/>
          <w:sz w:val="28"/>
          <w:szCs w:val="28"/>
        </w:rPr>
        <w:t xml:space="preserve"> </w:t>
      </w:r>
      <w:r w:rsidR="00F267D9" w:rsidRPr="00082B4C">
        <w:rPr>
          <w:rFonts w:hint="eastAsia"/>
          <w:sz w:val="28"/>
          <w:szCs w:val="28"/>
        </w:rPr>
        <w:t xml:space="preserve">the activity of </w:t>
      </w:r>
      <w:proofErr w:type="spellStart"/>
      <w:r w:rsidR="00F267D9" w:rsidRPr="00082B4C">
        <w:rPr>
          <w:i/>
          <w:sz w:val="28"/>
          <w:szCs w:val="28"/>
        </w:rPr>
        <w:t>Mt</w:t>
      </w:r>
      <w:r w:rsidR="00F267D9" w:rsidRPr="00082B4C">
        <w:rPr>
          <w:sz w:val="28"/>
          <w:szCs w:val="28"/>
        </w:rPr>
        <w:t>GlmM</w:t>
      </w:r>
      <w:proofErr w:type="spellEnd"/>
      <w:r w:rsidR="00F267D9" w:rsidRPr="00082B4C">
        <w:rPr>
          <w:rFonts w:hint="eastAsia"/>
          <w:sz w:val="28"/>
          <w:szCs w:val="28"/>
        </w:rPr>
        <w:t xml:space="preserve"> </w:t>
      </w:r>
      <w:r w:rsidR="00F267D9">
        <w:rPr>
          <w:rFonts w:hint="eastAsia"/>
          <w:sz w:val="28"/>
          <w:szCs w:val="28"/>
        </w:rPr>
        <w:t xml:space="preserve">was </w:t>
      </w:r>
      <w:r w:rsidR="00F267D9" w:rsidRPr="00082B4C">
        <w:rPr>
          <w:rFonts w:hint="eastAsia"/>
          <w:sz w:val="28"/>
          <w:szCs w:val="28"/>
        </w:rPr>
        <w:t>detected by</w:t>
      </w:r>
      <w:r w:rsidR="00F267D9" w:rsidRPr="00F267D9">
        <w:t xml:space="preserve"> </w:t>
      </w:r>
      <w:r w:rsidR="00F267D9" w:rsidRPr="00F267D9">
        <w:rPr>
          <w:sz w:val="28"/>
          <w:szCs w:val="28"/>
        </w:rPr>
        <w:t>HPAEC-PAD method</w:t>
      </w:r>
      <w:r w:rsidR="00F267D9" w:rsidRPr="00082B4C">
        <w:rPr>
          <w:rFonts w:hint="eastAsia"/>
          <w:sz w:val="28"/>
          <w:szCs w:val="28"/>
        </w:rPr>
        <w:t>.</w:t>
      </w:r>
      <w:r w:rsidR="00F267D9">
        <w:rPr>
          <w:rFonts w:hint="eastAsia"/>
          <w:b/>
          <w:sz w:val="28"/>
          <w:szCs w:val="28"/>
        </w:rPr>
        <w:t xml:space="preserve"> </w:t>
      </w:r>
      <w:r w:rsidR="00DB5E30">
        <w:rPr>
          <w:rFonts w:hint="eastAsia"/>
          <w:sz w:val="28"/>
          <w:szCs w:val="28"/>
        </w:rPr>
        <w:t>And</w:t>
      </w:r>
      <w:r w:rsidR="00DB5E30" w:rsidRPr="00FA1456">
        <w:rPr>
          <w:rFonts w:hint="eastAsia"/>
          <w:sz w:val="28"/>
          <w:szCs w:val="28"/>
        </w:rPr>
        <w:t xml:space="preserve"> </w:t>
      </w:r>
      <w:r w:rsidR="00DB5E30" w:rsidRPr="00FA1456">
        <w:rPr>
          <w:sz w:val="28"/>
          <w:szCs w:val="28"/>
        </w:rPr>
        <w:t>“</w:t>
      </w:r>
      <w:r w:rsidR="00DB5E30" w:rsidRPr="00FA1456">
        <w:rPr>
          <w:rFonts w:hint="eastAsia"/>
          <w:sz w:val="28"/>
          <w:szCs w:val="28"/>
        </w:rPr>
        <w:t>T</w:t>
      </w:r>
      <w:r w:rsidR="00DB5E30" w:rsidRPr="00FA1456">
        <w:rPr>
          <w:sz w:val="28"/>
          <w:szCs w:val="28"/>
        </w:rPr>
        <w:t>”</w:t>
      </w:r>
      <w:r w:rsidR="00DB5E30" w:rsidRPr="00FA1456">
        <w:rPr>
          <w:rFonts w:hint="eastAsia"/>
          <w:sz w:val="28"/>
          <w:szCs w:val="28"/>
        </w:rPr>
        <w:t xml:space="preserve"> means retention time</w:t>
      </w:r>
      <w:r w:rsidR="00DB5E30" w:rsidRPr="00FA1456">
        <w:rPr>
          <w:rFonts w:hint="eastAsia"/>
          <w:sz w:val="28"/>
          <w:szCs w:val="28"/>
        </w:rPr>
        <w:t>，</w:t>
      </w:r>
      <w:r w:rsidR="00DB5E30" w:rsidRPr="00FA1456">
        <w:rPr>
          <w:sz w:val="28"/>
          <w:szCs w:val="28"/>
        </w:rPr>
        <w:t>“</w:t>
      </w:r>
      <w:r w:rsidR="00DB5E30" w:rsidRPr="00FA1456">
        <w:rPr>
          <w:rFonts w:hint="eastAsia"/>
          <w:sz w:val="28"/>
          <w:szCs w:val="28"/>
        </w:rPr>
        <w:t>consumed</w:t>
      </w:r>
      <w:r w:rsidR="00DB5E30" w:rsidRPr="00FA1456">
        <w:rPr>
          <w:sz w:val="28"/>
          <w:szCs w:val="28"/>
        </w:rPr>
        <w:t>”</w:t>
      </w:r>
      <w:r w:rsidR="00DB5E30" w:rsidRPr="00FA1456">
        <w:rPr>
          <w:rFonts w:hint="eastAsia"/>
          <w:sz w:val="28"/>
          <w:szCs w:val="28"/>
        </w:rPr>
        <w:t xml:space="preserve"> means the substrate consumed compared with 0min, and the last list was the activity data of </w:t>
      </w:r>
      <w:proofErr w:type="spellStart"/>
      <w:r w:rsidR="004E3A4A" w:rsidRPr="004E3A4A">
        <w:rPr>
          <w:rFonts w:hint="eastAsia"/>
          <w:i/>
          <w:sz w:val="28"/>
          <w:szCs w:val="28"/>
        </w:rPr>
        <w:t>Mt</w:t>
      </w:r>
      <w:r w:rsidR="00DB5E30" w:rsidRPr="00FA1456">
        <w:rPr>
          <w:rFonts w:hint="eastAsia"/>
          <w:sz w:val="28"/>
          <w:szCs w:val="28"/>
        </w:rPr>
        <w:t>GlmM</w:t>
      </w:r>
      <w:proofErr w:type="spellEnd"/>
      <w:r w:rsidR="00DB5E30" w:rsidRPr="00FA1456">
        <w:rPr>
          <w:rFonts w:hint="eastAsia"/>
          <w:sz w:val="28"/>
          <w:szCs w:val="28"/>
        </w:rPr>
        <w:t xml:space="preserve"> detected using </w:t>
      </w:r>
      <w:r w:rsidR="00DB5E30" w:rsidRPr="00FA1456">
        <w:rPr>
          <w:sz w:val="28"/>
          <w:szCs w:val="28"/>
        </w:rPr>
        <w:t>HPAEC-PAD</w:t>
      </w:r>
      <w:r w:rsidR="00DB5E30" w:rsidRPr="00FA1456">
        <w:rPr>
          <w:rFonts w:hint="eastAsia"/>
          <w:sz w:val="28"/>
          <w:szCs w:val="28"/>
        </w:rPr>
        <w:t xml:space="preserve">. </w:t>
      </w:r>
    </w:p>
    <w:p w:rsidR="00DB5E30" w:rsidRPr="004E3A4A" w:rsidRDefault="00DB5E30"/>
    <w:tbl>
      <w:tblPr>
        <w:tblW w:w="10178" w:type="dxa"/>
        <w:tblInd w:w="103" w:type="dxa"/>
        <w:tblLook w:val="04A0"/>
      </w:tblPr>
      <w:tblGrid>
        <w:gridCol w:w="1138"/>
        <w:gridCol w:w="1275"/>
        <w:gridCol w:w="1475"/>
        <w:gridCol w:w="1296"/>
        <w:gridCol w:w="1628"/>
        <w:gridCol w:w="1310"/>
        <w:gridCol w:w="2056"/>
      </w:tblGrid>
      <w:tr w:rsidR="00ED0088" w:rsidRPr="00ED0088" w:rsidTr="00DB5E30">
        <w:trPr>
          <w:trHeight w:val="2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T(min)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S(</w:t>
            </w: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nC</w:t>
            </w:r>
            <w:proofErr w:type="spellEnd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*min)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C(mg/</w:t>
            </w: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Consumed</w:t>
            </w:r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mg/</w:t>
            </w: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Consumed</w:t>
            </w:r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nmol</w:t>
            </w:r>
            <w:proofErr w:type="spellEnd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/mg.min</w:t>
            </w:r>
          </w:p>
        </w:tc>
      </w:tr>
      <w:tr w:rsidR="00ED0088" w:rsidRPr="00ED0088" w:rsidTr="00DB5E30">
        <w:trPr>
          <w:trHeight w:val="2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11.734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0088" w:rsidRPr="00ED0088" w:rsidTr="00DB5E30">
        <w:trPr>
          <w:trHeight w:val="2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11.734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0.025966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0088" w:rsidRPr="00ED0088" w:rsidTr="00DB5E30">
        <w:trPr>
          <w:trHeight w:val="2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11.767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0.015162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0.011288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42.67566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6654.492128</w:t>
            </w:r>
          </w:p>
        </w:tc>
      </w:tr>
      <w:tr w:rsidR="00ED0088" w:rsidRPr="00ED0088" w:rsidTr="00DB5E30">
        <w:trPr>
          <w:trHeight w:val="2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11.767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0.015773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0.010677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40.3675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6294.5756</w:t>
            </w:r>
          </w:p>
        </w:tc>
      </w:tr>
      <w:tr w:rsidR="00ED0088" w:rsidRPr="00ED0088" w:rsidTr="00DB5E30">
        <w:trPr>
          <w:trHeight w:val="27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0.016468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0.009982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37.73794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88" w:rsidRPr="00ED0088" w:rsidRDefault="00ED0088" w:rsidP="00ED00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ED00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5884.544112</w:t>
            </w:r>
          </w:p>
        </w:tc>
      </w:tr>
    </w:tbl>
    <w:p w:rsidR="004E3A4A" w:rsidRDefault="004E3A4A" w:rsidP="00DB5E30">
      <w:pPr>
        <w:jc w:val="left"/>
        <w:rPr>
          <w:b/>
          <w:sz w:val="28"/>
          <w:szCs w:val="28"/>
        </w:rPr>
      </w:pPr>
    </w:p>
    <w:p w:rsidR="004E3A4A" w:rsidRDefault="004E3A4A" w:rsidP="00DB5E30">
      <w:pPr>
        <w:jc w:val="left"/>
        <w:rPr>
          <w:b/>
          <w:sz w:val="28"/>
          <w:szCs w:val="28"/>
        </w:rPr>
      </w:pPr>
    </w:p>
    <w:p w:rsidR="00DB5E30" w:rsidRDefault="00DB5E30" w:rsidP="00DB5E3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 xml:space="preserve">upplement table.2 </w:t>
      </w:r>
    </w:p>
    <w:p w:rsidR="004E3A4A" w:rsidRDefault="00DB5E30" w:rsidP="004E3A4A">
      <w:pPr>
        <w:ind w:firstLineChars="100" w:firstLine="281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Using GlcN-6-P as substrate</w:t>
      </w:r>
      <w:r w:rsidR="00F267D9">
        <w:rPr>
          <w:rFonts w:hint="eastAsia"/>
          <w:b/>
          <w:sz w:val="28"/>
          <w:szCs w:val="28"/>
        </w:rPr>
        <w:t>,</w:t>
      </w:r>
      <w:r w:rsidR="00F267D9" w:rsidRPr="00F267D9">
        <w:rPr>
          <w:rFonts w:hint="eastAsia"/>
          <w:sz w:val="28"/>
          <w:szCs w:val="28"/>
        </w:rPr>
        <w:t xml:space="preserve"> </w:t>
      </w:r>
      <w:r w:rsidR="00F267D9" w:rsidRPr="00082B4C">
        <w:rPr>
          <w:rFonts w:hint="eastAsia"/>
          <w:sz w:val="28"/>
          <w:szCs w:val="28"/>
        </w:rPr>
        <w:t xml:space="preserve">the activity of </w:t>
      </w:r>
      <w:proofErr w:type="spellStart"/>
      <w:r w:rsidR="00F267D9" w:rsidRPr="00082B4C">
        <w:rPr>
          <w:i/>
          <w:sz w:val="28"/>
          <w:szCs w:val="28"/>
        </w:rPr>
        <w:t>Mt</w:t>
      </w:r>
      <w:r w:rsidR="00F267D9" w:rsidRPr="00082B4C">
        <w:rPr>
          <w:sz w:val="28"/>
          <w:szCs w:val="28"/>
        </w:rPr>
        <w:t>GlmM</w:t>
      </w:r>
      <w:proofErr w:type="spellEnd"/>
      <w:r w:rsidR="00F267D9" w:rsidRPr="00082B4C">
        <w:rPr>
          <w:rFonts w:hint="eastAsia"/>
          <w:sz w:val="28"/>
          <w:szCs w:val="28"/>
        </w:rPr>
        <w:t xml:space="preserve"> </w:t>
      </w:r>
      <w:r w:rsidR="00F267D9">
        <w:rPr>
          <w:rFonts w:hint="eastAsia"/>
          <w:sz w:val="28"/>
          <w:szCs w:val="28"/>
        </w:rPr>
        <w:t xml:space="preserve">was </w:t>
      </w:r>
      <w:r w:rsidR="00F267D9" w:rsidRPr="00082B4C">
        <w:rPr>
          <w:rFonts w:hint="eastAsia"/>
          <w:sz w:val="28"/>
          <w:szCs w:val="28"/>
        </w:rPr>
        <w:t>detected by</w:t>
      </w:r>
      <w:r w:rsidR="00F267D9" w:rsidRPr="00F267D9">
        <w:t xml:space="preserve"> </w:t>
      </w:r>
      <w:r w:rsidR="00F267D9" w:rsidRPr="00F267D9">
        <w:rPr>
          <w:sz w:val="28"/>
          <w:szCs w:val="28"/>
        </w:rPr>
        <w:t>HPAEC-PAD method</w:t>
      </w:r>
      <w:r w:rsidR="00F267D9" w:rsidRPr="00082B4C">
        <w:rPr>
          <w:rFonts w:hint="eastAsia"/>
          <w:sz w:val="28"/>
          <w:szCs w:val="28"/>
        </w:rPr>
        <w:t>.</w:t>
      </w:r>
      <w:r w:rsidR="00F267D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And</w:t>
      </w:r>
      <w:r w:rsidRPr="00FA1456">
        <w:rPr>
          <w:rFonts w:hint="eastAsia"/>
          <w:sz w:val="28"/>
          <w:szCs w:val="28"/>
        </w:rPr>
        <w:t xml:space="preserve"> </w:t>
      </w:r>
      <w:r w:rsidRPr="00FA1456">
        <w:rPr>
          <w:sz w:val="28"/>
          <w:szCs w:val="28"/>
        </w:rPr>
        <w:t>“</w:t>
      </w:r>
      <w:r w:rsidRPr="00FA1456">
        <w:rPr>
          <w:rFonts w:hint="eastAsia"/>
          <w:sz w:val="28"/>
          <w:szCs w:val="28"/>
        </w:rPr>
        <w:t>T</w:t>
      </w:r>
      <w:r w:rsidRPr="00FA1456">
        <w:rPr>
          <w:sz w:val="28"/>
          <w:szCs w:val="28"/>
        </w:rPr>
        <w:t>”</w:t>
      </w:r>
      <w:r w:rsidRPr="00FA1456">
        <w:rPr>
          <w:rFonts w:hint="eastAsia"/>
          <w:sz w:val="28"/>
          <w:szCs w:val="28"/>
        </w:rPr>
        <w:t xml:space="preserve"> means retention time</w:t>
      </w:r>
      <w:r w:rsidRPr="00FA1456">
        <w:rPr>
          <w:rFonts w:hint="eastAsia"/>
          <w:sz w:val="28"/>
          <w:szCs w:val="28"/>
        </w:rPr>
        <w:t>，</w:t>
      </w:r>
      <w:r w:rsidRPr="00FA1456">
        <w:rPr>
          <w:sz w:val="28"/>
          <w:szCs w:val="28"/>
        </w:rPr>
        <w:t>“</w:t>
      </w:r>
      <w:r w:rsidRPr="00FA1456">
        <w:rPr>
          <w:rFonts w:hint="eastAsia"/>
          <w:sz w:val="28"/>
          <w:szCs w:val="28"/>
        </w:rPr>
        <w:t>consumed</w:t>
      </w:r>
      <w:r w:rsidRPr="00FA1456">
        <w:rPr>
          <w:sz w:val="28"/>
          <w:szCs w:val="28"/>
        </w:rPr>
        <w:t>”</w:t>
      </w:r>
      <w:r w:rsidRPr="00FA1456">
        <w:rPr>
          <w:rFonts w:hint="eastAsia"/>
          <w:sz w:val="28"/>
          <w:szCs w:val="28"/>
        </w:rPr>
        <w:t xml:space="preserve"> means the substrate consumed compared with 0min, and the last list was the activity data of </w:t>
      </w:r>
      <w:proofErr w:type="spellStart"/>
      <w:r w:rsidR="004E3A4A" w:rsidRPr="004E3A4A">
        <w:rPr>
          <w:rFonts w:hint="eastAsia"/>
          <w:i/>
          <w:sz w:val="28"/>
          <w:szCs w:val="28"/>
        </w:rPr>
        <w:t>Mt</w:t>
      </w:r>
      <w:r w:rsidRPr="00FA1456">
        <w:rPr>
          <w:rFonts w:hint="eastAsia"/>
          <w:sz w:val="28"/>
          <w:szCs w:val="28"/>
        </w:rPr>
        <w:t>GlmM</w:t>
      </w:r>
      <w:proofErr w:type="spellEnd"/>
      <w:r w:rsidRPr="00FA1456">
        <w:rPr>
          <w:rFonts w:hint="eastAsia"/>
          <w:sz w:val="28"/>
          <w:szCs w:val="28"/>
        </w:rPr>
        <w:t xml:space="preserve"> detected using </w:t>
      </w:r>
      <w:r w:rsidRPr="00FA1456">
        <w:rPr>
          <w:sz w:val="28"/>
          <w:szCs w:val="28"/>
        </w:rPr>
        <w:t>HPAEC-PAD</w:t>
      </w:r>
      <w:r w:rsidRPr="00FA1456">
        <w:rPr>
          <w:rFonts w:hint="eastAsia"/>
          <w:sz w:val="28"/>
          <w:szCs w:val="28"/>
        </w:rPr>
        <w:t>.</w:t>
      </w:r>
    </w:p>
    <w:p w:rsidR="004E3A4A" w:rsidRPr="004E3A4A" w:rsidRDefault="004E3A4A" w:rsidP="004E3A4A">
      <w:pPr>
        <w:ind w:firstLineChars="100" w:firstLine="280"/>
        <w:jc w:val="left"/>
        <w:rPr>
          <w:sz w:val="28"/>
          <w:szCs w:val="28"/>
        </w:rPr>
      </w:pPr>
    </w:p>
    <w:tbl>
      <w:tblPr>
        <w:tblW w:w="10353" w:type="dxa"/>
        <w:tblInd w:w="103" w:type="dxa"/>
        <w:tblLook w:val="04A0"/>
      </w:tblPr>
      <w:tblGrid>
        <w:gridCol w:w="981"/>
        <w:gridCol w:w="1415"/>
        <w:gridCol w:w="1567"/>
        <w:gridCol w:w="1568"/>
        <w:gridCol w:w="1756"/>
        <w:gridCol w:w="1310"/>
        <w:gridCol w:w="1757"/>
      </w:tblGrid>
      <w:tr w:rsidR="00DB5E30" w:rsidRPr="00DB5E30" w:rsidTr="00DB5E30">
        <w:trPr>
          <w:trHeight w:val="2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ED0088" w:rsidRDefault="00DB5E30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T(min)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ED0088" w:rsidRDefault="00DB5E30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S(</w:t>
            </w: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nC</w:t>
            </w:r>
            <w:proofErr w:type="spellEnd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*min)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ED0088" w:rsidRDefault="00DB5E30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C(mg/</w:t>
            </w: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ED0088" w:rsidRDefault="00DB5E30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Consumed</w:t>
            </w:r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mg/</w:t>
            </w: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mL</w:t>
            </w:r>
            <w:proofErr w:type="spellEnd"/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ED0088" w:rsidRDefault="00DB5E30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Consumed</w:t>
            </w:r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ED0088">
              <w:rPr>
                <w:rFonts w:ascii="Times New Roman" w:eastAsia="宋体" w:hAnsi="Arial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ED0088" w:rsidRDefault="00DB5E30" w:rsidP="00AA050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nmol</w:t>
            </w:r>
            <w:proofErr w:type="spellEnd"/>
            <w:r w:rsidRPr="00ED00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/mg.min</w:t>
            </w:r>
          </w:p>
        </w:tc>
      </w:tr>
      <w:tr w:rsidR="00DB5E30" w:rsidRPr="00DB5E30" w:rsidTr="00DB5E30">
        <w:trPr>
          <w:trHeight w:val="2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14.067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0.03346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B5E30" w:rsidRPr="00DB5E30" w:rsidTr="00DB5E30">
        <w:trPr>
          <w:trHeight w:val="2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14.067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0.021192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0.012268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36.66438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7232.347</w:t>
            </w:r>
          </w:p>
        </w:tc>
      </w:tr>
      <w:tr w:rsidR="00DB5E30" w:rsidRPr="00DB5E30" w:rsidTr="00DB5E30">
        <w:trPr>
          <w:trHeight w:val="2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14.084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0.020886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0.012574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37.58052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7413.063</w:t>
            </w:r>
          </w:p>
        </w:tc>
      </w:tr>
      <w:tr w:rsidR="00DB5E30" w:rsidRPr="00DB5E30" w:rsidTr="00DB5E30">
        <w:trPr>
          <w:trHeight w:val="2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39.71817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30" w:rsidRPr="00DB5E30" w:rsidRDefault="00DB5E30" w:rsidP="00DB5E3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B5E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  <w:t>7834.732</w:t>
            </w:r>
          </w:p>
        </w:tc>
      </w:tr>
    </w:tbl>
    <w:p w:rsidR="006E453D" w:rsidRDefault="006E453D" w:rsidP="006E453D">
      <w:pPr>
        <w:rPr>
          <w:b/>
          <w:sz w:val="28"/>
          <w:szCs w:val="28"/>
        </w:rPr>
      </w:pPr>
    </w:p>
    <w:p w:rsidR="00DB5E30" w:rsidRPr="00ED0088" w:rsidRDefault="00124BA1" w:rsidP="00DB5E3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2---</w:t>
      </w:r>
      <w:r w:rsidR="00DB48F8">
        <w:rPr>
          <w:rFonts w:hint="eastAsia"/>
          <w:b/>
          <w:sz w:val="32"/>
          <w:szCs w:val="32"/>
        </w:rPr>
        <w:t>Traditional coupled assay</w:t>
      </w:r>
    </w:p>
    <w:p w:rsidR="00DB5E30" w:rsidRDefault="00DB5E30" w:rsidP="00DB5E30">
      <w:pPr>
        <w:ind w:firstLineChars="150" w:firstLine="422"/>
        <w:rPr>
          <w:rFonts w:ascii="Arial" w:hAnsi="Arial" w:cs="Arial"/>
          <w:sz w:val="24"/>
          <w:szCs w:val="24"/>
        </w:rPr>
      </w:pPr>
      <w:r>
        <w:rPr>
          <w:rFonts w:hint="eastAsia"/>
          <w:b/>
          <w:sz w:val="28"/>
          <w:szCs w:val="28"/>
        </w:rPr>
        <w:t>Using GlcN-6-P as substrate,</w:t>
      </w:r>
      <w:r w:rsidRPr="00DB5E30">
        <w:rPr>
          <w:rFonts w:ascii="Arial" w:hAnsi="Arial" w:cs="Arial"/>
          <w:sz w:val="24"/>
          <w:szCs w:val="24"/>
        </w:rPr>
        <w:t xml:space="preserve"> 0.18 </w:t>
      </w:r>
      <w:proofErr w:type="spellStart"/>
      <w:r w:rsidRPr="00DB5E30">
        <w:rPr>
          <w:rFonts w:ascii="Arial" w:hAnsi="Arial" w:cs="Arial"/>
          <w:sz w:val="24"/>
          <w:szCs w:val="24"/>
        </w:rPr>
        <w:t>μg</w:t>
      </w:r>
      <w:proofErr w:type="spellEnd"/>
      <w:r w:rsidRPr="00DB5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30">
        <w:rPr>
          <w:rFonts w:ascii="Arial" w:hAnsi="Arial" w:cs="Arial"/>
          <w:i/>
          <w:sz w:val="24"/>
          <w:szCs w:val="24"/>
        </w:rPr>
        <w:t>Mt</w:t>
      </w:r>
      <w:r w:rsidRPr="00DB5E30">
        <w:rPr>
          <w:rFonts w:ascii="Arial" w:hAnsi="Arial" w:cs="Arial"/>
          <w:sz w:val="24"/>
          <w:szCs w:val="24"/>
        </w:rPr>
        <w:t>GlmM</w:t>
      </w:r>
      <w:proofErr w:type="spellEnd"/>
      <w:r w:rsidRPr="00DB5E30">
        <w:rPr>
          <w:rFonts w:ascii="Arial" w:hAnsi="Arial" w:cs="Arial"/>
          <w:sz w:val="24"/>
          <w:szCs w:val="24"/>
        </w:rPr>
        <w:t xml:space="preserve"> were inoculated in </w:t>
      </w:r>
      <w:r>
        <w:rPr>
          <w:rFonts w:ascii="Arial" w:hAnsi="Arial" w:cs="Arial" w:hint="eastAsia"/>
          <w:sz w:val="24"/>
          <w:szCs w:val="24"/>
        </w:rPr>
        <w:t xml:space="preserve">the </w:t>
      </w:r>
      <w:r w:rsidRPr="00DB5E30">
        <w:rPr>
          <w:rFonts w:ascii="Arial" w:hAnsi="Arial" w:cs="Arial"/>
          <w:sz w:val="24"/>
          <w:szCs w:val="24"/>
        </w:rPr>
        <w:t>reaction buffer described in the article at 37</w:t>
      </w:r>
      <w:r w:rsidRPr="00DB5E30">
        <w:rPr>
          <w:rFonts w:ascii="宋体" w:eastAsia="宋体" w:hAnsi="宋体" w:cs="宋体" w:hint="eastAsia"/>
          <w:sz w:val="24"/>
          <w:szCs w:val="24"/>
        </w:rPr>
        <w:t>℃</w:t>
      </w:r>
      <w:r w:rsidRPr="00DB5E30">
        <w:rPr>
          <w:rFonts w:ascii="Arial" w:hAnsi="Arial" w:cs="Arial"/>
          <w:sz w:val="24"/>
          <w:szCs w:val="24"/>
        </w:rPr>
        <w:t xml:space="preserve"> for 20 min</w:t>
      </w:r>
      <w:r w:rsidRPr="00DB5E30">
        <w:rPr>
          <w:rFonts w:ascii="Arial" w:hAnsi="Arial" w:cs="Arial" w:hint="eastAsia"/>
          <w:sz w:val="24"/>
          <w:szCs w:val="24"/>
        </w:rPr>
        <w:t xml:space="preserve"> (</w:t>
      </w:r>
      <w:r w:rsidRPr="00DB5E30">
        <w:rPr>
          <w:rFonts w:ascii="Arial" w:hAnsi="Arial" w:cs="Arial"/>
          <w:sz w:val="24"/>
          <w:szCs w:val="24"/>
        </w:rPr>
        <w:t>in initial rate stage</w:t>
      </w:r>
      <w:r w:rsidRPr="00DB5E30">
        <w:rPr>
          <w:rFonts w:ascii="Arial" w:hAnsi="Arial" w:cs="Arial" w:hint="eastAsia"/>
          <w:sz w:val="24"/>
          <w:szCs w:val="24"/>
        </w:rPr>
        <w:t>)</w:t>
      </w:r>
      <w:r w:rsidRPr="00DB5E30">
        <w:rPr>
          <w:rFonts w:ascii="Arial" w:hAnsi="Arial" w:cs="Arial"/>
          <w:sz w:val="24"/>
          <w:szCs w:val="24"/>
        </w:rPr>
        <w:t>. T</w:t>
      </w:r>
      <w:r w:rsidRPr="00DB5E30">
        <w:rPr>
          <w:rFonts w:ascii="Arial" w:hAnsi="Arial" w:cs="Arial" w:hint="eastAsia"/>
          <w:sz w:val="24"/>
          <w:szCs w:val="24"/>
        </w:rPr>
        <w:t xml:space="preserve">he </w:t>
      </w:r>
      <w:r w:rsidR="00BF4D75">
        <w:rPr>
          <w:rFonts w:ascii="Arial" w:hAnsi="Arial" w:cs="Arial" w:hint="eastAsia"/>
          <w:sz w:val="24"/>
          <w:szCs w:val="24"/>
        </w:rPr>
        <w:t xml:space="preserve">reaction buffer details and </w:t>
      </w:r>
      <w:r w:rsidRPr="00DB5E30">
        <w:rPr>
          <w:rFonts w:ascii="Arial" w:hAnsi="Arial" w:cs="Arial" w:hint="eastAsia"/>
          <w:sz w:val="24"/>
          <w:szCs w:val="24"/>
        </w:rPr>
        <w:t xml:space="preserve">raw data were shown in </w:t>
      </w:r>
      <w:r w:rsidRPr="00DB5E30">
        <w:rPr>
          <w:rFonts w:ascii="Arial" w:hAnsi="Arial" w:cs="Arial"/>
          <w:sz w:val="24"/>
          <w:szCs w:val="24"/>
        </w:rPr>
        <w:t>Supplement table.</w:t>
      </w:r>
      <w:r>
        <w:rPr>
          <w:rFonts w:ascii="Arial" w:hAnsi="Arial" w:cs="Arial" w:hint="eastAsia"/>
          <w:sz w:val="24"/>
          <w:szCs w:val="24"/>
        </w:rPr>
        <w:t>3</w:t>
      </w:r>
      <w:r w:rsidR="00BF4D75">
        <w:rPr>
          <w:rFonts w:ascii="Arial" w:hAnsi="Arial" w:cs="Arial" w:hint="eastAsia"/>
          <w:sz w:val="24"/>
          <w:szCs w:val="24"/>
        </w:rPr>
        <w:t xml:space="preserve"> and </w:t>
      </w:r>
      <w:r w:rsidR="00BF4D75" w:rsidRPr="00DB5E30">
        <w:rPr>
          <w:rFonts w:ascii="Arial" w:hAnsi="Arial" w:cs="Arial"/>
          <w:sz w:val="24"/>
          <w:szCs w:val="24"/>
        </w:rPr>
        <w:t>Supplement table.</w:t>
      </w:r>
      <w:r w:rsidR="00BF4D75">
        <w:rPr>
          <w:rFonts w:ascii="Arial" w:hAnsi="Arial" w:cs="Arial" w:hint="eastAsia"/>
          <w:sz w:val="24"/>
          <w:szCs w:val="24"/>
        </w:rPr>
        <w:t>4</w:t>
      </w:r>
      <w:r>
        <w:rPr>
          <w:rFonts w:ascii="Arial" w:hAnsi="Arial" w:cs="Arial" w:hint="eastAsia"/>
          <w:sz w:val="24"/>
          <w:szCs w:val="24"/>
        </w:rPr>
        <w:t>.</w:t>
      </w:r>
    </w:p>
    <w:p w:rsidR="00BF4D75" w:rsidRDefault="00BF4D75" w:rsidP="00BF4D7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 xml:space="preserve">upplement table.3 </w:t>
      </w:r>
    </w:p>
    <w:p w:rsidR="00BF4D75" w:rsidRPr="00BF4D75" w:rsidRDefault="00BF4D75" w:rsidP="00BF4D75">
      <w:pPr>
        <w:ind w:firstLineChars="150" w:firstLine="361"/>
        <w:rPr>
          <w:rFonts w:ascii="Arial" w:hAnsi="Arial" w:cs="Arial"/>
          <w:sz w:val="24"/>
          <w:szCs w:val="24"/>
        </w:rPr>
      </w:pPr>
      <w:r w:rsidRPr="00BF4D75">
        <w:rPr>
          <w:rFonts w:ascii="Arial" w:hAnsi="Arial" w:cs="Arial"/>
          <w:b/>
          <w:sz w:val="24"/>
          <w:szCs w:val="24"/>
        </w:rPr>
        <w:t>T</w:t>
      </w:r>
      <w:r w:rsidRPr="00BF4D75">
        <w:rPr>
          <w:rFonts w:ascii="Arial" w:hAnsi="Arial" w:cs="Arial" w:hint="eastAsia"/>
          <w:b/>
          <w:sz w:val="24"/>
          <w:szCs w:val="24"/>
        </w:rPr>
        <w:t>he reaction buffer details</w:t>
      </w:r>
      <w:r w:rsidRPr="00BF4D75">
        <w:rPr>
          <w:rFonts w:ascii="Arial" w:hAnsi="Arial" w:cs="Arial" w:hint="eastAsia"/>
          <w:sz w:val="24"/>
          <w:szCs w:val="24"/>
        </w:rPr>
        <w:t xml:space="preserve"> for the detection of the activity of </w:t>
      </w:r>
      <w:proofErr w:type="spellStart"/>
      <w:r w:rsidRPr="00BF4D75">
        <w:rPr>
          <w:rFonts w:ascii="Arial" w:hAnsi="Arial" w:cs="Arial" w:hint="eastAsia"/>
          <w:i/>
          <w:sz w:val="24"/>
          <w:szCs w:val="24"/>
        </w:rPr>
        <w:t>Mt</w:t>
      </w:r>
      <w:r w:rsidRPr="00BF4D75">
        <w:rPr>
          <w:rFonts w:ascii="Arial" w:hAnsi="Arial" w:cs="Arial" w:hint="eastAsia"/>
          <w:sz w:val="24"/>
          <w:szCs w:val="24"/>
        </w:rPr>
        <w:t>GlmM</w:t>
      </w:r>
      <w:proofErr w:type="spellEnd"/>
      <w:r w:rsidRPr="00BF4D75">
        <w:rPr>
          <w:rFonts w:ascii="Arial" w:hAnsi="Arial" w:cs="Arial" w:hint="eastAsia"/>
          <w:sz w:val="24"/>
          <w:szCs w:val="24"/>
        </w:rPr>
        <w:t xml:space="preserve"> by </w:t>
      </w:r>
      <w:r w:rsidR="00DB48F8">
        <w:rPr>
          <w:rFonts w:ascii="Arial" w:hAnsi="Arial" w:cs="Arial" w:hint="eastAsia"/>
          <w:sz w:val="24"/>
          <w:szCs w:val="24"/>
        </w:rPr>
        <w:t>traditional coupled assay</w:t>
      </w:r>
      <w:r w:rsidRPr="00BF4D75">
        <w:rPr>
          <w:rFonts w:ascii="Arial" w:hAnsi="Arial" w:cs="Arial" w:hint="eastAsia"/>
          <w:sz w:val="24"/>
          <w:szCs w:val="24"/>
        </w:rPr>
        <w:t>.</w:t>
      </w:r>
      <w:r w:rsidRPr="00BF4D75">
        <w:t xml:space="preserve"> </w:t>
      </w:r>
      <w:r w:rsidRPr="00BF4D75">
        <w:rPr>
          <w:rFonts w:ascii="Arial" w:hAnsi="Arial" w:cs="Arial"/>
          <w:sz w:val="24"/>
          <w:szCs w:val="24"/>
        </w:rPr>
        <w:t>The reaction was incubated at 37</w:t>
      </w:r>
      <w:r w:rsidRPr="00BF4D75">
        <w:rPr>
          <w:rFonts w:ascii="Arial" w:cs="Arial"/>
          <w:sz w:val="24"/>
          <w:szCs w:val="24"/>
        </w:rPr>
        <w:t>℃</w:t>
      </w:r>
      <w:r w:rsidRPr="00BF4D75">
        <w:rPr>
          <w:rFonts w:ascii="Arial" w:hAnsi="Arial" w:cs="Arial"/>
          <w:sz w:val="24"/>
          <w:szCs w:val="24"/>
        </w:rPr>
        <w:t xml:space="preserve"> for 20 min</w:t>
      </w:r>
      <w:r w:rsidRPr="00BF4D75">
        <w:rPr>
          <w:rFonts w:hint="eastAsia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a</w:t>
      </w:r>
      <w:r w:rsidRPr="00BF4D75">
        <w:rPr>
          <w:rFonts w:ascii="Arial" w:hAnsi="Arial" w:cs="Arial"/>
          <w:sz w:val="24"/>
          <w:szCs w:val="24"/>
        </w:rPr>
        <w:t xml:space="preserve">nd terminated by adding 50 </w:t>
      </w:r>
      <w:proofErr w:type="spellStart"/>
      <w:r w:rsidRPr="00BF4D75">
        <w:rPr>
          <w:rFonts w:ascii="Arial" w:hAnsi="Arial" w:cs="Arial"/>
          <w:sz w:val="24"/>
          <w:szCs w:val="24"/>
        </w:rPr>
        <w:t>μl</w:t>
      </w:r>
      <w:proofErr w:type="spellEnd"/>
      <w:r w:rsidRPr="00BF4D75">
        <w:rPr>
          <w:rFonts w:ascii="Arial" w:hAnsi="Arial" w:cs="Arial"/>
          <w:sz w:val="24"/>
          <w:szCs w:val="24"/>
        </w:rPr>
        <w:t xml:space="preserve"> of stop solution containing 50 </w:t>
      </w:r>
      <w:proofErr w:type="spellStart"/>
      <w:r w:rsidRPr="00BF4D75">
        <w:rPr>
          <w:rFonts w:ascii="Arial" w:hAnsi="Arial" w:cs="Arial"/>
          <w:sz w:val="24"/>
          <w:szCs w:val="24"/>
        </w:rPr>
        <w:t>mM</w:t>
      </w:r>
      <w:proofErr w:type="spellEnd"/>
      <w:r w:rsidRPr="00BF4D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D75">
        <w:rPr>
          <w:rFonts w:ascii="Arial" w:hAnsi="Arial" w:cs="Arial"/>
          <w:sz w:val="24"/>
          <w:szCs w:val="24"/>
        </w:rPr>
        <w:t>Tris-HCl</w:t>
      </w:r>
      <w:proofErr w:type="spellEnd"/>
      <w:r w:rsidRPr="00BF4D75">
        <w:rPr>
          <w:rFonts w:ascii="Arial" w:hAnsi="Arial" w:cs="Arial"/>
          <w:sz w:val="24"/>
          <w:szCs w:val="24"/>
        </w:rPr>
        <w:t>, pH 7.5, 6 M guanidine hydrochloride.</w:t>
      </w:r>
    </w:p>
    <w:p w:rsidR="00BF4D75" w:rsidRPr="00BF4D75" w:rsidRDefault="00BF4D75" w:rsidP="00BF4D75">
      <w:pPr>
        <w:ind w:firstLineChars="150" w:firstLine="361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99" w:type="dxa"/>
        <w:tblLook w:val="04A0"/>
      </w:tblPr>
      <w:tblGrid>
        <w:gridCol w:w="3340"/>
        <w:gridCol w:w="804"/>
        <w:gridCol w:w="1137"/>
        <w:gridCol w:w="1376"/>
        <w:gridCol w:w="1376"/>
        <w:gridCol w:w="1376"/>
      </w:tblGrid>
      <w:tr w:rsidR="00BF4D75" w:rsidRPr="00BF4D75" w:rsidTr="00BF4D75">
        <w:trPr>
          <w:trHeight w:val="5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blank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standard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F4D75" w:rsidRPr="00BF4D75" w:rsidRDefault="00BF4D75" w:rsidP="00BF4D75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 w:hint="eastAsia"/>
                <w:b/>
                <w:i/>
                <w:color w:val="000000"/>
                <w:kern w:val="0"/>
                <w:sz w:val="24"/>
                <w:szCs w:val="24"/>
              </w:rPr>
              <w:t>Mt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GlmM-1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 w:hint="eastAsia"/>
                <w:b/>
                <w:i/>
                <w:color w:val="000000"/>
                <w:kern w:val="0"/>
                <w:sz w:val="24"/>
                <w:szCs w:val="24"/>
              </w:rPr>
              <w:t>Mt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GlmM-2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 w:hint="eastAsia"/>
                <w:b/>
                <w:i/>
                <w:color w:val="000000"/>
                <w:kern w:val="0"/>
                <w:sz w:val="24"/>
                <w:szCs w:val="24"/>
              </w:rPr>
              <w:t>Mt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GlmM-3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1M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Tris-HCl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(PH 8.0) 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50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MgSO</w:t>
            </w: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BF4D75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vertAlign w:val="subscript"/>
              </w:rPr>
              <w:t> </w:t>
            </w: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10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GlcN-6-P 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10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AC-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CoA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CoA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10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mM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Glc-1,6-diP(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0.06 mg/ml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GlmM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0.69 mg/ml 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GlmU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F4D75" w:rsidRPr="00BF4D75" w:rsidTr="00BF4D75">
        <w:trPr>
          <w:trHeight w:val="5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ddH</w:t>
            </w: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 (</w:t>
            </w:r>
            <w:proofErr w:type="spellStart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ul</w:t>
            </w:r>
            <w:proofErr w:type="spellEnd"/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27.3</w:t>
            </w:r>
          </w:p>
        </w:tc>
      </w:tr>
    </w:tbl>
    <w:p w:rsidR="00340199" w:rsidRDefault="00340199" w:rsidP="00BF4D75">
      <w:pPr>
        <w:rPr>
          <w:b/>
          <w:sz w:val="28"/>
          <w:szCs w:val="28"/>
        </w:rPr>
      </w:pPr>
    </w:p>
    <w:p w:rsidR="004E3A4A" w:rsidRDefault="004E3A4A" w:rsidP="00DB5E30">
      <w:pPr>
        <w:jc w:val="left"/>
        <w:rPr>
          <w:b/>
          <w:sz w:val="28"/>
          <w:szCs w:val="28"/>
        </w:rPr>
      </w:pPr>
    </w:p>
    <w:p w:rsidR="00DB5E30" w:rsidRDefault="00DB5E30" w:rsidP="00DB5E3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rFonts w:hint="eastAsia"/>
          <w:b/>
          <w:sz w:val="28"/>
          <w:szCs w:val="28"/>
        </w:rPr>
        <w:t>upplement table.</w:t>
      </w:r>
      <w:r w:rsidR="00BF4D75">
        <w:rPr>
          <w:rFonts w:hint="eastAsia"/>
          <w:b/>
          <w:sz w:val="28"/>
          <w:szCs w:val="28"/>
        </w:rPr>
        <w:t>4</w:t>
      </w:r>
    </w:p>
    <w:p w:rsidR="00BF4D75" w:rsidRPr="00082B4C" w:rsidRDefault="00082B4C" w:rsidP="00082B4C">
      <w:pPr>
        <w:ind w:firstLineChars="100" w:firstLine="281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Using GlcN-6-P as substrate, </w:t>
      </w:r>
      <w:r w:rsidRPr="00082B4C">
        <w:rPr>
          <w:rFonts w:hint="eastAsia"/>
          <w:sz w:val="28"/>
          <w:szCs w:val="28"/>
        </w:rPr>
        <w:t xml:space="preserve">the activity of </w:t>
      </w:r>
      <w:proofErr w:type="spellStart"/>
      <w:r w:rsidRPr="00082B4C">
        <w:rPr>
          <w:i/>
          <w:sz w:val="28"/>
          <w:szCs w:val="28"/>
        </w:rPr>
        <w:t>Mt</w:t>
      </w:r>
      <w:r w:rsidRPr="00082B4C">
        <w:rPr>
          <w:sz w:val="28"/>
          <w:szCs w:val="28"/>
        </w:rPr>
        <w:t>GlmM</w:t>
      </w:r>
      <w:proofErr w:type="spellEnd"/>
      <w:r w:rsidRPr="00082B4C">
        <w:rPr>
          <w:rFonts w:hint="eastAsia"/>
          <w:sz w:val="28"/>
          <w:szCs w:val="28"/>
        </w:rPr>
        <w:t xml:space="preserve"> </w:t>
      </w:r>
      <w:r w:rsidR="00F267D9">
        <w:rPr>
          <w:rFonts w:hint="eastAsia"/>
          <w:sz w:val="28"/>
          <w:szCs w:val="28"/>
        </w:rPr>
        <w:t xml:space="preserve">was </w:t>
      </w:r>
      <w:r w:rsidRPr="00082B4C">
        <w:rPr>
          <w:rFonts w:hint="eastAsia"/>
          <w:sz w:val="28"/>
          <w:szCs w:val="28"/>
        </w:rPr>
        <w:t xml:space="preserve">detected by </w:t>
      </w:r>
      <w:r w:rsidR="00DB48F8">
        <w:rPr>
          <w:rFonts w:hint="eastAsia"/>
          <w:sz w:val="28"/>
          <w:szCs w:val="28"/>
        </w:rPr>
        <w:t>traditional coupled assay</w:t>
      </w:r>
      <w:r w:rsidRPr="00082B4C">
        <w:rPr>
          <w:rFonts w:hint="eastAsia"/>
          <w:sz w:val="28"/>
          <w:szCs w:val="28"/>
        </w:rPr>
        <w:t>.</w:t>
      </w:r>
    </w:p>
    <w:tbl>
      <w:tblPr>
        <w:tblW w:w="10358" w:type="dxa"/>
        <w:tblInd w:w="98" w:type="dxa"/>
        <w:tblLook w:val="04A0"/>
      </w:tblPr>
      <w:tblGrid>
        <w:gridCol w:w="3245"/>
        <w:gridCol w:w="1150"/>
        <w:gridCol w:w="1266"/>
        <w:gridCol w:w="1526"/>
        <w:gridCol w:w="1522"/>
        <w:gridCol w:w="1649"/>
      </w:tblGrid>
      <w:tr w:rsidR="00BF4D75" w:rsidRPr="00BF4D75" w:rsidTr="00082B4C">
        <w:trPr>
          <w:trHeight w:val="5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blank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standard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Mt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GlmM-1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Mt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GlmM-2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BF4D75" w:rsidRPr="00BF4D75" w:rsidRDefault="00BF4D75" w:rsidP="00AA05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Mt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GlmM-3</w:t>
            </w:r>
            <w:r w:rsidRPr="00BF4D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082B4C" w:rsidRPr="00BF4D75" w:rsidTr="00082B4C">
        <w:trPr>
          <w:trHeight w:val="5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405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0.2898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0.2113</w:t>
            </w:r>
          </w:p>
        </w:tc>
      </w:tr>
      <w:tr w:rsidR="00BF4D75" w:rsidRPr="00BF4D75" w:rsidTr="00082B4C">
        <w:trPr>
          <w:trHeight w:val="54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082B4C" w:rsidP="00082B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-blank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0.1142</w:t>
            </w:r>
          </w:p>
        </w:tc>
      </w:tr>
      <w:tr w:rsidR="00BF4D75" w:rsidRPr="00BF4D75" w:rsidTr="00082B4C">
        <w:trPr>
          <w:trHeight w:val="54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082B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CoA</w:t>
            </w:r>
            <w:proofErr w:type="spellEnd"/>
            <w:r w:rsidR="00082B4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82B4C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produced</w:t>
            </w: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82B4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proofErr w:type="spellStart"/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nmol</w:t>
            </w:r>
            <w:proofErr w:type="spellEnd"/>
            <w:r w:rsidR="00082B4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0.948624805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0.987026466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1.185262065</w:t>
            </w:r>
          </w:p>
        </w:tc>
      </w:tr>
      <w:tr w:rsidR="00BF4D75" w:rsidRPr="00BF4D75" w:rsidTr="00082B4C">
        <w:trPr>
          <w:trHeight w:val="54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nmol</w:t>
            </w:r>
            <w:proofErr w:type="spellEnd"/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min·mg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263.5068904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274.1740183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75" w:rsidRPr="00BF4D75" w:rsidRDefault="00BF4D75" w:rsidP="00BF4D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BF4D75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>329.2394626</w:t>
            </w:r>
          </w:p>
        </w:tc>
      </w:tr>
    </w:tbl>
    <w:p w:rsidR="00DB5E30" w:rsidRPr="00DB5E30" w:rsidRDefault="00DB5E30" w:rsidP="006E453D">
      <w:pPr>
        <w:rPr>
          <w:b/>
          <w:sz w:val="28"/>
          <w:szCs w:val="28"/>
        </w:rPr>
      </w:pPr>
    </w:p>
    <w:p w:rsidR="006E453D" w:rsidRDefault="006E453D"/>
    <w:p w:rsidR="004B6DE0" w:rsidRPr="00ED0088" w:rsidRDefault="004B6DE0" w:rsidP="004B6DE0">
      <w:pPr>
        <w:ind w:leftChars="-607" w:left="-1275"/>
      </w:pPr>
    </w:p>
    <w:sectPr w:rsidR="004B6DE0" w:rsidRPr="00ED0088" w:rsidSect="001F5EB8">
      <w:pgSz w:w="11906" w:h="16838"/>
      <w:pgMar w:top="1440" w:right="70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B6" w:rsidRDefault="00EB6CB6" w:rsidP="00ED0088">
      <w:r>
        <w:separator/>
      </w:r>
    </w:p>
  </w:endnote>
  <w:endnote w:type="continuationSeparator" w:id="0">
    <w:p w:rsidR="00EB6CB6" w:rsidRDefault="00EB6CB6" w:rsidP="00ED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B6" w:rsidRDefault="00EB6CB6" w:rsidP="00ED0088">
      <w:r>
        <w:separator/>
      </w:r>
    </w:p>
  </w:footnote>
  <w:footnote w:type="continuationSeparator" w:id="0">
    <w:p w:rsidR="00EB6CB6" w:rsidRDefault="00EB6CB6" w:rsidP="00ED0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628"/>
    <w:rsid w:val="000415EE"/>
    <w:rsid w:val="00082B4C"/>
    <w:rsid w:val="000F3035"/>
    <w:rsid w:val="00124BA1"/>
    <w:rsid w:val="001F5EB8"/>
    <w:rsid w:val="00320628"/>
    <w:rsid w:val="00340199"/>
    <w:rsid w:val="004B6DE0"/>
    <w:rsid w:val="004E3A4A"/>
    <w:rsid w:val="005166E4"/>
    <w:rsid w:val="006E453D"/>
    <w:rsid w:val="007D1733"/>
    <w:rsid w:val="008C097E"/>
    <w:rsid w:val="00B11720"/>
    <w:rsid w:val="00B611D9"/>
    <w:rsid w:val="00BF4D75"/>
    <w:rsid w:val="00DB48F8"/>
    <w:rsid w:val="00DB5E30"/>
    <w:rsid w:val="00E92AD8"/>
    <w:rsid w:val="00EB6CB6"/>
    <w:rsid w:val="00ED0088"/>
    <w:rsid w:val="00F267D9"/>
    <w:rsid w:val="00F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5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9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097E"/>
    <w:rPr>
      <w:sz w:val="18"/>
      <w:szCs w:val="18"/>
    </w:rPr>
  </w:style>
  <w:style w:type="paragraph" w:styleId="a4">
    <w:name w:val="No Spacing"/>
    <w:uiPriority w:val="1"/>
    <w:qFormat/>
    <w:rsid w:val="006E453D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6E453D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semiHidden/>
    <w:unhideWhenUsed/>
    <w:rsid w:val="00ED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008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D0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2015-05-20T01:37:00Z</dcterms:created>
  <dcterms:modified xsi:type="dcterms:W3CDTF">2015-08-12T00:38:00Z</dcterms:modified>
</cp:coreProperties>
</file>