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2B" w:rsidRPr="0094352B" w:rsidRDefault="0094352B" w:rsidP="0094352B">
      <w:pPr>
        <w:widowControl w:val="0"/>
        <w:suppressAutoHyphens/>
        <w:spacing w:after="120" w:line="240" w:lineRule="auto"/>
        <w:rPr>
          <w:rFonts w:ascii="Times New Roman" w:eastAsia="SimSun" w:hAnsi="Times New Roman" w:cs="Times New Roman"/>
          <w:b/>
          <w:kern w:val="1"/>
          <w:sz w:val="28"/>
          <w:szCs w:val="28"/>
          <w:lang w:eastAsia="hi-IN" w:bidi="hi-IN"/>
        </w:rPr>
      </w:pPr>
      <w:r>
        <w:rPr>
          <w:rFonts w:ascii="Times New Roman" w:eastAsia="SimSun" w:hAnsi="Times New Roman" w:cs="Times New Roman"/>
          <w:b/>
          <w:kern w:val="1"/>
          <w:sz w:val="28"/>
          <w:szCs w:val="28"/>
          <w:lang w:eastAsia="hi-IN" w:bidi="hi-IN"/>
        </w:rPr>
        <w:t>Supplemental</w:t>
      </w:r>
      <w:bookmarkStart w:id="0" w:name="_GoBack"/>
      <w:bookmarkEnd w:id="0"/>
      <w:r w:rsidRPr="0094352B">
        <w:rPr>
          <w:rFonts w:ascii="Times New Roman" w:eastAsia="SimSun" w:hAnsi="Times New Roman" w:cs="Times New Roman"/>
          <w:b/>
          <w:kern w:val="1"/>
          <w:sz w:val="28"/>
          <w:szCs w:val="28"/>
          <w:lang w:eastAsia="hi-IN" w:bidi="hi-IN"/>
        </w:rPr>
        <w:t xml:space="preserve"> </w:t>
      </w:r>
      <w:r>
        <w:rPr>
          <w:rFonts w:ascii="Times New Roman" w:eastAsia="SimSun" w:hAnsi="Times New Roman" w:cs="Times New Roman"/>
          <w:b/>
          <w:kern w:val="1"/>
          <w:sz w:val="28"/>
          <w:szCs w:val="28"/>
          <w:lang w:eastAsia="hi-IN" w:bidi="hi-IN"/>
        </w:rPr>
        <w:t>Information</w:t>
      </w:r>
      <w:r w:rsidRPr="0094352B">
        <w:rPr>
          <w:rFonts w:ascii="Times New Roman" w:eastAsia="SimSun" w:hAnsi="Times New Roman" w:cs="Times New Roman"/>
          <w:b/>
          <w:kern w:val="1"/>
          <w:sz w:val="28"/>
          <w:szCs w:val="28"/>
          <w:lang w:eastAsia="hi-IN" w:bidi="hi-IN"/>
        </w:rPr>
        <w:t xml:space="preserve"> 1.  Questionnaire instructions.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7"/>
      </w:tblGrid>
      <w:tr w:rsidR="0094352B" w:rsidRPr="0094352B" w:rsidTr="00CA6FB4">
        <w:trPr>
          <w:trHeight w:val="453"/>
        </w:trPr>
        <w:tc>
          <w:tcPr>
            <w:tcW w:w="9977" w:type="dxa"/>
            <w:tcBorders>
              <w:top w:val="single" w:sz="8" w:space="0" w:color="000000"/>
              <w:left w:val="single" w:sz="8" w:space="0" w:color="000000"/>
              <w:bottom w:val="single" w:sz="8" w:space="0" w:color="000000"/>
              <w:right w:val="single" w:sz="8" w:space="0" w:color="000000"/>
            </w:tcBorders>
            <w:shd w:val="clear" w:color="auto" w:fill="auto"/>
          </w:tcPr>
          <w:p w:rsidR="0094352B" w:rsidRPr="0094352B" w:rsidRDefault="0094352B" w:rsidP="0094352B">
            <w:pPr>
              <w:widowControl w:val="0"/>
              <w:suppressAutoHyphens/>
              <w:snapToGrid w:val="0"/>
              <w:spacing w:after="120" w:line="240" w:lineRule="auto"/>
              <w:jc w:val="center"/>
              <w:rPr>
                <w:rFonts w:ascii="Times New Roman" w:eastAsia="SimSun" w:hAnsi="Times New Roman" w:cs="Times New Roman"/>
                <w:b/>
                <w:kern w:val="1"/>
                <w:sz w:val="28"/>
                <w:szCs w:val="28"/>
                <w:lang w:eastAsia="hi-IN" w:bidi="hi-IN"/>
              </w:rPr>
            </w:pPr>
            <w:r w:rsidRPr="0094352B">
              <w:rPr>
                <w:rFonts w:ascii="Times New Roman" w:eastAsia="SimSun" w:hAnsi="Times New Roman" w:cs="Times New Roman"/>
                <w:b/>
                <w:kern w:val="1"/>
                <w:sz w:val="28"/>
                <w:szCs w:val="28"/>
                <w:lang w:eastAsia="hi-IN" w:bidi="hi-IN"/>
              </w:rPr>
              <w:t>INSTRUCTIONS FOR COMPILING THE QUESTIONNAIRE</w:t>
            </w:r>
          </w:p>
        </w:tc>
      </w:tr>
      <w:tr w:rsidR="0094352B" w:rsidRPr="0094352B" w:rsidTr="00CA6FB4">
        <w:trPr>
          <w:trHeight w:val="1237"/>
        </w:trPr>
        <w:tc>
          <w:tcPr>
            <w:tcW w:w="9977" w:type="dxa"/>
            <w:tcBorders>
              <w:left w:val="single" w:sz="8" w:space="0" w:color="000000"/>
              <w:bottom w:val="single" w:sz="8" w:space="0" w:color="000000"/>
              <w:right w:val="single" w:sz="8" w:space="0" w:color="000000"/>
            </w:tcBorders>
            <w:shd w:val="clear" w:color="auto" w:fill="auto"/>
          </w:tcPr>
          <w:p w:rsidR="0094352B" w:rsidRPr="0094352B" w:rsidRDefault="0094352B" w:rsidP="0094352B">
            <w:pPr>
              <w:suppressLineNumbers/>
              <w:suppressAutoHyphens/>
              <w:rPr>
                <w:rFonts w:ascii="Times New Roman" w:eastAsia="Calibri" w:hAnsi="Times New Roman" w:cs="Times New Roman"/>
                <w:i/>
                <w:iCs/>
                <w:lang w:eastAsia="zh-CN"/>
              </w:rPr>
            </w:pPr>
            <w:r w:rsidRPr="0094352B">
              <w:rPr>
                <w:rFonts w:ascii="Times New Roman" w:eastAsia="Calibri" w:hAnsi="Times New Roman" w:cs="Times New Roman"/>
                <w:i/>
                <w:iCs/>
                <w:lang w:eastAsia="zh-CN"/>
              </w:rPr>
              <w:t>Definition of threat:</w:t>
            </w:r>
          </w:p>
          <w:p w:rsidR="0094352B" w:rsidRPr="0094352B" w:rsidRDefault="0094352B" w:rsidP="0094352B">
            <w:pPr>
              <w:suppressLineNumbers/>
              <w:suppressAutoHyphens/>
              <w:rPr>
                <w:rFonts w:ascii="Times New Roman" w:eastAsia="Calibri" w:hAnsi="Times New Roman" w:cs="Times New Roman"/>
                <w:lang w:eastAsia="zh-CN"/>
              </w:rPr>
            </w:pPr>
          </w:p>
          <w:p w:rsidR="0094352B" w:rsidRPr="0094352B" w:rsidRDefault="0094352B" w:rsidP="0094352B">
            <w:pPr>
              <w:suppressLineNumbers/>
              <w:suppressAutoHyphens/>
              <w:rPr>
                <w:rFonts w:ascii="Times New Roman" w:eastAsia="Calibri" w:hAnsi="Times New Roman" w:cs="Times New Roman"/>
                <w:lang w:eastAsia="zh-CN"/>
              </w:rPr>
            </w:pPr>
            <w:r w:rsidRPr="0094352B">
              <w:rPr>
                <w:rFonts w:ascii="Times New Roman" w:eastAsia="Calibri" w:hAnsi="Times New Roman" w:cs="Times New Roman"/>
                <w:lang w:eastAsia="zh-CN"/>
              </w:rPr>
              <w:t xml:space="preserve">A threat is defined as any of the factors listed below that could have a </w:t>
            </w:r>
            <w:r w:rsidRPr="0094352B">
              <w:rPr>
                <w:rFonts w:ascii="Times New Roman" w:eastAsia="Calibri" w:hAnsi="Times New Roman" w:cs="Times New Roman"/>
                <w:b/>
                <w:lang w:eastAsia="zh-CN"/>
              </w:rPr>
              <w:t>negative</w:t>
            </w:r>
            <w:r w:rsidRPr="0094352B">
              <w:rPr>
                <w:rFonts w:ascii="Times New Roman" w:eastAsia="Calibri" w:hAnsi="Times New Roman" w:cs="Times New Roman"/>
                <w:lang w:eastAsia="zh-CN"/>
              </w:rPr>
              <w:t xml:space="preserve"> impact on the population size or the distribution of a particular species </w:t>
            </w:r>
            <w:r w:rsidRPr="0094352B">
              <w:rPr>
                <w:rFonts w:ascii="Times New Roman" w:eastAsia="Calibri" w:hAnsi="Times New Roman" w:cs="Times New Roman"/>
                <w:b/>
                <w:lang w:eastAsia="zh-CN"/>
              </w:rPr>
              <w:t>at or above 1700m</w:t>
            </w:r>
            <w:r w:rsidRPr="0094352B">
              <w:rPr>
                <w:rFonts w:ascii="Times New Roman" w:eastAsia="Calibri" w:hAnsi="Times New Roman" w:cs="Times New Roman"/>
                <w:lang w:eastAsia="zh-CN"/>
              </w:rPr>
              <w:t xml:space="preserve"> in altitude in the European Alps over a fairly short time frame (within 50 years).  The responses should consider the Alps as a whole (i.e. not country-specific).</w:t>
            </w:r>
          </w:p>
        </w:tc>
      </w:tr>
      <w:tr w:rsidR="0094352B" w:rsidRPr="0094352B" w:rsidTr="00CA6FB4">
        <w:trPr>
          <w:trHeight w:val="25"/>
        </w:trPr>
        <w:tc>
          <w:tcPr>
            <w:tcW w:w="9977" w:type="dxa"/>
            <w:tcBorders>
              <w:left w:val="single" w:sz="8" w:space="0" w:color="000000"/>
              <w:bottom w:val="single" w:sz="8" w:space="0" w:color="000000"/>
              <w:right w:val="single" w:sz="8" w:space="0" w:color="000000"/>
            </w:tcBorders>
            <w:shd w:val="clear" w:color="auto" w:fill="auto"/>
          </w:tcPr>
          <w:p w:rsidR="0094352B" w:rsidRPr="0094352B" w:rsidRDefault="0094352B" w:rsidP="0094352B">
            <w:pPr>
              <w:suppressLineNumbers/>
              <w:suppressAutoHyphens/>
              <w:snapToGrid w:val="0"/>
              <w:rPr>
                <w:rFonts w:ascii="Times New Roman" w:eastAsia="Calibri" w:hAnsi="Times New Roman" w:cs="Times New Roman"/>
                <w:i/>
                <w:iCs/>
                <w:lang w:eastAsia="zh-CN"/>
              </w:rPr>
            </w:pPr>
            <w:r w:rsidRPr="0094352B">
              <w:rPr>
                <w:rFonts w:ascii="Times New Roman" w:eastAsia="Calibri" w:hAnsi="Times New Roman" w:cs="Times New Roman"/>
                <w:i/>
                <w:iCs/>
                <w:lang w:eastAsia="zh-CN"/>
              </w:rPr>
              <w:t>Description of threats:</w:t>
            </w:r>
          </w:p>
          <w:p w:rsidR="0094352B" w:rsidRPr="0094352B" w:rsidRDefault="0094352B" w:rsidP="0094352B">
            <w:pPr>
              <w:suppressLineNumbers/>
              <w:suppressAutoHyphens/>
              <w:rPr>
                <w:rFonts w:ascii="Times New Roman" w:eastAsia="Calibri" w:hAnsi="Times New Roman" w:cs="Times New Roman"/>
                <w:lang w:eastAsia="zh-CN"/>
              </w:rPr>
            </w:pPr>
          </w:p>
          <w:p w:rsidR="0094352B" w:rsidRPr="0094352B" w:rsidRDefault="0094352B" w:rsidP="0094352B">
            <w:pPr>
              <w:widowControl w:val="0"/>
              <w:suppressAutoHyphens/>
              <w:spacing w:after="60" w:line="240" w:lineRule="auto"/>
              <w:rPr>
                <w:rFonts w:ascii="Times New Roman" w:eastAsia="SimSun" w:hAnsi="Times New Roman" w:cs="Times New Roman"/>
                <w:kern w:val="1"/>
                <w:u w:val="single"/>
                <w:lang w:eastAsia="hi-IN" w:bidi="hi-IN"/>
              </w:rPr>
            </w:pPr>
            <w:r w:rsidRPr="0094352B">
              <w:rPr>
                <w:rFonts w:ascii="Times New Roman" w:eastAsia="SimSun" w:hAnsi="Times New Roman" w:cs="Times New Roman"/>
                <w:kern w:val="1"/>
                <w:u w:val="single"/>
                <w:lang w:eastAsia="hi-IN" w:bidi="hi-IN"/>
              </w:rPr>
              <w:t>T1-Pastoral abandonment</w:t>
            </w:r>
          </w:p>
          <w:p w:rsidR="0094352B" w:rsidRPr="0094352B" w:rsidRDefault="0094352B" w:rsidP="0094352B">
            <w:pPr>
              <w:widowControl w:val="0"/>
              <w:suppressAutoHyphens/>
              <w:spacing w:after="240" w:line="240" w:lineRule="auto"/>
              <w:rPr>
                <w:rFonts w:ascii="Times New Roman" w:eastAsia="SimSun" w:hAnsi="Times New Roman" w:cs="Times New Roman"/>
                <w:kern w:val="1"/>
                <w:lang w:eastAsia="hi-IN" w:bidi="hi-IN"/>
              </w:rPr>
            </w:pPr>
            <w:r w:rsidRPr="0094352B">
              <w:rPr>
                <w:rFonts w:ascii="Times New Roman" w:eastAsia="SimSun" w:hAnsi="Times New Roman" w:cs="Times New Roman"/>
                <w:kern w:val="1"/>
                <w:lang w:eastAsia="hi-IN" w:bidi="hi-IN"/>
              </w:rPr>
              <w:t>Changes derived from pasture abandonment (e.g. scrub encroachment, forest succession, changes to sward structure)</w:t>
            </w:r>
          </w:p>
          <w:p w:rsidR="0094352B" w:rsidRPr="0094352B" w:rsidRDefault="0094352B" w:rsidP="0094352B">
            <w:pPr>
              <w:widowControl w:val="0"/>
              <w:suppressAutoHyphens/>
              <w:spacing w:after="60" w:line="240" w:lineRule="auto"/>
              <w:rPr>
                <w:rFonts w:ascii="Times New Roman" w:eastAsia="SimSun" w:hAnsi="Times New Roman" w:cs="Times New Roman"/>
                <w:kern w:val="1"/>
                <w:u w:val="single"/>
                <w:lang w:eastAsia="hi-IN" w:bidi="hi-IN"/>
              </w:rPr>
            </w:pPr>
            <w:r w:rsidRPr="0094352B">
              <w:rPr>
                <w:rFonts w:ascii="Times New Roman" w:eastAsia="SimSun" w:hAnsi="Times New Roman" w:cs="Times New Roman"/>
                <w:kern w:val="1"/>
                <w:u w:val="single"/>
                <w:lang w:eastAsia="hi-IN" w:bidi="hi-IN"/>
              </w:rPr>
              <w:t>T2-Overgrazing</w:t>
            </w:r>
          </w:p>
          <w:p w:rsidR="0094352B" w:rsidRPr="0094352B" w:rsidRDefault="0094352B" w:rsidP="0094352B">
            <w:pPr>
              <w:widowControl w:val="0"/>
              <w:suppressAutoHyphens/>
              <w:spacing w:after="240" w:line="240" w:lineRule="auto"/>
              <w:rPr>
                <w:rFonts w:ascii="Times New Roman" w:eastAsia="SimSun" w:hAnsi="Times New Roman" w:cs="Times New Roman"/>
                <w:kern w:val="1"/>
                <w:lang w:eastAsia="hi-IN" w:bidi="hi-IN"/>
              </w:rPr>
            </w:pPr>
            <w:r w:rsidRPr="0094352B">
              <w:rPr>
                <w:rFonts w:ascii="Times New Roman" w:eastAsia="SimSun" w:hAnsi="Times New Roman" w:cs="Times New Roman"/>
                <w:kern w:val="1"/>
                <w:lang w:eastAsia="hi-IN" w:bidi="hi-IN"/>
              </w:rPr>
              <w:t>Increases in sheep or cattle densities (e.g. changes to sward structure, disturbance to ground nesters)</w:t>
            </w:r>
          </w:p>
          <w:p w:rsidR="0094352B" w:rsidRPr="0094352B" w:rsidRDefault="0094352B" w:rsidP="0094352B">
            <w:pPr>
              <w:widowControl w:val="0"/>
              <w:suppressAutoHyphens/>
              <w:spacing w:after="60" w:line="240" w:lineRule="auto"/>
              <w:rPr>
                <w:rFonts w:ascii="Times New Roman" w:eastAsia="SimSun" w:hAnsi="Times New Roman" w:cs="Times New Roman"/>
                <w:kern w:val="1"/>
                <w:u w:val="single"/>
                <w:lang w:eastAsia="hi-IN" w:bidi="hi-IN"/>
              </w:rPr>
            </w:pPr>
            <w:r w:rsidRPr="0094352B">
              <w:rPr>
                <w:rFonts w:ascii="Times New Roman" w:eastAsia="SimSun" w:hAnsi="Times New Roman" w:cs="Times New Roman"/>
                <w:kern w:val="1"/>
                <w:u w:val="single"/>
                <w:lang w:eastAsia="hi-IN" w:bidi="hi-IN"/>
              </w:rPr>
              <w:t>T3-Forest management</w:t>
            </w:r>
          </w:p>
          <w:p w:rsidR="0094352B" w:rsidRPr="0094352B" w:rsidRDefault="0094352B" w:rsidP="0094352B">
            <w:pPr>
              <w:widowControl w:val="0"/>
              <w:suppressAutoHyphens/>
              <w:spacing w:after="240" w:line="240" w:lineRule="auto"/>
              <w:rPr>
                <w:rFonts w:ascii="Times New Roman" w:eastAsia="SimSun" w:hAnsi="Times New Roman" w:cs="Times New Roman"/>
                <w:kern w:val="1"/>
                <w:lang w:eastAsia="hi-IN" w:bidi="hi-IN"/>
              </w:rPr>
            </w:pPr>
            <w:r w:rsidRPr="0094352B">
              <w:rPr>
                <w:rFonts w:ascii="Times New Roman" w:eastAsia="SimSun" w:hAnsi="Times New Roman" w:cs="Times New Roman"/>
                <w:kern w:val="1"/>
                <w:lang w:eastAsia="hi-IN" w:bidi="hi-IN"/>
              </w:rPr>
              <w:t>Harvest strategy (e.g. selective vs block logging), understorey management, infrastructure (e.g. forestry tracks)</w:t>
            </w:r>
          </w:p>
          <w:p w:rsidR="0094352B" w:rsidRPr="0094352B" w:rsidRDefault="0094352B" w:rsidP="0094352B">
            <w:pPr>
              <w:widowControl w:val="0"/>
              <w:suppressAutoHyphens/>
              <w:spacing w:after="60" w:line="240" w:lineRule="auto"/>
              <w:rPr>
                <w:rFonts w:ascii="Times New Roman" w:eastAsia="SimSun" w:hAnsi="Times New Roman" w:cs="Times New Roman"/>
                <w:kern w:val="1"/>
                <w:u w:val="single"/>
                <w:lang w:eastAsia="hi-IN" w:bidi="hi-IN"/>
              </w:rPr>
            </w:pPr>
            <w:r w:rsidRPr="0094352B">
              <w:rPr>
                <w:rFonts w:ascii="Times New Roman" w:eastAsia="SimSun" w:hAnsi="Times New Roman" w:cs="Times New Roman"/>
                <w:kern w:val="1"/>
                <w:u w:val="single"/>
                <w:lang w:eastAsia="hi-IN" w:bidi="hi-IN"/>
              </w:rPr>
              <w:t>T4-Urbanisation</w:t>
            </w:r>
          </w:p>
          <w:p w:rsidR="0094352B" w:rsidRPr="0094352B" w:rsidRDefault="0094352B" w:rsidP="0094352B">
            <w:pPr>
              <w:widowControl w:val="0"/>
              <w:suppressAutoHyphens/>
              <w:spacing w:after="240" w:line="240" w:lineRule="auto"/>
              <w:rPr>
                <w:rFonts w:ascii="Times New Roman" w:eastAsia="SimSun" w:hAnsi="Times New Roman" w:cs="Times New Roman"/>
                <w:kern w:val="1"/>
                <w:lang w:eastAsia="hi-IN" w:bidi="hi-IN"/>
              </w:rPr>
            </w:pPr>
            <w:r w:rsidRPr="0094352B">
              <w:rPr>
                <w:rFonts w:ascii="Times New Roman" w:eastAsia="SimSun" w:hAnsi="Times New Roman" w:cs="Times New Roman"/>
                <w:kern w:val="1"/>
                <w:lang w:eastAsia="hi-IN" w:bidi="hi-IN"/>
              </w:rPr>
              <w:t xml:space="preserve">Habitat loss or modification due to spread of urban areas, transport infrastructure, winter sports infrastructure (hotels, ski resorts </w:t>
            </w:r>
            <w:proofErr w:type="spellStart"/>
            <w:r w:rsidRPr="0094352B">
              <w:rPr>
                <w:rFonts w:ascii="Times New Roman" w:eastAsia="SimSun" w:hAnsi="Times New Roman" w:cs="Times New Roman"/>
                <w:kern w:val="1"/>
                <w:lang w:eastAsia="hi-IN" w:bidi="hi-IN"/>
              </w:rPr>
              <w:t>etc</w:t>
            </w:r>
            <w:proofErr w:type="spellEnd"/>
            <w:r w:rsidRPr="0094352B">
              <w:rPr>
                <w:rFonts w:ascii="Times New Roman" w:eastAsia="SimSun" w:hAnsi="Times New Roman" w:cs="Times New Roman"/>
                <w:kern w:val="1"/>
                <w:lang w:eastAsia="hi-IN" w:bidi="hi-IN"/>
              </w:rPr>
              <w:t>), power lines</w:t>
            </w:r>
          </w:p>
          <w:p w:rsidR="0094352B" w:rsidRPr="0094352B" w:rsidRDefault="0094352B" w:rsidP="0094352B">
            <w:pPr>
              <w:widowControl w:val="0"/>
              <w:suppressAutoHyphens/>
              <w:spacing w:after="60" w:line="240" w:lineRule="auto"/>
              <w:rPr>
                <w:rFonts w:ascii="Times New Roman" w:eastAsia="SimSun" w:hAnsi="Times New Roman" w:cs="Times New Roman"/>
                <w:kern w:val="1"/>
                <w:u w:val="single"/>
                <w:lang w:eastAsia="hi-IN" w:bidi="hi-IN"/>
              </w:rPr>
            </w:pPr>
            <w:r w:rsidRPr="0094352B">
              <w:rPr>
                <w:rFonts w:ascii="Times New Roman" w:eastAsia="SimSun" w:hAnsi="Times New Roman" w:cs="Times New Roman"/>
                <w:kern w:val="1"/>
                <w:u w:val="single"/>
                <w:lang w:eastAsia="hi-IN" w:bidi="hi-IN"/>
              </w:rPr>
              <w:t>T5-Leisure activities</w:t>
            </w:r>
          </w:p>
          <w:p w:rsidR="0094352B" w:rsidRPr="0094352B" w:rsidRDefault="0094352B" w:rsidP="0094352B">
            <w:pPr>
              <w:widowControl w:val="0"/>
              <w:suppressAutoHyphens/>
              <w:spacing w:after="240" w:line="240" w:lineRule="auto"/>
              <w:rPr>
                <w:rFonts w:ascii="Times New Roman" w:eastAsia="SimSun" w:hAnsi="Times New Roman" w:cs="Times New Roman"/>
                <w:kern w:val="1"/>
                <w:lang w:eastAsia="hi-IN" w:bidi="hi-IN"/>
              </w:rPr>
            </w:pPr>
            <w:r w:rsidRPr="0094352B">
              <w:rPr>
                <w:rFonts w:ascii="Times New Roman" w:eastAsia="SimSun" w:hAnsi="Times New Roman" w:cs="Times New Roman"/>
                <w:kern w:val="1"/>
                <w:lang w:eastAsia="hi-IN" w:bidi="hi-IN"/>
              </w:rPr>
              <w:t xml:space="preserve">Direct disturbance and/or habitat modification due to winter sports (including </w:t>
            </w:r>
            <w:proofErr w:type="spellStart"/>
            <w:r w:rsidRPr="0094352B">
              <w:rPr>
                <w:rFonts w:ascii="Times New Roman" w:eastAsia="SimSun" w:hAnsi="Times New Roman" w:cs="Times New Roman"/>
                <w:kern w:val="1"/>
                <w:lang w:eastAsia="hi-IN" w:bidi="hi-IN"/>
              </w:rPr>
              <w:t>piste</w:t>
            </w:r>
            <w:proofErr w:type="spellEnd"/>
            <w:r w:rsidRPr="0094352B">
              <w:rPr>
                <w:rFonts w:ascii="Times New Roman" w:eastAsia="SimSun" w:hAnsi="Times New Roman" w:cs="Times New Roman"/>
                <w:kern w:val="1"/>
                <w:lang w:eastAsia="hi-IN" w:bidi="hi-IN"/>
              </w:rPr>
              <w:t xml:space="preserve"> creation and management and off-piste skiing/free riding), walking, biking, birdwatching, rock climbing, scrambling, paragliding.</w:t>
            </w:r>
          </w:p>
          <w:p w:rsidR="0094352B" w:rsidRPr="0094352B" w:rsidRDefault="0094352B" w:rsidP="0094352B">
            <w:pPr>
              <w:widowControl w:val="0"/>
              <w:suppressAutoHyphens/>
              <w:spacing w:after="60" w:line="240" w:lineRule="auto"/>
              <w:rPr>
                <w:rFonts w:ascii="Times New Roman" w:eastAsia="SimSun" w:hAnsi="Times New Roman" w:cs="Times New Roman"/>
                <w:kern w:val="1"/>
                <w:u w:val="single"/>
                <w:lang w:eastAsia="hi-IN" w:bidi="hi-IN"/>
              </w:rPr>
            </w:pPr>
            <w:r w:rsidRPr="0094352B">
              <w:rPr>
                <w:rFonts w:ascii="Times New Roman" w:eastAsia="SimSun" w:hAnsi="Times New Roman" w:cs="Times New Roman"/>
                <w:kern w:val="1"/>
                <w:u w:val="single"/>
                <w:lang w:eastAsia="hi-IN" w:bidi="hi-IN"/>
              </w:rPr>
              <w:t>T6-Hunting</w:t>
            </w:r>
          </w:p>
          <w:p w:rsidR="0094352B" w:rsidRPr="0094352B" w:rsidRDefault="0094352B" w:rsidP="0094352B">
            <w:pPr>
              <w:widowControl w:val="0"/>
              <w:suppressAutoHyphens/>
              <w:spacing w:after="240" w:line="240" w:lineRule="auto"/>
              <w:rPr>
                <w:rFonts w:ascii="Times New Roman" w:eastAsia="SimSun" w:hAnsi="Times New Roman" w:cs="Times New Roman"/>
                <w:kern w:val="1"/>
                <w:lang w:eastAsia="hi-IN" w:bidi="hi-IN"/>
              </w:rPr>
            </w:pPr>
            <w:r w:rsidRPr="0094352B">
              <w:rPr>
                <w:rFonts w:ascii="Times New Roman" w:eastAsia="SimSun" w:hAnsi="Times New Roman" w:cs="Times New Roman"/>
                <w:kern w:val="1"/>
                <w:lang w:eastAsia="hi-IN" w:bidi="hi-IN"/>
              </w:rPr>
              <w:t>Includes persecution (e.g. of raptors) and fishing</w:t>
            </w:r>
          </w:p>
          <w:p w:rsidR="0094352B" w:rsidRPr="0094352B" w:rsidRDefault="0094352B" w:rsidP="0094352B">
            <w:pPr>
              <w:widowControl w:val="0"/>
              <w:suppressAutoHyphens/>
              <w:spacing w:after="60" w:line="240" w:lineRule="auto"/>
              <w:rPr>
                <w:rFonts w:ascii="Times New Roman" w:eastAsia="SimSun" w:hAnsi="Times New Roman" w:cs="Times New Roman"/>
                <w:kern w:val="1"/>
                <w:u w:val="single"/>
                <w:lang w:eastAsia="hi-IN" w:bidi="hi-IN"/>
              </w:rPr>
            </w:pPr>
            <w:r w:rsidRPr="0094352B">
              <w:rPr>
                <w:rFonts w:ascii="Times New Roman" w:eastAsia="SimSun" w:hAnsi="Times New Roman" w:cs="Times New Roman"/>
                <w:kern w:val="1"/>
                <w:lang w:eastAsia="hi-IN" w:bidi="hi-IN"/>
              </w:rPr>
              <w:t xml:space="preserve"> </w:t>
            </w:r>
            <w:r w:rsidRPr="0094352B">
              <w:rPr>
                <w:rFonts w:ascii="Times New Roman" w:eastAsia="SimSun" w:hAnsi="Times New Roman" w:cs="Times New Roman"/>
                <w:kern w:val="1"/>
                <w:u w:val="single"/>
                <w:lang w:eastAsia="hi-IN" w:bidi="hi-IN"/>
              </w:rPr>
              <w:t>T7-Renewable energy</w:t>
            </w:r>
          </w:p>
          <w:p w:rsidR="0094352B" w:rsidRPr="0094352B" w:rsidRDefault="0094352B" w:rsidP="0094352B">
            <w:pPr>
              <w:widowControl w:val="0"/>
              <w:suppressAutoHyphens/>
              <w:spacing w:after="240" w:line="240" w:lineRule="auto"/>
              <w:rPr>
                <w:rFonts w:ascii="Times New Roman" w:eastAsia="SimSun" w:hAnsi="Times New Roman" w:cs="Times New Roman"/>
                <w:kern w:val="1"/>
                <w:lang w:eastAsia="hi-IN" w:bidi="hi-IN"/>
              </w:rPr>
            </w:pPr>
            <w:r w:rsidRPr="0094352B">
              <w:rPr>
                <w:rFonts w:ascii="Times New Roman" w:eastAsia="SimSun" w:hAnsi="Times New Roman" w:cs="Times New Roman"/>
                <w:kern w:val="1"/>
                <w:lang w:eastAsia="hi-IN" w:bidi="hi-IN"/>
              </w:rPr>
              <w:t>Wind turbines, hydroelectric power (e.g. effects on water flow and quality, effects on riverside habitats), solar power</w:t>
            </w:r>
          </w:p>
          <w:p w:rsidR="0094352B" w:rsidRPr="0094352B" w:rsidRDefault="0094352B" w:rsidP="0094352B">
            <w:pPr>
              <w:widowControl w:val="0"/>
              <w:suppressAutoHyphens/>
              <w:spacing w:after="60" w:line="240" w:lineRule="auto"/>
              <w:rPr>
                <w:rFonts w:ascii="Times New Roman" w:eastAsia="SimSun" w:hAnsi="Times New Roman" w:cs="Times New Roman"/>
                <w:kern w:val="1"/>
                <w:u w:val="single"/>
                <w:lang w:eastAsia="hi-IN" w:bidi="hi-IN"/>
              </w:rPr>
            </w:pPr>
            <w:r w:rsidRPr="0094352B">
              <w:rPr>
                <w:rFonts w:ascii="Times New Roman" w:eastAsia="SimSun" w:hAnsi="Times New Roman" w:cs="Times New Roman"/>
                <w:kern w:val="1"/>
                <w:u w:val="single"/>
                <w:lang w:eastAsia="hi-IN" w:bidi="hi-IN"/>
              </w:rPr>
              <w:t>T8-Mining</w:t>
            </w:r>
          </w:p>
          <w:p w:rsidR="0094352B" w:rsidRPr="0094352B" w:rsidRDefault="0094352B" w:rsidP="0094352B">
            <w:pPr>
              <w:widowControl w:val="0"/>
              <w:suppressAutoHyphens/>
              <w:spacing w:after="240" w:line="240" w:lineRule="auto"/>
              <w:rPr>
                <w:rFonts w:ascii="Times New Roman" w:eastAsia="SimSun" w:hAnsi="Times New Roman" w:cs="Times New Roman"/>
                <w:kern w:val="1"/>
                <w:lang w:eastAsia="hi-IN" w:bidi="hi-IN"/>
              </w:rPr>
            </w:pPr>
            <w:r w:rsidRPr="0094352B">
              <w:rPr>
                <w:rFonts w:ascii="Times New Roman" w:eastAsia="SimSun" w:hAnsi="Times New Roman" w:cs="Times New Roman"/>
                <w:kern w:val="1"/>
                <w:lang w:eastAsia="hi-IN" w:bidi="hi-IN"/>
              </w:rPr>
              <w:t xml:space="preserve">Presence of open-cast mines or quarries </w:t>
            </w:r>
          </w:p>
          <w:p w:rsidR="0094352B" w:rsidRPr="0094352B" w:rsidRDefault="0094352B" w:rsidP="0094352B">
            <w:pPr>
              <w:widowControl w:val="0"/>
              <w:suppressAutoHyphens/>
              <w:spacing w:after="60" w:line="240" w:lineRule="auto"/>
              <w:rPr>
                <w:rFonts w:ascii="Times New Roman" w:eastAsia="SimSun" w:hAnsi="Times New Roman" w:cs="Times New Roman"/>
                <w:kern w:val="1"/>
                <w:u w:val="single"/>
                <w:lang w:eastAsia="hi-IN" w:bidi="hi-IN"/>
              </w:rPr>
            </w:pPr>
            <w:r w:rsidRPr="0094352B">
              <w:rPr>
                <w:rFonts w:ascii="Times New Roman" w:eastAsia="SimSun" w:hAnsi="Times New Roman" w:cs="Times New Roman"/>
                <w:kern w:val="1"/>
                <w:u w:val="single"/>
                <w:lang w:eastAsia="hi-IN" w:bidi="hi-IN"/>
              </w:rPr>
              <w:t xml:space="preserve">T9-Fire </w:t>
            </w:r>
          </w:p>
          <w:p w:rsidR="0094352B" w:rsidRPr="0094352B" w:rsidRDefault="0094352B" w:rsidP="0094352B">
            <w:pPr>
              <w:widowControl w:val="0"/>
              <w:suppressAutoHyphens/>
              <w:spacing w:after="240" w:line="240" w:lineRule="auto"/>
              <w:rPr>
                <w:rFonts w:ascii="Times New Roman" w:eastAsia="SimSun" w:hAnsi="Times New Roman" w:cs="Times New Roman"/>
                <w:kern w:val="1"/>
                <w:lang w:eastAsia="hi-IN" w:bidi="hi-IN"/>
              </w:rPr>
            </w:pPr>
            <w:r w:rsidRPr="0094352B">
              <w:rPr>
                <w:rFonts w:ascii="Times New Roman" w:eastAsia="SimSun" w:hAnsi="Times New Roman" w:cs="Times New Roman"/>
                <w:kern w:val="1"/>
                <w:lang w:eastAsia="hi-IN" w:bidi="hi-IN"/>
              </w:rPr>
              <w:t xml:space="preserve">Human-induced fires </w:t>
            </w:r>
          </w:p>
          <w:p w:rsidR="0094352B" w:rsidRPr="0094352B" w:rsidRDefault="0094352B" w:rsidP="0094352B">
            <w:pPr>
              <w:widowControl w:val="0"/>
              <w:suppressAutoHyphens/>
              <w:spacing w:after="60" w:line="240" w:lineRule="auto"/>
              <w:rPr>
                <w:rFonts w:ascii="Times New Roman" w:eastAsia="SimSun" w:hAnsi="Times New Roman" w:cs="Times New Roman"/>
                <w:kern w:val="1"/>
                <w:u w:val="single"/>
                <w:lang w:eastAsia="hi-IN" w:bidi="hi-IN"/>
              </w:rPr>
            </w:pPr>
            <w:r w:rsidRPr="0094352B">
              <w:rPr>
                <w:rFonts w:ascii="Times New Roman" w:eastAsia="SimSun" w:hAnsi="Times New Roman" w:cs="Times New Roman"/>
                <w:kern w:val="1"/>
                <w:u w:val="single"/>
                <w:lang w:eastAsia="hi-IN" w:bidi="hi-IN"/>
              </w:rPr>
              <w:t>T10-Climate change</w:t>
            </w:r>
          </w:p>
          <w:p w:rsidR="0094352B" w:rsidRPr="0094352B" w:rsidRDefault="0094352B" w:rsidP="0094352B">
            <w:pPr>
              <w:widowControl w:val="0"/>
              <w:suppressAutoHyphens/>
              <w:spacing w:after="240" w:line="240" w:lineRule="auto"/>
              <w:rPr>
                <w:rFonts w:ascii="Times New Roman" w:eastAsia="SimSun" w:hAnsi="Times New Roman" w:cs="Times New Roman"/>
                <w:kern w:val="1"/>
                <w:lang w:eastAsia="hi-IN" w:bidi="hi-IN"/>
              </w:rPr>
            </w:pPr>
            <w:r w:rsidRPr="0094352B">
              <w:rPr>
                <w:rFonts w:ascii="Times New Roman" w:eastAsia="SimSun" w:hAnsi="Times New Roman" w:cs="Times New Roman"/>
                <w:kern w:val="1"/>
                <w:lang w:eastAsia="hi-IN" w:bidi="hi-IN"/>
              </w:rPr>
              <w:t>Direct and  indirect impacts of climate change</w:t>
            </w:r>
          </w:p>
        </w:tc>
      </w:tr>
      <w:tr w:rsidR="0094352B" w:rsidRPr="0094352B" w:rsidTr="00CA6FB4">
        <w:tc>
          <w:tcPr>
            <w:tcW w:w="9977" w:type="dxa"/>
            <w:tcBorders>
              <w:top w:val="single" w:sz="4" w:space="0" w:color="auto"/>
              <w:left w:val="single" w:sz="8" w:space="0" w:color="000000"/>
              <w:bottom w:val="single" w:sz="8" w:space="0" w:color="000000"/>
              <w:right w:val="single" w:sz="8" w:space="0" w:color="000000"/>
            </w:tcBorders>
            <w:shd w:val="clear" w:color="auto" w:fill="auto"/>
          </w:tcPr>
          <w:p w:rsidR="0094352B" w:rsidRPr="0094352B" w:rsidRDefault="0094352B" w:rsidP="0094352B">
            <w:pPr>
              <w:suppressLineNumbers/>
              <w:suppressAutoHyphens/>
              <w:snapToGrid w:val="0"/>
              <w:spacing w:line="360" w:lineRule="auto"/>
              <w:rPr>
                <w:rFonts w:ascii="Times New Roman" w:eastAsia="Calibri" w:hAnsi="Times New Roman" w:cs="Times New Roman"/>
                <w:iCs/>
                <w:lang w:eastAsia="zh-CN"/>
              </w:rPr>
            </w:pPr>
            <w:r w:rsidRPr="0094352B">
              <w:rPr>
                <w:rFonts w:ascii="Times New Roman" w:eastAsia="Calibri" w:hAnsi="Times New Roman" w:cs="Times New Roman"/>
                <w:i/>
                <w:iCs/>
                <w:lang w:eastAsia="zh-CN"/>
              </w:rPr>
              <w:t>Species selection:</w:t>
            </w:r>
          </w:p>
          <w:p w:rsidR="0094352B" w:rsidRPr="0094352B" w:rsidRDefault="0094352B" w:rsidP="0094352B">
            <w:pPr>
              <w:suppressLineNumbers/>
              <w:suppressAutoHyphens/>
              <w:snapToGrid w:val="0"/>
              <w:spacing w:line="360" w:lineRule="auto"/>
              <w:rPr>
                <w:rFonts w:ascii="Times New Roman" w:eastAsia="Calibri" w:hAnsi="Times New Roman" w:cs="Times New Roman"/>
                <w:iCs/>
                <w:lang w:eastAsia="zh-CN"/>
              </w:rPr>
            </w:pPr>
          </w:p>
          <w:p w:rsidR="0094352B" w:rsidRPr="0094352B" w:rsidRDefault="0094352B" w:rsidP="0094352B">
            <w:pPr>
              <w:suppressLineNumbers/>
              <w:suppressAutoHyphens/>
              <w:snapToGrid w:val="0"/>
              <w:spacing w:line="360" w:lineRule="auto"/>
              <w:rPr>
                <w:rFonts w:ascii="Times New Roman" w:eastAsia="Calibri" w:hAnsi="Times New Roman" w:cs="Times New Roman"/>
                <w:iCs/>
                <w:lang w:eastAsia="zh-CN"/>
              </w:rPr>
            </w:pPr>
            <w:r w:rsidRPr="0094352B">
              <w:rPr>
                <w:rFonts w:ascii="Times New Roman" w:eastAsia="Calibri" w:hAnsi="Times New Roman" w:cs="Times New Roman"/>
                <w:iCs/>
                <w:lang w:eastAsia="zh-CN"/>
              </w:rPr>
              <w:t>Species were selected objectively based on all species recorded on transect surveys carried out in Trentino and Piedmont in 2010 and 2011.  The surveys recorded almost all species that occur in the breeding season at relatively high altitudes (i.e. above 1700m) in these areas.</w:t>
            </w:r>
          </w:p>
          <w:p w:rsidR="0094352B" w:rsidRPr="0094352B" w:rsidRDefault="0094352B" w:rsidP="0094352B">
            <w:pPr>
              <w:suppressLineNumbers/>
              <w:suppressAutoHyphens/>
              <w:snapToGrid w:val="0"/>
              <w:spacing w:line="360" w:lineRule="auto"/>
              <w:rPr>
                <w:rFonts w:ascii="Times New Roman" w:eastAsia="Calibri" w:hAnsi="Times New Roman" w:cs="Times New Roman"/>
                <w:iCs/>
                <w:lang w:eastAsia="zh-CN"/>
              </w:rPr>
            </w:pPr>
          </w:p>
        </w:tc>
      </w:tr>
      <w:tr w:rsidR="0094352B" w:rsidRPr="0094352B" w:rsidTr="00CA6FB4">
        <w:tc>
          <w:tcPr>
            <w:tcW w:w="9977" w:type="dxa"/>
            <w:tcBorders>
              <w:top w:val="single" w:sz="4" w:space="0" w:color="auto"/>
              <w:left w:val="single" w:sz="8" w:space="0" w:color="000000"/>
              <w:bottom w:val="single" w:sz="8" w:space="0" w:color="000000"/>
              <w:right w:val="single" w:sz="8" w:space="0" w:color="000000"/>
            </w:tcBorders>
            <w:shd w:val="clear" w:color="auto" w:fill="auto"/>
          </w:tcPr>
          <w:p w:rsidR="0094352B" w:rsidRPr="0094352B" w:rsidRDefault="0094352B" w:rsidP="0094352B">
            <w:pPr>
              <w:suppressLineNumbers/>
              <w:suppressAutoHyphens/>
              <w:snapToGrid w:val="0"/>
              <w:spacing w:line="360" w:lineRule="auto"/>
              <w:rPr>
                <w:rFonts w:ascii="Times New Roman" w:eastAsia="Calibri" w:hAnsi="Times New Roman" w:cs="Times New Roman"/>
                <w:i/>
                <w:iCs/>
                <w:lang w:eastAsia="zh-CN"/>
              </w:rPr>
            </w:pPr>
            <w:r w:rsidRPr="0094352B">
              <w:rPr>
                <w:rFonts w:ascii="Times New Roman" w:eastAsia="Calibri" w:hAnsi="Times New Roman" w:cs="Times New Roman"/>
                <w:i/>
                <w:iCs/>
                <w:lang w:eastAsia="zh-CN"/>
              </w:rPr>
              <w:lastRenderedPageBreak/>
              <w:t>Scoring regime:</w:t>
            </w:r>
          </w:p>
          <w:p w:rsidR="0094352B" w:rsidRPr="0094352B" w:rsidRDefault="0094352B" w:rsidP="0094352B">
            <w:pPr>
              <w:suppressLineNumbers/>
              <w:suppressAutoHyphens/>
              <w:spacing w:line="360" w:lineRule="auto"/>
              <w:rPr>
                <w:rFonts w:ascii="Times New Roman" w:eastAsia="Calibri" w:hAnsi="Times New Roman" w:cs="Times New Roman"/>
                <w:lang w:eastAsia="zh-CN"/>
              </w:rPr>
            </w:pPr>
          </w:p>
          <w:p w:rsidR="0094352B" w:rsidRPr="0094352B" w:rsidRDefault="0094352B" w:rsidP="0094352B">
            <w:pPr>
              <w:suppressLineNumbers/>
              <w:suppressAutoHyphens/>
              <w:spacing w:line="360" w:lineRule="auto"/>
              <w:rPr>
                <w:rFonts w:ascii="Times New Roman" w:eastAsia="Calibri" w:hAnsi="Times New Roman" w:cs="Times New Roman"/>
                <w:lang w:eastAsia="zh-CN"/>
              </w:rPr>
            </w:pPr>
            <w:r w:rsidRPr="0094352B">
              <w:rPr>
                <w:rFonts w:ascii="Times New Roman" w:eastAsia="Calibri" w:hAnsi="Times New Roman" w:cs="Times New Roman"/>
                <w:lang w:eastAsia="zh-CN"/>
              </w:rPr>
              <w:t xml:space="preserve">The scoring regimes are statements that define the </w:t>
            </w:r>
            <w:r w:rsidRPr="0094352B">
              <w:rPr>
                <w:rFonts w:ascii="Times New Roman" w:eastAsia="Calibri" w:hAnsi="Times New Roman" w:cs="Times New Roman"/>
                <w:b/>
                <w:lang w:eastAsia="zh-CN"/>
              </w:rPr>
              <w:t xml:space="preserve">negative </w:t>
            </w:r>
            <w:r w:rsidRPr="0094352B">
              <w:rPr>
                <w:rFonts w:ascii="Times New Roman" w:eastAsia="Calibri" w:hAnsi="Times New Roman" w:cs="Times New Roman"/>
                <w:lang w:eastAsia="zh-CN"/>
              </w:rPr>
              <w:t xml:space="preserve">impact that a potential threat can have on the population of a particular species. In cases where it is deemed that there could be positive and negative effects under a given heading, we ask that the </w:t>
            </w:r>
            <w:r w:rsidRPr="0094352B">
              <w:rPr>
                <w:rFonts w:ascii="Times New Roman" w:eastAsia="Calibri" w:hAnsi="Times New Roman" w:cs="Times New Roman"/>
                <w:b/>
                <w:lang w:eastAsia="zh-CN"/>
              </w:rPr>
              <w:t>net effect</w:t>
            </w:r>
            <w:r w:rsidRPr="0094352B">
              <w:rPr>
                <w:rFonts w:ascii="Times New Roman" w:eastAsia="Calibri" w:hAnsi="Times New Roman" w:cs="Times New Roman"/>
                <w:lang w:eastAsia="zh-CN"/>
              </w:rPr>
              <w:t xml:space="preserve"> of each threat is considered (e.g. if two factors under a given threat cancel each other out, then the score should be 0). Similarly, if there are two factors under a given threat that may have differing threat levels, we leave it up to the respondent whether the effect of one over-rides the effect of the other, or whether an intermediate threat level is more appropriate.</w:t>
            </w:r>
          </w:p>
          <w:p w:rsidR="0094352B" w:rsidRPr="0094352B" w:rsidRDefault="0094352B" w:rsidP="0094352B">
            <w:pPr>
              <w:suppressLineNumbers/>
              <w:suppressAutoHyphens/>
              <w:spacing w:line="360" w:lineRule="auto"/>
              <w:rPr>
                <w:rFonts w:ascii="Times New Roman" w:eastAsia="Calibri" w:hAnsi="Times New Roman" w:cs="Times New Roman"/>
                <w:lang w:eastAsia="zh-CN"/>
              </w:rPr>
            </w:pPr>
          </w:p>
          <w:p w:rsidR="0094352B" w:rsidRPr="0094352B" w:rsidRDefault="0094352B" w:rsidP="0094352B">
            <w:pPr>
              <w:widowControl w:val="0"/>
              <w:suppressAutoHyphens/>
              <w:spacing w:after="120" w:line="360" w:lineRule="auto"/>
              <w:rPr>
                <w:rFonts w:ascii="Times New Roman" w:eastAsia="SimSun" w:hAnsi="Times New Roman" w:cs="Times New Roman"/>
                <w:kern w:val="1"/>
                <w:lang w:eastAsia="hi-IN" w:bidi="hi-IN"/>
              </w:rPr>
            </w:pPr>
            <w:r w:rsidRPr="0094352B">
              <w:rPr>
                <w:rFonts w:ascii="Times New Roman" w:eastAsia="SimSun" w:hAnsi="Times New Roman" w:cs="Times New Roman"/>
                <w:kern w:val="1"/>
                <w:lang w:eastAsia="hi-IN" w:bidi="hi-IN"/>
              </w:rPr>
              <w:t>3</w:t>
            </w:r>
            <w:r w:rsidRPr="0094352B">
              <w:rPr>
                <w:rFonts w:ascii="Times New Roman" w:eastAsia="SimSun" w:hAnsi="Times New Roman" w:cs="Times New Roman"/>
                <w:i/>
                <w:iCs/>
                <w:kern w:val="1"/>
                <w:lang w:eastAsia="hi-IN" w:bidi="hi-IN"/>
              </w:rPr>
              <w:t xml:space="preserve"> : </w:t>
            </w:r>
            <w:r w:rsidRPr="0094352B">
              <w:rPr>
                <w:rFonts w:ascii="Times New Roman" w:eastAsia="SimSun" w:hAnsi="Times New Roman" w:cs="Times New Roman"/>
                <w:kern w:val="1"/>
                <w:lang w:eastAsia="hi-IN" w:bidi="hi-IN"/>
              </w:rPr>
              <w:t>very big negative effect</w:t>
            </w:r>
          </w:p>
          <w:p w:rsidR="0094352B" w:rsidRPr="0094352B" w:rsidRDefault="0094352B" w:rsidP="0094352B">
            <w:pPr>
              <w:widowControl w:val="0"/>
              <w:suppressAutoHyphens/>
              <w:spacing w:after="120" w:line="360" w:lineRule="auto"/>
              <w:rPr>
                <w:rFonts w:ascii="Times New Roman" w:eastAsia="SimSun" w:hAnsi="Times New Roman" w:cs="Times New Roman"/>
                <w:kern w:val="1"/>
                <w:lang w:eastAsia="hi-IN" w:bidi="hi-IN"/>
              </w:rPr>
            </w:pPr>
            <w:r w:rsidRPr="0094352B">
              <w:rPr>
                <w:rFonts w:ascii="Times New Roman" w:eastAsia="SimSun" w:hAnsi="Times New Roman" w:cs="Times New Roman"/>
                <w:kern w:val="1"/>
                <w:lang w:eastAsia="hi-IN" w:bidi="hi-IN"/>
              </w:rPr>
              <w:t>2 : big negative effect</w:t>
            </w:r>
          </w:p>
          <w:p w:rsidR="0094352B" w:rsidRPr="0094352B" w:rsidRDefault="0094352B" w:rsidP="0094352B">
            <w:pPr>
              <w:widowControl w:val="0"/>
              <w:suppressAutoHyphens/>
              <w:spacing w:after="120" w:line="360" w:lineRule="auto"/>
              <w:rPr>
                <w:rFonts w:ascii="Times New Roman" w:eastAsia="SimSun" w:hAnsi="Times New Roman" w:cs="Times New Roman"/>
                <w:kern w:val="1"/>
                <w:lang w:eastAsia="hi-IN" w:bidi="hi-IN"/>
              </w:rPr>
            </w:pPr>
            <w:r w:rsidRPr="0094352B">
              <w:rPr>
                <w:rFonts w:ascii="Times New Roman" w:eastAsia="SimSun" w:hAnsi="Times New Roman" w:cs="Times New Roman"/>
                <w:kern w:val="1"/>
                <w:lang w:eastAsia="hi-IN" w:bidi="hi-IN"/>
              </w:rPr>
              <w:t>1 : small negative effect</w:t>
            </w:r>
          </w:p>
          <w:p w:rsidR="0094352B" w:rsidRPr="0094352B" w:rsidRDefault="0094352B" w:rsidP="0094352B">
            <w:pPr>
              <w:widowControl w:val="0"/>
              <w:suppressAutoHyphens/>
              <w:spacing w:after="120" w:line="360" w:lineRule="auto"/>
              <w:rPr>
                <w:rFonts w:ascii="Times New Roman" w:eastAsia="SimSun" w:hAnsi="Times New Roman" w:cs="Times New Roman"/>
                <w:kern w:val="1"/>
                <w:lang w:eastAsia="hi-IN" w:bidi="hi-IN"/>
              </w:rPr>
            </w:pPr>
            <w:r w:rsidRPr="0094352B">
              <w:rPr>
                <w:rFonts w:ascii="Times New Roman" w:eastAsia="SimSun" w:hAnsi="Times New Roman" w:cs="Times New Roman"/>
                <w:kern w:val="1"/>
                <w:lang w:eastAsia="hi-IN" w:bidi="hi-IN"/>
              </w:rPr>
              <w:t>0 : no negative effect</w:t>
            </w:r>
          </w:p>
        </w:tc>
      </w:tr>
    </w:tbl>
    <w:p w:rsidR="0094352B" w:rsidRPr="0094352B" w:rsidRDefault="0094352B" w:rsidP="0094352B">
      <w:pPr>
        <w:widowControl w:val="0"/>
        <w:suppressAutoHyphens/>
        <w:spacing w:after="120" w:line="240" w:lineRule="auto"/>
        <w:rPr>
          <w:rFonts w:ascii="Times New Roman" w:eastAsia="SimSun" w:hAnsi="Times New Roman" w:cs="Times New Roman"/>
          <w:kern w:val="1"/>
          <w:sz w:val="24"/>
          <w:szCs w:val="24"/>
          <w:lang w:eastAsia="hi-IN" w:bidi="hi-IN"/>
        </w:rPr>
      </w:pPr>
    </w:p>
    <w:p w:rsidR="007F28BE" w:rsidRDefault="007F28BE"/>
    <w:sectPr w:rsidR="007F28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2B"/>
    <w:rsid w:val="007F28BE"/>
    <w:rsid w:val="00943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dc:creator>
  <cp:lastModifiedBy>Chamberlain</cp:lastModifiedBy>
  <cp:revision>1</cp:revision>
  <dcterms:created xsi:type="dcterms:W3CDTF">2016-01-13T14:02:00Z</dcterms:created>
  <dcterms:modified xsi:type="dcterms:W3CDTF">2016-01-13T14:02:00Z</dcterms:modified>
</cp:coreProperties>
</file>