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0" w:rsidRPr="00CA6FB4" w:rsidRDefault="009774A0" w:rsidP="009774A0">
      <w:pPr>
        <w:rPr>
          <w:b/>
          <w:sz w:val="24"/>
          <w:szCs w:val="24"/>
          <w:lang w:val="en-GB"/>
        </w:rPr>
      </w:pPr>
      <w:r w:rsidRPr="00CA6FB4">
        <w:rPr>
          <w:b/>
          <w:sz w:val="24"/>
          <w:szCs w:val="24"/>
          <w:lang w:val="en-GB"/>
        </w:rPr>
        <w:t xml:space="preserve">Table </w:t>
      </w:r>
      <w:r>
        <w:rPr>
          <w:b/>
          <w:sz w:val="24"/>
          <w:szCs w:val="24"/>
          <w:lang w:val="en-GB"/>
        </w:rPr>
        <w:t>S</w:t>
      </w:r>
      <w:r w:rsidRPr="00CA6FB4">
        <w:rPr>
          <w:b/>
          <w:sz w:val="24"/>
          <w:szCs w:val="24"/>
          <w:lang w:val="en-GB"/>
        </w:rPr>
        <w:t xml:space="preserve">2. </w:t>
      </w:r>
      <w:r w:rsidRPr="00CA6FB4">
        <w:rPr>
          <w:sz w:val="24"/>
          <w:szCs w:val="24"/>
          <w:lang w:val="en-GB"/>
        </w:rPr>
        <w:t>Consensus threat scores used in the NMDS analysis</w:t>
      </w:r>
      <w:r w:rsidR="005D1F7E">
        <w:rPr>
          <w:sz w:val="24"/>
          <w:szCs w:val="24"/>
          <w:lang w:val="en-GB"/>
        </w:rPr>
        <w:t xml:space="preserve">. </w:t>
      </w:r>
      <w:r w:rsidRPr="00CA6FB4">
        <w:rPr>
          <w:sz w:val="24"/>
          <w:szCs w:val="24"/>
          <w:lang w:val="en-GB"/>
        </w:rPr>
        <w:t xml:space="preserve"> </w:t>
      </w:r>
      <w:r w:rsidR="005D1F7E">
        <w:rPr>
          <w:sz w:val="24"/>
          <w:szCs w:val="24"/>
          <w:lang w:val="en-GB"/>
        </w:rPr>
        <w:t>The analysis included</w:t>
      </w:r>
      <w:r w:rsidRPr="00CA6FB4">
        <w:rPr>
          <w:sz w:val="24"/>
          <w:szCs w:val="24"/>
          <w:lang w:val="en-GB"/>
        </w:rPr>
        <w:t xml:space="preserve"> </w:t>
      </w:r>
      <w:r w:rsidR="005D1F7E">
        <w:rPr>
          <w:sz w:val="24"/>
          <w:szCs w:val="24"/>
          <w:lang w:val="en-GB"/>
        </w:rPr>
        <w:t xml:space="preserve">the </w:t>
      </w:r>
      <w:r w:rsidRPr="00CA6FB4">
        <w:rPr>
          <w:sz w:val="24"/>
          <w:szCs w:val="24"/>
          <w:lang w:val="en-GB"/>
        </w:rPr>
        <w:t xml:space="preserve">39 bird species </w:t>
      </w:r>
      <w:bookmarkStart w:id="0" w:name="_GoBack"/>
      <w:bookmarkEnd w:id="0"/>
      <w:r w:rsidRPr="00CA6FB4">
        <w:rPr>
          <w:sz w:val="24"/>
          <w:szCs w:val="24"/>
          <w:lang w:val="en-GB"/>
        </w:rPr>
        <w:t xml:space="preserve">with at least one non-zero </w:t>
      </w:r>
      <w:r>
        <w:rPr>
          <w:sz w:val="24"/>
          <w:szCs w:val="24"/>
          <w:lang w:val="en-GB"/>
        </w:rPr>
        <w:t xml:space="preserve">mode of </w:t>
      </w:r>
      <w:r w:rsidRPr="00CA6FB4">
        <w:rPr>
          <w:sz w:val="24"/>
          <w:szCs w:val="24"/>
          <w:lang w:val="en-GB"/>
        </w:rPr>
        <w:t>threat</w:t>
      </w:r>
      <w:r>
        <w:rPr>
          <w:sz w:val="24"/>
          <w:szCs w:val="24"/>
          <w:lang w:val="en-GB"/>
        </w:rPr>
        <w:t xml:space="preserve"> score</w:t>
      </w:r>
      <w:r w:rsidRPr="00CA6FB4">
        <w:rPr>
          <w:sz w:val="24"/>
          <w:szCs w:val="24"/>
          <w:lang w:val="en-GB"/>
        </w:rPr>
        <w:t>.</w:t>
      </w:r>
      <w:r w:rsidRPr="00CA6FB4">
        <w:rPr>
          <w:b/>
          <w:sz w:val="24"/>
          <w:szCs w:val="24"/>
          <w:lang w:val="en-GB"/>
        </w:rPr>
        <w:t xml:space="preserve"> </w:t>
      </w:r>
    </w:p>
    <w:tbl>
      <w:tblPr>
        <w:tblW w:w="13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992"/>
        <w:gridCol w:w="1134"/>
        <w:gridCol w:w="1134"/>
        <w:gridCol w:w="1134"/>
        <w:gridCol w:w="992"/>
        <w:gridCol w:w="1701"/>
      </w:tblGrid>
      <w:tr w:rsidR="009774A0" w:rsidRPr="005D1F7E" w:rsidTr="00CA6FB4">
        <w:trPr>
          <w:trHeight w:val="2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CA6FB4">
              <w:rPr>
                <w:b/>
                <w:lang w:val="en-GB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Abandonment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 xml:space="preserve">Climate </w:t>
            </w:r>
          </w:p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change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Energy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 xml:space="preserve">Forestry </w:t>
            </w:r>
          </w:p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Grazing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Hunting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Leisure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5D1F7E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5D1F7E">
              <w:rPr>
                <w:b/>
                <w:lang w:val="en-GB"/>
              </w:rPr>
              <w:t>Urbanization</w:t>
            </w:r>
          </w:p>
        </w:tc>
      </w:tr>
      <w:tr w:rsidR="009774A0" w:rsidRPr="005D1F7E" w:rsidTr="00CA6FB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Black Grouse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74A0" w:rsidRPr="005D1F7E" w:rsidRDefault="009774A0" w:rsidP="00CA6FB4">
            <w:pPr>
              <w:spacing w:after="0" w:line="240" w:lineRule="auto"/>
              <w:rPr>
                <w:lang w:val="en-GB"/>
              </w:rPr>
            </w:pPr>
            <w:r w:rsidRPr="005D1F7E">
              <w:rPr>
                <w:lang w:val="en-GB"/>
              </w:rPr>
              <w:t>3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5D1F7E">
              <w:rPr>
                <w:lang w:val="en-GB"/>
              </w:rPr>
              <w:t>Black</w:t>
            </w:r>
            <w:proofErr w:type="spellStart"/>
            <w:r w:rsidRPr="00CA6FB4">
              <w:t>cap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Bonelli’s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Warbler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Bullfinch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Buzzard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Crow</w:t>
            </w:r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Dipper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Fieldfare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Garden </w:t>
            </w:r>
            <w:proofErr w:type="spellStart"/>
            <w:r w:rsidRPr="00CA6FB4">
              <w:t>Warbler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Golden </w:t>
            </w:r>
            <w:proofErr w:type="spellStart"/>
            <w:r w:rsidRPr="00CA6FB4">
              <w:t>Eagle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Goldfinch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Greater </w:t>
            </w:r>
            <w:proofErr w:type="spellStart"/>
            <w:r w:rsidRPr="00CA6FB4">
              <w:t>spotted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Woodpecker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Green </w:t>
            </w:r>
            <w:proofErr w:type="spellStart"/>
            <w:r w:rsidRPr="00CA6FB4">
              <w:t>Woodpecker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Grey </w:t>
            </w:r>
            <w:proofErr w:type="spellStart"/>
            <w:r w:rsidRPr="00CA6FB4">
              <w:t>Wagtail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Kestrel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Lammergeier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Lesser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Whitethroat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Linnet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Mistle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Thrush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Peregrine </w:t>
            </w:r>
            <w:proofErr w:type="spellStart"/>
            <w:r w:rsidRPr="00CA6FB4">
              <w:t>falcon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Ptarmigan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Quail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Red-backed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Shrike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Ring </w:t>
            </w:r>
            <w:proofErr w:type="spellStart"/>
            <w:r w:rsidRPr="00CA6FB4">
              <w:t>Ouzel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Robin</w:t>
            </w:r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Rock </w:t>
            </w:r>
            <w:proofErr w:type="spellStart"/>
            <w:r w:rsidRPr="00CA6FB4">
              <w:t>Bunting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Rock </w:t>
            </w:r>
            <w:proofErr w:type="spellStart"/>
            <w:r w:rsidRPr="00CA6FB4">
              <w:t>Partridge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 xml:space="preserve">Rock </w:t>
            </w:r>
            <w:proofErr w:type="spellStart"/>
            <w:r w:rsidRPr="00CA6FB4">
              <w:t>Thrush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CA6FB4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Skylark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Snowfinch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3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  <w:tr w:rsidR="009774A0" w:rsidRPr="005F67BE" w:rsidTr="009774A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lastRenderedPageBreak/>
              <w:t>Sparrowhawk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</w:tr>
    </w:tbl>
    <w:p w:rsidR="009774A0" w:rsidRPr="00E650F6" w:rsidRDefault="009774A0" w:rsidP="009774A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Table S2. </w:t>
      </w:r>
      <w:r w:rsidRPr="00CA6FB4">
        <w:rPr>
          <w:sz w:val="24"/>
          <w:szCs w:val="24"/>
          <w:lang w:val="en-GB"/>
        </w:rPr>
        <w:t>Continued.</w:t>
      </w:r>
    </w:p>
    <w:tbl>
      <w:tblPr>
        <w:tblW w:w="13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134"/>
        <w:gridCol w:w="992"/>
        <w:gridCol w:w="1134"/>
        <w:gridCol w:w="1134"/>
        <w:gridCol w:w="1134"/>
        <w:gridCol w:w="992"/>
        <w:gridCol w:w="1701"/>
      </w:tblGrid>
      <w:tr w:rsidR="009774A0" w:rsidRPr="00CA6FB4" w:rsidTr="009774A0">
        <w:trPr>
          <w:trHeight w:val="2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r w:rsidRPr="00E650F6">
              <w:rPr>
                <w:b/>
                <w:lang w:val="en-GB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Abandonment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 xml:space="preserve">Climate </w:t>
            </w:r>
          </w:p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change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Energy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 xml:space="preserve">Forestry </w:t>
            </w:r>
          </w:p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Grazing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Hunting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Leisure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4A0" w:rsidRPr="00CA6FB4" w:rsidRDefault="009774A0" w:rsidP="00CA6FB4">
            <w:pPr>
              <w:spacing w:after="0" w:line="240" w:lineRule="auto"/>
              <w:rPr>
                <w:b/>
                <w:lang w:val="en-GB"/>
              </w:rPr>
            </w:pPr>
            <w:r w:rsidRPr="00CA6FB4">
              <w:rPr>
                <w:b/>
                <w:lang w:val="en-GB"/>
              </w:rPr>
              <w:t>Urbanization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proofErr w:type="spellStart"/>
            <w:r w:rsidRPr="00CA6FB4">
              <w:t>Tree</w:t>
            </w:r>
            <w:proofErr w:type="spellEnd"/>
            <w:r w:rsidRPr="00CA6FB4">
              <w:t xml:space="preserve"> </w:t>
            </w:r>
            <w:proofErr w:type="spellStart"/>
            <w:r w:rsidRPr="00CA6FB4">
              <w:t>Pipit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2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1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 w:rsidRPr="00CA6FB4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</w:pPr>
            <w:r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proofErr w:type="spellStart"/>
            <w:r w:rsidRPr="00CA6FB4">
              <w:rPr>
                <w:lang w:val="en-GB"/>
              </w:rPr>
              <w:t>Treecreeper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r w:rsidRPr="00CA6FB4">
              <w:rPr>
                <w:lang w:val="en-GB"/>
              </w:rPr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r w:rsidRPr="00CA6FB4">
              <w:rPr>
                <w:lang w:val="en-GB"/>
              </w:rPr>
              <w:t>0</w:t>
            </w:r>
          </w:p>
        </w:tc>
        <w:tc>
          <w:tcPr>
            <w:tcW w:w="992" w:type="dxa"/>
            <w:vAlign w:val="bottom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r w:rsidRPr="00CA6FB4">
              <w:rPr>
                <w:lang w:val="en-GB"/>
              </w:rPr>
              <w:t>0</w:t>
            </w:r>
          </w:p>
        </w:tc>
        <w:tc>
          <w:tcPr>
            <w:tcW w:w="1134" w:type="dxa"/>
            <w:vAlign w:val="bottom"/>
          </w:tcPr>
          <w:p w:rsidR="009774A0" w:rsidRPr="00CA6FB4" w:rsidRDefault="009774A0" w:rsidP="00CA6FB4">
            <w:pPr>
              <w:spacing w:after="0" w:line="240" w:lineRule="auto"/>
              <w:rPr>
                <w:lang w:val="en-GB"/>
              </w:rPr>
            </w:pPr>
            <w:r w:rsidRPr="00CA6FB4">
              <w:rPr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 xml:space="preserve">Water </w:t>
            </w:r>
            <w:proofErr w:type="spellStart"/>
            <w:r w:rsidRPr="00E650F6">
              <w:t>Pipit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proofErr w:type="spellStart"/>
            <w:r w:rsidRPr="00E650F6">
              <w:t>Wheatear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proofErr w:type="spellStart"/>
            <w:r w:rsidRPr="00E650F6">
              <w:t>Whinchat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3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3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 xml:space="preserve">White </w:t>
            </w:r>
            <w:proofErr w:type="spellStart"/>
            <w:r w:rsidRPr="00E650F6">
              <w:t>Wagtail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proofErr w:type="spellStart"/>
            <w:r w:rsidRPr="00E650F6">
              <w:t>Wren</w:t>
            </w:r>
            <w:proofErr w:type="spellEnd"/>
          </w:p>
        </w:tc>
        <w:tc>
          <w:tcPr>
            <w:tcW w:w="1701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</w:tr>
      <w:tr w:rsidR="009774A0" w:rsidRPr="005F67BE" w:rsidTr="009774A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proofErr w:type="spellStart"/>
            <w:r w:rsidRPr="00E650F6">
              <w:t>Yellowhammer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4A0" w:rsidRPr="00E650F6" w:rsidRDefault="009774A0" w:rsidP="00CA6FB4">
            <w:pPr>
              <w:spacing w:after="0" w:line="240" w:lineRule="auto"/>
            </w:pPr>
            <w:r w:rsidRPr="00E650F6">
              <w:t>2</w:t>
            </w:r>
          </w:p>
        </w:tc>
      </w:tr>
    </w:tbl>
    <w:p w:rsidR="007F28BE" w:rsidRPr="009774A0" w:rsidRDefault="009774A0">
      <w:pPr>
        <w:rPr>
          <w:lang w:val="en-GB"/>
        </w:rPr>
      </w:pPr>
      <w:r w:rsidRPr="00CA6FB4">
        <w:rPr>
          <w:sz w:val="24"/>
          <w:szCs w:val="24"/>
          <w:lang w:val="en-GB"/>
        </w:rPr>
        <w:t>Threats are defined in Table 1. A consensus score across respondents for each species/threat combination was obtained by calculating the mode of the scores across different respondents.  Mining and fire were not included due to low conco</w:t>
      </w:r>
      <w:r>
        <w:rPr>
          <w:sz w:val="24"/>
          <w:szCs w:val="24"/>
          <w:lang w:val="en-GB"/>
        </w:rPr>
        <w:t>rdance across experts (Table 2).</w:t>
      </w:r>
    </w:p>
    <w:sectPr w:rsidR="007F28BE" w:rsidRPr="009774A0" w:rsidSect="009774A0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A0" w:rsidRDefault="00B44DA0">
      <w:pPr>
        <w:spacing w:after="0" w:line="240" w:lineRule="auto"/>
      </w:pPr>
      <w:r>
        <w:separator/>
      </w:r>
    </w:p>
  </w:endnote>
  <w:endnote w:type="continuationSeparator" w:id="0">
    <w:p w:rsidR="00B44DA0" w:rsidRDefault="00B4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97" w:rsidRDefault="009774A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D1F7E">
      <w:rPr>
        <w:noProof/>
      </w:rPr>
      <w:t>1</w:t>
    </w:r>
    <w:r>
      <w:fldChar w:fldCharType="end"/>
    </w:r>
  </w:p>
  <w:p w:rsidR="004E1397" w:rsidRDefault="00B44D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A0" w:rsidRDefault="00B44DA0">
      <w:pPr>
        <w:spacing w:after="0" w:line="240" w:lineRule="auto"/>
      </w:pPr>
      <w:r>
        <w:separator/>
      </w:r>
    </w:p>
  </w:footnote>
  <w:footnote w:type="continuationSeparator" w:id="0">
    <w:p w:rsidR="00B44DA0" w:rsidRDefault="00B4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0"/>
    <w:rsid w:val="005D1F7E"/>
    <w:rsid w:val="007F28BE"/>
    <w:rsid w:val="009774A0"/>
    <w:rsid w:val="00B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4A0"/>
    <w:pPr>
      <w:suppressAutoHyphens/>
    </w:pPr>
    <w:rPr>
      <w:rFonts w:ascii="Calibri" w:eastAsia="Calibri" w:hAnsi="Calibri" w:cs="Times New Roman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74A0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4A0"/>
    <w:rPr>
      <w:rFonts w:ascii="Calibri" w:eastAsia="Calibri" w:hAnsi="Calibri" w:cs="Times New Roman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4A0"/>
    <w:pPr>
      <w:suppressAutoHyphens/>
    </w:pPr>
    <w:rPr>
      <w:rFonts w:ascii="Calibri" w:eastAsia="Calibri" w:hAnsi="Calibri" w:cs="Times New Roman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774A0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4A0"/>
    <w:rPr>
      <w:rFonts w:ascii="Calibri" w:eastAsia="Calibri" w:hAnsi="Calibri" w:cs="Times New Roma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</dc:creator>
  <cp:lastModifiedBy>Chamberlain</cp:lastModifiedBy>
  <cp:revision>2</cp:revision>
  <dcterms:created xsi:type="dcterms:W3CDTF">2016-01-13T13:57:00Z</dcterms:created>
  <dcterms:modified xsi:type="dcterms:W3CDTF">2016-01-18T10:29:00Z</dcterms:modified>
</cp:coreProperties>
</file>