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96" w:rsidRDefault="00D93C96" w:rsidP="00D93C96">
      <w:pPr>
        <w:spacing w:before="160" w:line="360" w:lineRule="auto"/>
        <w:jc w:val="center"/>
        <w:rPr>
          <w:b/>
          <w:lang w:val="en-GB"/>
        </w:rPr>
      </w:pPr>
      <w:r>
        <w:rPr>
          <w:b/>
          <w:lang w:val="en-GB"/>
        </w:rPr>
        <w:t>Supplementary tables</w:t>
      </w:r>
    </w:p>
    <w:p w:rsidR="00556456" w:rsidRPr="00031DCE" w:rsidRDefault="00556456" w:rsidP="00556456">
      <w:pPr>
        <w:spacing w:before="160" w:line="360" w:lineRule="auto"/>
        <w:jc w:val="both"/>
        <w:rPr>
          <w:lang w:val="en-GB"/>
        </w:rPr>
      </w:pPr>
      <w:r w:rsidRPr="00556456">
        <w:rPr>
          <w:b/>
          <w:lang w:val="en-GB"/>
        </w:rPr>
        <w:t>Table S1</w:t>
      </w:r>
      <w:r w:rsidRPr="00031DCE">
        <w:rPr>
          <w:lang w:val="en-GB"/>
        </w:rPr>
        <w:t xml:space="preserve"> – Number of quality filtered </w:t>
      </w:r>
      <w:proofErr w:type="spellStart"/>
      <w:r w:rsidRPr="00031DCE">
        <w:rPr>
          <w:lang w:val="en-GB"/>
        </w:rPr>
        <w:t>Illumina</w:t>
      </w:r>
      <w:proofErr w:type="spellEnd"/>
      <w:r w:rsidRPr="00031DCE">
        <w:rPr>
          <w:lang w:val="en-GB"/>
        </w:rPr>
        <w:t xml:space="preserve">® </w:t>
      </w:r>
      <w:proofErr w:type="spellStart"/>
      <w:r w:rsidRPr="00031DCE">
        <w:rPr>
          <w:lang w:val="en-GB"/>
        </w:rPr>
        <w:t>barcoded</w:t>
      </w:r>
      <w:proofErr w:type="spellEnd"/>
      <w:r w:rsidRPr="00031DCE">
        <w:rPr>
          <w:lang w:val="en-GB"/>
        </w:rPr>
        <w:t xml:space="preserve"> sequences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/>
      </w:tblPr>
      <w:tblGrid>
        <w:gridCol w:w="1418"/>
        <w:gridCol w:w="1417"/>
        <w:gridCol w:w="2410"/>
      </w:tblGrid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b/>
                <w:lang w:val="en-GB"/>
              </w:rPr>
            </w:pPr>
            <w:r w:rsidRPr="00031DCE">
              <w:rPr>
                <w:b/>
                <w:lang w:val="en-GB"/>
              </w:rPr>
              <w:t>Treatments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b/>
                <w:color w:val="000000"/>
                <w:lang w:val="en-GB"/>
              </w:rPr>
            </w:pPr>
            <w:r w:rsidRPr="00031DCE">
              <w:rPr>
                <w:b/>
                <w:color w:val="000000"/>
                <w:lang w:val="en-GB"/>
              </w:rPr>
              <w:t xml:space="preserve">16S </w:t>
            </w:r>
            <w:proofErr w:type="spellStart"/>
            <w:r w:rsidRPr="00031DCE">
              <w:rPr>
                <w:b/>
                <w:color w:val="000000"/>
                <w:lang w:val="en-GB"/>
              </w:rPr>
              <w:t>rRNA</w:t>
            </w:r>
            <w:proofErr w:type="spellEnd"/>
            <w:r w:rsidRPr="00031DCE">
              <w:rPr>
                <w:b/>
                <w:color w:val="000000"/>
                <w:lang w:val="en-GB"/>
              </w:rPr>
              <w:t xml:space="preserve"> gene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b/>
                <w:color w:val="000000"/>
                <w:lang w:val="en-GB"/>
              </w:rPr>
            </w:pPr>
            <w:r w:rsidRPr="00031DCE">
              <w:rPr>
                <w:b/>
                <w:color w:val="000000"/>
                <w:lang w:val="en-GB"/>
              </w:rPr>
              <w:t>Fungal Intergenic Spacer (ITS1)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Crude Oil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4569</w:t>
            </w: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25315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Crude Oil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47917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46921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Crude Oil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52889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55579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54458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91866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Control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55487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100736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Control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58337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103852</w:t>
            </w:r>
          </w:p>
        </w:tc>
      </w:tr>
      <w:tr w:rsidR="00556456" w:rsidRPr="00031DCE" w:rsidTr="00DC430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456" w:rsidRPr="00031DCE" w:rsidRDefault="00556456" w:rsidP="00511F43">
            <w:pPr>
              <w:spacing w:after="0"/>
              <w:jc w:val="center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314748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456" w:rsidRPr="00031DCE" w:rsidRDefault="00556456" w:rsidP="00511F43">
            <w:pPr>
              <w:spacing w:after="0"/>
              <w:jc w:val="right"/>
              <w:rPr>
                <w:color w:val="000000"/>
                <w:lang w:val="en-GB"/>
              </w:rPr>
            </w:pPr>
            <w:r w:rsidRPr="00031DCE">
              <w:rPr>
                <w:color w:val="000000"/>
                <w:lang w:val="en-GB"/>
              </w:rPr>
              <w:t>424269</w:t>
            </w:r>
          </w:p>
        </w:tc>
      </w:tr>
    </w:tbl>
    <w:p w:rsidR="00556456" w:rsidRDefault="00556456" w:rsidP="00F405F9">
      <w:pPr>
        <w:spacing w:after="0"/>
        <w:jc w:val="both"/>
        <w:rPr>
          <w:b/>
          <w:color w:val="000000" w:themeColor="text1"/>
          <w:lang w:val="en-GB"/>
        </w:rPr>
      </w:pPr>
    </w:p>
    <w:sectPr w:rsidR="00556456" w:rsidSect="00D17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945"/>
    <w:rsid w:val="00005C20"/>
    <w:rsid w:val="00025945"/>
    <w:rsid w:val="00083F87"/>
    <w:rsid w:val="00511F43"/>
    <w:rsid w:val="00556456"/>
    <w:rsid w:val="007B5D81"/>
    <w:rsid w:val="007D52F3"/>
    <w:rsid w:val="00B307EF"/>
    <w:rsid w:val="00B57308"/>
    <w:rsid w:val="00C425A6"/>
    <w:rsid w:val="00D17E47"/>
    <w:rsid w:val="00D93C96"/>
    <w:rsid w:val="00F4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CEBio</dc:creator>
  <cp:lastModifiedBy>CEBio</cp:lastModifiedBy>
  <cp:revision>6</cp:revision>
  <dcterms:created xsi:type="dcterms:W3CDTF">2015-12-08T20:26:00Z</dcterms:created>
  <dcterms:modified xsi:type="dcterms:W3CDTF">2015-12-12T12:41:00Z</dcterms:modified>
</cp:coreProperties>
</file>