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15F28" w14:textId="77777777" w:rsidR="00EB7449" w:rsidRPr="00AF01C7" w:rsidRDefault="00EB7449" w:rsidP="00EB74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01C7">
        <w:rPr>
          <w:rFonts w:ascii="Times New Roman" w:hAnsi="Times New Roman" w:cs="Times New Roman"/>
          <w:sz w:val="24"/>
          <w:szCs w:val="24"/>
        </w:rPr>
        <w:t>Appendix 1</w:t>
      </w:r>
      <w:r w:rsidR="00C96C46">
        <w:rPr>
          <w:rFonts w:ascii="Times New Roman" w:hAnsi="Times New Roman" w:cs="Times New Roman"/>
          <w:sz w:val="24"/>
          <w:szCs w:val="24"/>
        </w:rPr>
        <w:t xml:space="preserve">.  </w:t>
      </w:r>
      <w:r w:rsidRPr="00AF01C7">
        <w:rPr>
          <w:rFonts w:ascii="Times New Roman" w:hAnsi="Times New Roman" w:cs="Times New Roman"/>
          <w:sz w:val="24"/>
          <w:szCs w:val="24"/>
        </w:rPr>
        <w:t xml:space="preserve">Character list from </w:t>
      </w:r>
      <w:r w:rsidR="00682919">
        <w:rPr>
          <w:rFonts w:ascii="Times New Roman" w:hAnsi="Times New Roman" w:cs="Times New Roman"/>
          <w:sz w:val="24"/>
          <w:szCs w:val="24"/>
        </w:rPr>
        <w:t>Li et al. (2014)</w:t>
      </w:r>
      <w:r w:rsidR="00033E1A">
        <w:rPr>
          <w:rFonts w:ascii="Times New Roman" w:hAnsi="Times New Roman" w:cs="Times New Roman"/>
          <w:sz w:val="24"/>
          <w:szCs w:val="24"/>
        </w:rPr>
        <w:t>, which was modified from Clarke et al. (2006) and Zhou et al. (2008)</w:t>
      </w:r>
      <w:r w:rsidRPr="00AF01C7">
        <w:rPr>
          <w:rFonts w:ascii="Times New Roman" w:hAnsi="Times New Roman" w:cs="Times New Roman"/>
          <w:sz w:val="24"/>
          <w:szCs w:val="24"/>
        </w:rPr>
        <w:t>. In total, 220 morphological characters were used in the phylogenetic analysis. Character 2</w:t>
      </w:r>
      <w:r w:rsidR="00EE4AED">
        <w:rPr>
          <w:rFonts w:ascii="Times New Roman" w:hAnsi="Times New Roman" w:cs="Times New Roman"/>
          <w:sz w:val="24"/>
          <w:szCs w:val="24"/>
        </w:rPr>
        <w:t>17</w:t>
      </w:r>
      <w:r w:rsidR="00053F91">
        <w:rPr>
          <w:rFonts w:ascii="Times New Roman" w:hAnsi="Times New Roman" w:cs="Times New Roman"/>
          <w:sz w:val="24"/>
          <w:szCs w:val="24"/>
        </w:rPr>
        <w:t xml:space="preserve"> was ordered and state (1)</w:t>
      </w:r>
      <w:r w:rsidRPr="00AF01C7">
        <w:rPr>
          <w:rFonts w:ascii="Times New Roman" w:hAnsi="Times New Roman" w:cs="Times New Roman"/>
          <w:sz w:val="24"/>
          <w:szCs w:val="24"/>
        </w:rPr>
        <w:t xml:space="preserve"> was modified </w:t>
      </w:r>
      <w:r w:rsidR="00053F91">
        <w:rPr>
          <w:rFonts w:ascii="Times New Roman" w:hAnsi="Times New Roman" w:cs="Times New Roman"/>
          <w:sz w:val="24"/>
          <w:szCs w:val="24"/>
        </w:rPr>
        <w:t>as</w:t>
      </w:r>
      <w:r w:rsidR="00EE4AED">
        <w:rPr>
          <w:rFonts w:ascii="Times New Roman" w:hAnsi="Times New Roman" w:cs="Times New Roman"/>
          <w:sz w:val="24"/>
          <w:szCs w:val="24"/>
        </w:rPr>
        <w:t xml:space="preserve"> digit III almost equal to digit IV, digit II shortest</w:t>
      </w:r>
      <w:r w:rsidR="00C96C46">
        <w:rPr>
          <w:rFonts w:ascii="Times New Roman" w:hAnsi="Times New Roman" w:cs="Times New Roman"/>
          <w:sz w:val="24"/>
          <w:szCs w:val="24"/>
        </w:rPr>
        <w:t>.</w:t>
      </w:r>
      <w:r w:rsidRPr="00AF01C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0BFC6FC1" w14:textId="77777777" w:rsidR="00EB7449" w:rsidRPr="00AF01C7" w:rsidRDefault="00EB7449" w:rsidP="00EB744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E57FA01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AF01C7">
        <w:rPr>
          <w:rFonts w:ascii="Times New Roman" w:hAnsi="Times New Roman" w:cs="Times New Roman"/>
          <w:sz w:val="24"/>
          <w:szCs w:val="24"/>
        </w:rPr>
        <w:t>Premaxillae</w:t>
      </w:r>
      <w:proofErr w:type="spellEnd"/>
      <w:r w:rsidRPr="00AF01C7">
        <w:rPr>
          <w:rFonts w:ascii="Times New Roman" w:hAnsi="Times New Roman" w:cs="Times New Roman"/>
          <w:sz w:val="24"/>
          <w:szCs w:val="24"/>
        </w:rPr>
        <w:t xml:space="preserve">: (0) </w:t>
      </w:r>
      <w:proofErr w:type="spellStart"/>
      <w:r w:rsidRPr="00AF01C7">
        <w:rPr>
          <w:rFonts w:ascii="Times New Roman" w:hAnsi="Times New Roman" w:cs="Times New Roman"/>
          <w:sz w:val="24"/>
          <w:szCs w:val="24"/>
        </w:rPr>
        <w:t>unfused</w:t>
      </w:r>
      <w:proofErr w:type="spellEnd"/>
      <w:r w:rsidRPr="00AF01C7">
        <w:rPr>
          <w:rFonts w:ascii="Times New Roman" w:hAnsi="Times New Roman" w:cs="Times New Roman"/>
          <w:sz w:val="24"/>
          <w:szCs w:val="24"/>
        </w:rPr>
        <w:t xml:space="preserve"> in adults; (1) fused anteriorly in adults, posterior nasal [frontal] processes not fused to each other; (2) frontal processes completely fused as well as anterior </w:t>
      </w:r>
      <w:proofErr w:type="spellStart"/>
      <w:r w:rsidRPr="00AF01C7">
        <w:rPr>
          <w:rFonts w:ascii="Times New Roman" w:hAnsi="Times New Roman" w:cs="Times New Roman"/>
          <w:sz w:val="24"/>
          <w:szCs w:val="24"/>
        </w:rPr>
        <w:t>premaxillae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F01C7">
        <w:rPr>
          <w:rFonts w:ascii="Times New Roman" w:hAnsi="Times New Roman" w:cs="Times New Roman"/>
          <w:sz w:val="24"/>
          <w:szCs w:val="24"/>
        </w:rPr>
        <w:t xml:space="preserve"> (Ordered).  </w:t>
      </w:r>
    </w:p>
    <w:p w14:paraId="401EEFB9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AF01C7">
        <w:rPr>
          <w:rFonts w:ascii="Times New Roman" w:hAnsi="Times New Roman" w:cs="Times New Roman"/>
          <w:sz w:val="24"/>
          <w:szCs w:val="24"/>
        </w:rPr>
        <w:t>Premaxillary</w:t>
      </w:r>
      <w:proofErr w:type="spellEnd"/>
      <w:r w:rsidRPr="00AF01C7">
        <w:rPr>
          <w:rFonts w:ascii="Times New Roman" w:hAnsi="Times New Roman" w:cs="Times New Roman"/>
          <w:sz w:val="24"/>
          <w:szCs w:val="24"/>
        </w:rPr>
        <w:t xml:space="preserve"> teeth: (0) present throughout </w:t>
      </w:r>
      <w:proofErr w:type="spellStart"/>
      <w:r w:rsidRPr="00AF01C7">
        <w:rPr>
          <w:rFonts w:ascii="Times New Roman" w:hAnsi="Times New Roman" w:cs="Times New Roman"/>
          <w:sz w:val="24"/>
          <w:szCs w:val="24"/>
        </w:rPr>
        <w:t>premaxillae</w:t>
      </w:r>
      <w:proofErr w:type="spellEnd"/>
      <w:r w:rsidRPr="00AF01C7">
        <w:rPr>
          <w:rFonts w:ascii="Times New Roman" w:hAnsi="Times New Roman" w:cs="Times New Roman"/>
          <w:sz w:val="24"/>
          <w:szCs w:val="24"/>
        </w:rPr>
        <w:t>; (1) absent; 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1C7">
        <w:rPr>
          <w:rFonts w:ascii="Times New Roman" w:hAnsi="Times New Roman" w:cs="Times New Roman"/>
          <w:sz w:val="24"/>
          <w:szCs w:val="24"/>
        </w:rPr>
        <w:t>anteriorly reduced, posteriorly present; (3) anteriorly present, posteriorly reduced;</w:t>
      </w:r>
    </w:p>
    <w:p w14:paraId="7DDF73AE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Maxillary teeth: (0) present; (1) absent. </w:t>
      </w:r>
    </w:p>
    <w:p w14:paraId="0065D480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Dentary teeth: (0) present; (1) absent. </w:t>
      </w:r>
    </w:p>
    <w:p w14:paraId="5D95D065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Tooth crown serration: (0) present; (1) vestigial or absent. </w:t>
      </w:r>
    </w:p>
    <w:p w14:paraId="57689EBD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1" w:name="OLE_LINK104"/>
      <w:bookmarkStart w:id="2" w:name="OLE_LINK105"/>
      <w:proofErr w:type="spellStart"/>
      <w:r>
        <w:rPr>
          <w:rFonts w:ascii="Times New Roman" w:hAnsi="Times New Roman" w:cs="Times New Roman"/>
          <w:sz w:val="24"/>
          <w:szCs w:val="24"/>
        </w:rPr>
        <w:t>Dentaries</w:t>
      </w:r>
      <w:proofErr w:type="spellEnd"/>
      <w:r>
        <w:rPr>
          <w:rFonts w:ascii="Times New Roman" w:hAnsi="Times New Roman" w:cs="Times New Roman"/>
          <w:sz w:val="24"/>
          <w:szCs w:val="24"/>
        </w:rPr>
        <w:t>: (0) joined proximally by ligaments; (1) joined by bone.</w:t>
      </w:r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E9E09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810"/>
          <w:tab w:val="left" w:pos="1800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3" w:name="OLE_LINK106"/>
      <w:bookmarkStart w:id="4" w:name="OLE_LINK107"/>
      <w:r>
        <w:rPr>
          <w:rFonts w:ascii="Times New Roman" w:hAnsi="Times New Roman" w:cs="Times New Roman"/>
          <w:sz w:val="24"/>
          <w:szCs w:val="24"/>
        </w:rPr>
        <w:t xml:space="preserve">Mandibular </w:t>
      </w:r>
      <w:proofErr w:type="spellStart"/>
      <w:r>
        <w:rPr>
          <w:rFonts w:ascii="Times New Roman" w:hAnsi="Times New Roman" w:cs="Times New Roman"/>
          <w:sz w:val="24"/>
          <w:szCs w:val="24"/>
        </w:rPr>
        <w:t>symphysis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two strong grooves forming an anteriorly-opening “v” in ventral view: (0) absent; (1) present. </w:t>
      </w:r>
    </w:p>
    <w:bookmarkEnd w:id="3"/>
    <w:bookmarkEnd w:id="4"/>
    <w:p w14:paraId="5721B641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1800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Facial margin: (0) primarily formed by the maxilla, with the maxillary process of the premaxilla restricted to the anterior tip; (1) maxillary process of the premaxilla extending 1/2 facial margin; (2) maxillary process of the premaxilla extending more than 1/2 of facial margin. (Ordered).  </w:t>
      </w:r>
    </w:p>
    <w:p w14:paraId="4359C689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Nasal [frontal] process of premaxilla: (0) short; (1) long, closely approaching frontal. </w:t>
      </w:r>
    </w:p>
    <w:p w14:paraId="66225753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Nasal process of maxilla, dorsal ramus: (0) prominent, exposed medially and laterally; (1) absent or reduced to slight medial, and no lateral, exposure.  </w:t>
      </w:r>
    </w:p>
    <w:p w14:paraId="4E7CF806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Nasal process of maxilla, participation of ventral ramus in anterior margin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antorbital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fenestra in lateral view: (0) present, extensive; (1) small dorsal projection of the maxilla participates in the anterior margin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antorbital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fenestra, descending process of the nasals contacts premaxilla to exclude maxilla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narial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margin; (2) no dorsal projection of maxilla participates in anterior margin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antorbital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fenestra. (Ordered).  </w:t>
      </w:r>
    </w:p>
    <w:p w14:paraId="2B43D519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Osseous external naris: (0) considerably smaller than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antorbital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fenestra; (1) larger.</w:t>
      </w:r>
    </w:p>
    <w:p w14:paraId="6452EE88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Ectopterygoid</w:t>
      </w:r>
      <w:proofErr w:type="spellEnd"/>
      <w:r>
        <w:rPr>
          <w:rFonts w:ascii="Times New Roman" w:hAnsi="Times New Roman" w:cs="Times New Roman"/>
          <w:sz w:val="24"/>
          <w:szCs w:val="24"/>
        </w:rPr>
        <w:t>: (0) present; (1) absent.</w:t>
      </w:r>
    </w:p>
    <w:p w14:paraId="5C95B810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Articulation between </w:t>
      </w:r>
      <w:proofErr w:type="spellStart"/>
      <w:r>
        <w:rPr>
          <w:rFonts w:ascii="Times New Roman" w:hAnsi="Times New Roman" w:cs="Times New Roman"/>
          <w:sz w:val="24"/>
          <w:szCs w:val="24"/>
        </w:rPr>
        <w:t>vomer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pterygoid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(0) present, well developed; (1) reduced, narrow process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pterygoid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passes dorsally over palatine to contact </w:t>
      </w:r>
      <w:proofErr w:type="spellStart"/>
      <w:r>
        <w:rPr>
          <w:rFonts w:ascii="Times New Roman" w:hAnsi="Times New Roman" w:cs="Times New Roman"/>
          <w:sz w:val="24"/>
          <w:szCs w:val="24"/>
        </w:rPr>
        <w:t>vomer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(2) absent, </w:t>
      </w:r>
      <w:proofErr w:type="spellStart"/>
      <w:r>
        <w:rPr>
          <w:rFonts w:ascii="Times New Roman" w:hAnsi="Times New Roman" w:cs="Times New Roman"/>
          <w:sz w:val="24"/>
          <w:szCs w:val="24"/>
        </w:rPr>
        <w:t>pterygoid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vomer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not contact.</w:t>
      </w:r>
    </w:p>
    <w:p w14:paraId="76C323C9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Palatine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pterygoid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(0) long,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anteroposteriorly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-overlapping, contact; (1) short, primarily </w:t>
      </w:r>
      <w:proofErr w:type="spellStart"/>
      <w:r>
        <w:rPr>
          <w:rFonts w:ascii="Times New Roman" w:hAnsi="Times New Roman" w:cs="Times New Roman"/>
          <w:sz w:val="24"/>
          <w:szCs w:val="24"/>
        </w:rPr>
        <w:t>dorsoventral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contact. </w:t>
      </w:r>
    </w:p>
    <w:p w14:paraId="3740DE64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Palatine contacts: (0) maxillae only;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premaxillae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maxillae. </w:t>
      </w:r>
    </w:p>
    <w:p w14:paraId="4EA06C48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contacts premaxilla: (0) present; (1) absent.</w:t>
      </w:r>
    </w:p>
    <w:p w14:paraId="7B66EAB5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Coronoid ossification: (0) present; (1) absent.</w:t>
      </w:r>
    </w:p>
    <w:p w14:paraId="364718D1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1620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basisphenoid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articulation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pterygoid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(0) present; (1) absent. </w:t>
      </w:r>
    </w:p>
    <w:p w14:paraId="608FD587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1620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Basipterygoid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processes: (0) long; (1) short (articulation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pterygoid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sub-equal to, or longer than, amount projected from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basisphenoid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rostrum). </w:t>
      </w:r>
    </w:p>
    <w:p w14:paraId="08FF8073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1800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Basisphenoid-pterygoid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articulations: (0) located basal on </w:t>
      </w:r>
      <w:proofErr w:type="spellStart"/>
      <w:r>
        <w:rPr>
          <w:rFonts w:ascii="Times New Roman" w:hAnsi="Times New Roman" w:cs="Times New Roman"/>
          <w:sz w:val="24"/>
          <w:szCs w:val="24"/>
        </w:rPr>
        <w:t>basisphenoid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(1) located markedly anterior on </w:t>
      </w:r>
      <w:proofErr w:type="spellStart"/>
      <w:r>
        <w:rPr>
          <w:rFonts w:ascii="Times New Roman" w:hAnsi="Times New Roman" w:cs="Times New Roman"/>
          <w:sz w:val="24"/>
          <w:szCs w:val="24"/>
        </w:rPr>
        <w:t>basisphenoid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parasphenoid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rostrum) such that the articulations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subadjacent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the narrow rostrum (the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rostropterygoid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articulation” of Weber, 1993). </w:t>
      </w:r>
    </w:p>
    <w:p w14:paraId="4CEF7E8A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Basisphenoid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pterygoid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articulation, orientation of contact: (0)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anteroventral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mediolateral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(2) entirely </w:t>
      </w:r>
      <w:proofErr w:type="spellStart"/>
      <w:r>
        <w:rPr>
          <w:rFonts w:ascii="Times New Roman" w:hAnsi="Times New Roman" w:cs="Times New Roman"/>
          <w:sz w:val="24"/>
          <w:szCs w:val="24"/>
        </w:rPr>
        <w:t>dorsoventral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D647E8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Pterygoid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articular surface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basisphenoid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(0) concave “socket,” or short groove enclosed by dorsal and ventral flanges; (1) flat to convex; (2) flat to convex facet, stalked, variably projected. (Ordered).  </w:t>
      </w:r>
    </w:p>
    <w:p w14:paraId="2991459B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Pterygoid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kinked: (0) present, surface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basisphenoid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articulation at high angle to axis of palatal process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pterygoid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(1) absent, articulation in line with axis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pterygoid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28193C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Osseous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interorbital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septum (</w:t>
      </w:r>
      <w:proofErr w:type="spellStart"/>
      <w:r>
        <w:rPr>
          <w:rFonts w:ascii="Times New Roman" w:hAnsi="Times New Roman" w:cs="Times New Roman"/>
          <w:sz w:val="24"/>
          <w:szCs w:val="24"/>
        </w:rPr>
        <w:t>mesethmoid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(0) absent; (1) present.  </w:t>
      </w:r>
    </w:p>
    <w:p w14:paraId="2E5CE90A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Osseous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interorbital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septum (</w:t>
      </w:r>
      <w:proofErr w:type="spellStart"/>
      <w:r>
        <w:rPr>
          <w:rFonts w:ascii="Times New Roman" w:hAnsi="Times New Roman" w:cs="Times New Roman"/>
          <w:sz w:val="24"/>
          <w:szCs w:val="24"/>
        </w:rPr>
        <w:t>mesethmoid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(0) restricted to posterior or another just surpassing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premaxillae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/frontal contact in rostral extent does not surpass posterior edge of external nares in rostral extent; (1) extending rostral to posterior extent of frontal processes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premaxillae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rostral to posterior edge of external nares. </w:t>
      </w:r>
    </w:p>
    <w:p w14:paraId="3D650118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Eustachian tubes: (0) paired and lateral; (1) paired, close to cranial midline; (2) paired and adjacent on midline or single anterior opening.  </w:t>
      </w:r>
    </w:p>
    <w:p w14:paraId="66E7D51A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Eustachian tubes ossified: (0) absent; (1) present.  </w:t>
      </w:r>
    </w:p>
    <w:p w14:paraId="66E7290D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Squamosal, ventral or "</w:t>
      </w:r>
      <w:proofErr w:type="spellStart"/>
      <w:r>
        <w:rPr>
          <w:rFonts w:ascii="Times New Roman" w:hAnsi="Times New Roman" w:cs="Times New Roman"/>
          <w:sz w:val="24"/>
          <w:szCs w:val="24"/>
        </w:rPr>
        <w:t>zygomatic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process: (0) variably elongate, dorsally enclosing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otic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process of the quadrate and extending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anteroventrally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along shaft of this bone, dorsal head of quadrate not visible in lateral view; (1) short, head of quadrate exposed in lateral view.</w:t>
      </w:r>
    </w:p>
    <w:p w14:paraId="4D1EB30F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Orbital process of quadrate,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pterygoid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articulation: (0) </w:t>
      </w:r>
      <w:proofErr w:type="spellStart"/>
      <w:r>
        <w:rPr>
          <w:rFonts w:ascii="Times New Roman" w:hAnsi="Times New Roman" w:cs="Times New Roman"/>
          <w:sz w:val="24"/>
          <w:szCs w:val="24"/>
        </w:rPr>
        <w:t>pterygoid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broadly overlapping medial surface of orbital process (i.e.,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pterygoid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ramus”); (1) restricted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anteromedial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edge of process.  </w:t>
      </w:r>
    </w:p>
    <w:p w14:paraId="2DC83066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Quadrate, orbital process: (0) </w:t>
      </w:r>
      <w:proofErr w:type="spellStart"/>
      <w:r>
        <w:rPr>
          <w:rFonts w:ascii="Times New Roman" w:hAnsi="Times New Roman" w:cs="Times New Roman"/>
          <w:sz w:val="24"/>
          <w:szCs w:val="24"/>
        </w:rPr>
        <w:t>pterygoid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articulates with anterior-most tip;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pterygoid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articulation does not reach tip; (2) </w:t>
      </w:r>
      <w:proofErr w:type="spellStart"/>
      <w:r>
        <w:rPr>
          <w:rFonts w:ascii="Times New Roman" w:hAnsi="Times New Roman" w:cs="Times New Roman"/>
          <w:sz w:val="24"/>
          <w:szCs w:val="24"/>
        </w:rPr>
        <w:t>pterygoid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articulation with no extent up orbital process, restricted to quadrate corpus. (Ordered).  </w:t>
      </w:r>
    </w:p>
    <w:p w14:paraId="73F58CBF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Quadrate/ </w:t>
      </w:r>
      <w:proofErr w:type="spellStart"/>
      <w:r>
        <w:rPr>
          <w:rFonts w:ascii="Times New Roman" w:hAnsi="Times New Roman" w:cs="Times New Roman"/>
          <w:sz w:val="24"/>
          <w:szCs w:val="24"/>
        </w:rPr>
        <w:t>pterygoid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contact: (0) as a facet, variably with slight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anteromedial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projection cradling base; (1) condylar, with a well-projected tubercle on the quadrate.  </w:t>
      </w:r>
    </w:p>
    <w:p w14:paraId="2E257778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Quadrate, well-developed tubercle on anterior surface of dorsal process: (0) absent; (1) present.  </w:t>
      </w:r>
    </w:p>
    <w:p w14:paraId="6E6508A3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Quadrate,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quadratojugal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articulation: (0) overlapping; (1) peg and socket articulation.  </w:t>
      </w:r>
    </w:p>
    <w:p w14:paraId="35095172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Quadrate, dorsal process, articulation: (0) with squamosal only; (1) with squamosal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prootic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186628C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Quadrate, dorsal process, development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intercotylar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incisure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between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prootic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squamosal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cotylae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(0) absent, articular surfaces not differentiated; (1) two distinct articular facets, </w:t>
      </w:r>
      <w:proofErr w:type="spellStart"/>
      <w:r>
        <w:rPr>
          <w:rFonts w:ascii="Times New Roman" w:hAnsi="Times New Roman" w:cs="Times New Roman"/>
          <w:sz w:val="24"/>
          <w:szCs w:val="24"/>
        </w:rPr>
        <w:t>incisure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 developed; (2) </w:t>
      </w:r>
      <w:proofErr w:type="spellStart"/>
      <w:r>
        <w:rPr>
          <w:rFonts w:ascii="Times New Roman" w:hAnsi="Times New Roman" w:cs="Times New Roman"/>
          <w:sz w:val="24"/>
          <w:szCs w:val="24"/>
        </w:rPr>
        <w:t>incisure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present, “double headed.”  </w:t>
      </w:r>
    </w:p>
    <w:p w14:paraId="5B7F706C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Quadrate, mandibular articulation: (0) </w:t>
      </w:r>
      <w:proofErr w:type="spellStart"/>
      <w:r>
        <w:rPr>
          <w:rFonts w:ascii="Times New Roman" w:hAnsi="Times New Roman" w:cs="Times New Roman"/>
          <w:sz w:val="24"/>
          <w:szCs w:val="24"/>
        </w:rPr>
        <w:t>bicondylar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articulation with mandible;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tricondylar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articulation, additional posterior condyle or broad surface.  </w:t>
      </w:r>
    </w:p>
    <w:p w14:paraId="4308B7BA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Quadrate,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pneumaticity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(0) absent; (1) present.  </w:t>
      </w:r>
    </w:p>
    <w:p w14:paraId="407D21E7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Quadrate, cluster of pneumatic foramina on posterior surface of the tip of dorsal process: (0) absent; (1) present. </w:t>
      </w:r>
    </w:p>
    <w:p w14:paraId="1B8A71C3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Quadrate,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pneumatization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large, single pneumatic foramen: (0) absent; (1) posteromedial surface of corpus. </w:t>
      </w:r>
    </w:p>
    <w:p w14:paraId="293B0D53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Articular </w:t>
      </w:r>
      <w:proofErr w:type="spellStart"/>
      <w:r>
        <w:rPr>
          <w:rFonts w:ascii="Times New Roman" w:hAnsi="Times New Roman" w:cs="Times New Roman"/>
          <w:sz w:val="24"/>
          <w:szCs w:val="24"/>
        </w:rPr>
        <w:t>pneumaticity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(0) absent; (1) present. </w:t>
      </w:r>
    </w:p>
    <w:p w14:paraId="597AE791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Dentary strongly forked posteriorly: (0) </w:t>
      </w:r>
      <w:proofErr w:type="spellStart"/>
      <w:r>
        <w:rPr>
          <w:rFonts w:ascii="Times New Roman" w:hAnsi="Times New Roman" w:cs="Times New Roman"/>
          <w:sz w:val="24"/>
          <w:szCs w:val="24"/>
        </w:rPr>
        <w:t>unforked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or with a weakly developed dorsal ramus; (1) strongly forked with the dorsal and ventral rami approximately equal in posterior extent. </w:t>
      </w:r>
    </w:p>
    <w:p w14:paraId="5B128B47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Splenial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anterior extent: (0) </w:t>
      </w:r>
      <w:proofErr w:type="spellStart"/>
      <w:r>
        <w:rPr>
          <w:rFonts w:ascii="Times New Roman" w:hAnsi="Times New Roman" w:cs="Times New Roman"/>
          <w:sz w:val="24"/>
          <w:szCs w:val="24"/>
        </w:rPr>
        <w:t>splenial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stops well posterior to mandibular </w:t>
      </w:r>
      <w:proofErr w:type="spellStart"/>
      <w:r>
        <w:rPr>
          <w:rFonts w:ascii="Times New Roman" w:hAnsi="Times New Roman" w:cs="Times New Roman"/>
          <w:sz w:val="24"/>
          <w:szCs w:val="24"/>
        </w:rPr>
        <w:t>symphysis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(1) extending to mandibular </w:t>
      </w:r>
      <w:proofErr w:type="spellStart"/>
      <w:r>
        <w:rPr>
          <w:rFonts w:ascii="Times New Roman" w:hAnsi="Times New Roman" w:cs="Times New Roman"/>
          <w:sz w:val="24"/>
          <w:szCs w:val="24"/>
        </w:rPr>
        <w:t>symphysis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though non-contacting; (2) extending to proximal tip of mandible, contacting on midline. </w:t>
      </w:r>
    </w:p>
    <w:p w14:paraId="71760851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Mandibular </w:t>
      </w:r>
      <w:proofErr w:type="spellStart"/>
      <w:r>
        <w:rPr>
          <w:rFonts w:ascii="Times New Roman" w:hAnsi="Times New Roman" w:cs="Times New Roman"/>
          <w:sz w:val="24"/>
          <w:szCs w:val="24"/>
        </w:rPr>
        <w:t>symphysis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anteroposteriorly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extensive, flat to convex, dorsal-facing surface developed: (0) absent, concave; (1) flat surface developed.  </w:t>
      </w:r>
    </w:p>
    <w:p w14:paraId="582A1059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Mandibular </w:t>
      </w:r>
      <w:proofErr w:type="spellStart"/>
      <w:r>
        <w:rPr>
          <w:rFonts w:ascii="Times New Roman" w:hAnsi="Times New Roman" w:cs="Times New Roman"/>
          <w:sz w:val="24"/>
          <w:szCs w:val="24"/>
        </w:rPr>
        <w:t>symphysis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symphysial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foramina: (0) absent; (1) present. </w:t>
      </w:r>
    </w:p>
    <w:p w14:paraId="60C20929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Mandibular </w:t>
      </w:r>
      <w:proofErr w:type="spellStart"/>
      <w:r>
        <w:rPr>
          <w:rFonts w:ascii="Times New Roman" w:hAnsi="Times New Roman" w:cs="Times New Roman"/>
          <w:sz w:val="24"/>
          <w:szCs w:val="24"/>
        </w:rPr>
        <w:t>symphysis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symphysial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foramen/foramina: (0) single; (1) paired.</w:t>
      </w:r>
    </w:p>
    <w:p w14:paraId="0EE65A24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Mandibular </w:t>
      </w:r>
      <w:proofErr w:type="spellStart"/>
      <w:r>
        <w:rPr>
          <w:rFonts w:ascii="Times New Roman" w:hAnsi="Times New Roman" w:cs="Times New Roman"/>
          <w:sz w:val="24"/>
          <w:szCs w:val="24"/>
        </w:rPr>
        <w:t>symphysis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symphysial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foramen/foramina: (0) opening on posterior edge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symphysis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(1) opening on dorsal surface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symphysis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61CCE4D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Meckel’s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groove: (0) not completely covered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splenial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deep and conspicuous medially; (1) covered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splenial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not exposed medially.  </w:t>
      </w:r>
    </w:p>
    <w:p w14:paraId="0A2334CC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1620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Anterior external mandibular fenestra: (0) absent; (1) present. </w:t>
      </w:r>
    </w:p>
    <w:p w14:paraId="03AD1AE7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/postorbital contact: (0) present, (1) absent.  </w:t>
      </w:r>
    </w:p>
    <w:p w14:paraId="22EDCA84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Frontal/parietal suture (0) open; (1) fused.  </w:t>
      </w:r>
    </w:p>
    <w:p w14:paraId="177EDF15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Cervical vertebrae: (0) variably </w:t>
      </w:r>
      <w:proofErr w:type="spellStart"/>
      <w:r>
        <w:rPr>
          <w:rFonts w:ascii="Times New Roman" w:hAnsi="Times New Roman" w:cs="Times New Roman"/>
          <w:sz w:val="24"/>
          <w:szCs w:val="24"/>
        </w:rPr>
        <w:t>dorsoventrally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compressed, </w:t>
      </w:r>
      <w:proofErr w:type="spellStart"/>
      <w:r>
        <w:rPr>
          <w:rFonts w:ascii="Times New Roman" w:hAnsi="Times New Roman" w:cs="Times New Roman"/>
          <w:sz w:val="24"/>
          <w:szCs w:val="24"/>
        </w:rPr>
        <w:t>amphicoelous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("biconcave": flat to concave articular surfaces); (1) anterior surface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heterocoelous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(i.e.,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mediolaterally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concave, </w:t>
      </w:r>
      <w:proofErr w:type="spellStart"/>
      <w:r>
        <w:rPr>
          <w:rFonts w:ascii="Times New Roman" w:hAnsi="Times New Roman" w:cs="Times New Roman"/>
          <w:sz w:val="24"/>
          <w:szCs w:val="24"/>
        </w:rPr>
        <w:t>dorsoventrally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convex), posterior surface flat; (2)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heterocoelous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anterior (i.e.,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mediolaterally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concave, </w:t>
      </w:r>
      <w:proofErr w:type="spellStart"/>
      <w:r>
        <w:rPr>
          <w:rFonts w:ascii="Times New Roman" w:hAnsi="Times New Roman" w:cs="Times New Roman"/>
          <w:sz w:val="24"/>
          <w:szCs w:val="24"/>
        </w:rPr>
        <w:t>dorsoventrally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convex) and posterior (i.e.,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mediolaterally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convex, </w:t>
      </w:r>
      <w:proofErr w:type="spellStart"/>
      <w:r>
        <w:rPr>
          <w:rFonts w:ascii="Times New Roman" w:hAnsi="Times New Roman" w:cs="Times New Roman"/>
          <w:sz w:val="24"/>
          <w:szCs w:val="24"/>
        </w:rPr>
        <w:t>dorsoventrally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concave) surfaces. (Ordered).  </w:t>
      </w:r>
    </w:p>
    <w:p w14:paraId="7940D3C9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Thoracic vertebrae (with ribs articulating with the sternum), one or more with prominent </w:t>
      </w:r>
      <w:proofErr w:type="spellStart"/>
      <w:r>
        <w:rPr>
          <w:rFonts w:ascii="Times New Roman" w:hAnsi="Times New Roman" w:cs="Times New Roman"/>
          <w:sz w:val="24"/>
          <w:szCs w:val="24"/>
        </w:rPr>
        <w:t>hypapophyses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(0) absent; (1) present. (This character does not address the presence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hypapophyses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transitional vertebrae, or “</w:t>
      </w:r>
      <w:proofErr w:type="spellStart"/>
      <w:r>
        <w:rPr>
          <w:rFonts w:ascii="Times New Roman" w:hAnsi="Times New Roman" w:cs="Times New Roman"/>
          <w:sz w:val="24"/>
          <w:szCs w:val="24"/>
        </w:rPr>
        <w:t>cervicothoracics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that do not have associated ribs that articulate with the sternum [e.g., Gauthier, 1986; Chiappe, 1996].  In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contrast, in Aves, well-developed </w:t>
      </w:r>
      <w:proofErr w:type="spellStart"/>
      <w:r>
        <w:rPr>
          <w:rFonts w:ascii="Times New Roman" w:hAnsi="Times New Roman" w:cs="Times New Roman"/>
          <w:sz w:val="24"/>
          <w:szCs w:val="24"/>
        </w:rPr>
        <w:t>hypapophyses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developed well into the thoracic series, on vertebrae with ribs articulating with the sternum.)  </w:t>
      </w:r>
    </w:p>
    <w:p w14:paraId="4709B7D6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Thoracic vertebrae, count: (0) 12 or more; (1) 11; (2) 10 or fewer. (Ordered).  </w:t>
      </w:r>
    </w:p>
    <w:p w14:paraId="5ADE6348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Thoracic vertebrae: (0) at least part of series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subround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central articular surfaces (e.g., </w:t>
      </w:r>
      <w:proofErr w:type="spellStart"/>
      <w:r>
        <w:rPr>
          <w:rFonts w:ascii="Times New Roman" w:hAnsi="Times New Roman" w:cs="Times New Roman"/>
          <w:sz w:val="24"/>
          <w:szCs w:val="24"/>
        </w:rPr>
        <w:t>amphicoelous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opisthocoelous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that lack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dorsoventral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compression seen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heterocoelous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vertebrae; (1) series completely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heterocoelous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093B97E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Thoracic vertebrae,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parapophyses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(0) rostral to transverse processes; (1) directly ventral to transverse processes (close to midpoint of vertebrae).  </w:t>
      </w:r>
    </w:p>
    <w:p w14:paraId="5E3FE5AC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Thoracic vertebrae, centra, length, and midpoint width: (0) approximately equal in length and midpoint width; (1) length markedly greater than midpoint width. </w:t>
      </w:r>
    </w:p>
    <w:p w14:paraId="545ADB96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Thoracic vertebrae, lateral surfaces of centra: (0) flat to slightly depressed; (1) deep, </w:t>
      </w:r>
      <w:proofErr w:type="spellStart"/>
      <w:r>
        <w:rPr>
          <w:rFonts w:ascii="Times New Roman" w:hAnsi="Times New Roman" w:cs="Times New Roman"/>
          <w:sz w:val="24"/>
          <w:szCs w:val="24"/>
        </w:rPr>
        <w:t>emarginate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fossae; (2) central ovoid foramina. </w:t>
      </w:r>
    </w:p>
    <w:p w14:paraId="3CA6FD1B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Thoracic vertebrae with ossified connective tissue bridging transverse processes: (0) absent; (1) present. </w:t>
      </w:r>
    </w:p>
    <w:p w14:paraId="6D48D90F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Notarium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(0) absent; (1) present.  </w:t>
      </w:r>
    </w:p>
    <w:p w14:paraId="1EBC1601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Sacral vertebrae, number </w:t>
      </w:r>
      <w:proofErr w:type="spellStart"/>
      <w:r>
        <w:rPr>
          <w:rFonts w:ascii="Times New Roman" w:hAnsi="Times New Roman" w:cs="Times New Roman"/>
          <w:sz w:val="24"/>
          <w:szCs w:val="24"/>
        </w:rPr>
        <w:t>ankylosed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(0) less than 7; (1) 7; (2) 8; (3) 9; (4) 10; (5) 11 or more; (6) 15 or more (Chiappe, 1996). (Ordered).  </w:t>
      </w:r>
    </w:p>
    <w:p w14:paraId="30A4DA17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1440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Sacral vertebrae, series of short vertebrae, with </w:t>
      </w:r>
      <w:proofErr w:type="gramStart"/>
      <w:r>
        <w:rPr>
          <w:rFonts w:ascii="Times New Roman" w:hAnsi="Times New Roman" w:cs="Times New Roman"/>
          <w:sz w:val="24"/>
          <w:szCs w:val="24"/>
        </w:rPr>
        <w:t>dorsally-directed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parapophyses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just anterior to the acetabulum: (0) absent; (1) present, three such vertebrae; (2) present, four such vertebrae. (Ordered).  </w:t>
      </w:r>
    </w:p>
    <w:p w14:paraId="3F4F60E6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90"/>
          <w:tab w:val="left" w:pos="1440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Free caudal vertebrae, number: (0) more than 8; (1) 8 or less. </w:t>
      </w:r>
    </w:p>
    <w:p w14:paraId="63452867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Caudal vertebrae, chevrons, fused on at least one anterior caudal: (0) present; (1) absent. </w:t>
      </w:r>
    </w:p>
    <w:p w14:paraId="6F2BD0E1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Free </w:t>
      </w:r>
      <w:proofErr w:type="spellStart"/>
      <w:r>
        <w:rPr>
          <w:rFonts w:ascii="Times New Roman" w:hAnsi="Times New Roman" w:cs="Times New Roman"/>
          <w:sz w:val="24"/>
          <w:szCs w:val="24"/>
        </w:rPr>
        <w:t>caudals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length of transverse processes: (0) </w:t>
      </w:r>
      <w:proofErr w:type="spellStart"/>
      <w:r>
        <w:rPr>
          <w:rFonts w:ascii="Times New Roman" w:hAnsi="Times New Roman" w:cs="Times New Roman"/>
          <w:sz w:val="24"/>
          <w:szCs w:val="24"/>
        </w:rPr>
        <w:t>subequal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width of centrum; (1) significantly shorter than centrum width.  </w:t>
      </w:r>
    </w:p>
    <w:p w14:paraId="7EF9434B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Anterior free caudal vertebrae: (0) elongate pre/post-</w:t>
      </w:r>
      <w:proofErr w:type="spellStart"/>
      <w:r>
        <w:rPr>
          <w:rFonts w:ascii="Times New Roman" w:hAnsi="Times New Roman" w:cs="Times New Roman"/>
          <w:sz w:val="24"/>
          <w:szCs w:val="24"/>
        </w:rPr>
        <w:t>zygapophyses</w:t>
      </w:r>
      <w:proofErr w:type="spellEnd"/>
      <w:r>
        <w:rPr>
          <w:rFonts w:ascii="Times New Roman" w:hAnsi="Times New Roman" w:cs="Times New Roman"/>
          <w:sz w:val="24"/>
          <w:szCs w:val="24"/>
        </w:rPr>
        <w:t>; (1) pre- and post-</w:t>
      </w:r>
      <w:proofErr w:type="spellStart"/>
      <w:r>
        <w:rPr>
          <w:rFonts w:ascii="Times New Roman" w:hAnsi="Times New Roman" w:cs="Times New Roman"/>
          <w:sz w:val="24"/>
          <w:szCs w:val="24"/>
        </w:rPr>
        <w:t>zygapophyses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short and variably non-contacting; (2)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prezygapophyses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clasping the posterior surface of neural arch of preceding vertebra,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postzygapophyses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negligible.  (Ordered).  </w:t>
      </w:r>
    </w:p>
    <w:p w14:paraId="3B978251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Distal </w:t>
      </w:r>
      <w:proofErr w:type="spellStart"/>
      <w:r>
        <w:rPr>
          <w:rFonts w:ascii="Times New Roman" w:hAnsi="Times New Roman" w:cs="Times New Roman"/>
          <w:sz w:val="24"/>
          <w:szCs w:val="24"/>
        </w:rPr>
        <w:t>caudals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(0) </w:t>
      </w:r>
      <w:proofErr w:type="spellStart"/>
      <w:r>
        <w:rPr>
          <w:rFonts w:ascii="Times New Roman" w:hAnsi="Times New Roman" w:cs="Times New Roman"/>
          <w:sz w:val="24"/>
          <w:szCs w:val="24"/>
        </w:rPr>
        <w:t>unfused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(1) fused.  </w:t>
      </w:r>
    </w:p>
    <w:p w14:paraId="3E6F30D2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Fused distal </w:t>
      </w:r>
      <w:proofErr w:type="spellStart"/>
      <w:r>
        <w:rPr>
          <w:rFonts w:ascii="Times New Roman" w:hAnsi="Times New Roman" w:cs="Times New Roman"/>
          <w:sz w:val="24"/>
          <w:szCs w:val="24"/>
        </w:rPr>
        <w:t>caudals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morphology: (0) fused element length equal or greater than 4 free caudal vertebrae; (1) length less than 4 caudal vertebrae; (2) less than 2 caudal vertebrae in length. (Ordered).  </w:t>
      </w:r>
    </w:p>
    <w:p w14:paraId="4AB0C87F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Ossified </w:t>
      </w:r>
      <w:proofErr w:type="spellStart"/>
      <w:r>
        <w:rPr>
          <w:rFonts w:ascii="Times New Roman" w:hAnsi="Times New Roman" w:cs="Times New Roman"/>
          <w:sz w:val="24"/>
          <w:szCs w:val="24"/>
        </w:rPr>
        <w:t>uncinate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processes: (0) absent; (1) present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unfused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ribs; (2) fused to ribs. (Ordered).  </w:t>
      </w:r>
    </w:p>
    <w:p w14:paraId="7B0892AA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Gastralia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(0) present; (1) absent.  </w:t>
      </w:r>
    </w:p>
    <w:p w14:paraId="12EF7E7E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Ossified sternal plates: (0) </w:t>
      </w:r>
      <w:proofErr w:type="spellStart"/>
      <w:r>
        <w:rPr>
          <w:rFonts w:ascii="Times New Roman" w:hAnsi="Times New Roman" w:cs="Times New Roman"/>
          <w:sz w:val="24"/>
          <w:szCs w:val="24"/>
        </w:rPr>
        <w:t>unfused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(1) fused, flat; (2) fused, with slightly raised midline ridge; (3) fused with projected carina. (Ordered).  </w:t>
      </w:r>
    </w:p>
    <w:p w14:paraId="08D46FA2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Carina or midline ridge: (0) restricted to posterior half of sternum; (1) approaches anterior limit of sternum.  </w:t>
      </w:r>
    </w:p>
    <w:p w14:paraId="58CB54BE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Sternum, dorsal surface, pneumatic foramen (or foramina): (0) absent; (1) present.</w:t>
      </w:r>
    </w:p>
    <w:p w14:paraId="0B7EF463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Sternum, pneumatic foramina in the depressions (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Baumel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Witmer</w:t>
      </w:r>
      <w:proofErr w:type="spellEnd"/>
      <w:r>
        <w:rPr>
          <w:rFonts w:ascii="Times New Roman" w:hAnsi="Times New Roman" w:cs="Times New Roman"/>
          <w:sz w:val="24"/>
          <w:szCs w:val="24"/>
        </w:rPr>
        <w:t>, 1993) between rib articulations (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articularis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sternocostalis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Baumel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Witmer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[1993]): (0) absent; (1) present. </w:t>
      </w:r>
    </w:p>
    <w:p w14:paraId="20723B01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Sternum, </w:t>
      </w:r>
      <w:proofErr w:type="spellStart"/>
      <w:r>
        <w:rPr>
          <w:rFonts w:ascii="Times New Roman" w:hAnsi="Times New Roman" w:cs="Times New Roman"/>
          <w:sz w:val="24"/>
          <w:szCs w:val="24"/>
        </w:rPr>
        <w:t>coracoidal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sulci spacing on anterior edge: (0) widely-separated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mediolaterally</w:t>
      </w:r>
      <w:proofErr w:type="spellEnd"/>
      <w:r>
        <w:rPr>
          <w:rFonts w:ascii="Times New Roman" w:hAnsi="Times New Roman" w:cs="Times New Roman"/>
          <w:sz w:val="24"/>
          <w:szCs w:val="24"/>
        </w:rPr>
        <w:t>, (1) adjacent; (2) crossed on midline.</w:t>
      </w:r>
    </w:p>
    <w:p w14:paraId="594E6250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Sternum, number of processes for articulation with the sternal ribs:  (0) three; (1) four, (2) five; (3) six; (4) seven or more. (Ordered). </w:t>
      </w:r>
    </w:p>
    <w:p w14:paraId="2F1E85CF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Sternum: raised, paired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intermuscular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ridges (</w:t>
      </w:r>
      <w:proofErr w:type="spellStart"/>
      <w:r>
        <w:rPr>
          <w:rFonts w:ascii="Times New Roman" w:hAnsi="Times New Roman" w:cs="Times New Roman"/>
          <w:sz w:val="24"/>
          <w:szCs w:val="24"/>
        </w:rPr>
        <w:t>linea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intermuscularis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Baumel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Witmer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1993) parallel to sternal midline: (0) absent; (1) present. </w:t>
      </w:r>
    </w:p>
    <w:p w14:paraId="41001B82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Sternum, posterior margin, distinct posteriorly projected medial and/or lateral processes: (0) absent (directly laterally projected </w:t>
      </w:r>
      <w:proofErr w:type="spellStart"/>
      <w:r>
        <w:rPr>
          <w:rFonts w:ascii="Times New Roman" w:hAnsi="Times New Roman" w:cs="Times New Roman"/>
          <w:sz w:val="24"/>
          <w:szCs w:val="24"/>
        </w:rPr>
        <w:t>zyphoid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processes developed but not considered homologues as these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copresent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the posterior processes in the new clade); (1) with distinct posterior processes; (2) midpoint of posterior sternal margin connected to medial posterior processes to enclose paired fenestra. (Ordered). </w:t>
      </w:r>
    </w:p>
    <w:p w14:paraId="3C2C24BE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Clavicles: (0) fused;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unfused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48A50B0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Interclavicular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angle (clavicles elongate): (0) greater than, or equal, to 90 degrees; (1) less than 90 degrees.  </w:t>
      </w:r>
    </w:p>
    <w:p w14:paraId="4946243D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Furcula,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hypocleideum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(0) absent; (1) a tubercle; (2) an elongate process. (Ordered).  </w:t>
      </w:r>
    </w:p>
    <w:p w14:paraId="22E909C2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Furcula, laterally excavated: (0) absent; (1) present.   </w:t>
      </w:r>
    </w:p>
    <w:p w14:paraId="612829E5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Furcula, dorsal (</w:t>
      </w:r>
      <w:proofErr w:type="spellStart"/>
      <w:r>
        <w:rPr>
          <w:rFonts w:ascii="Times New Roman" w:hAnsi="Times New Roman" w:cs="Times New Roman"/>
          <w:sz w:val="24"/>
          <w:szCs w:val="24"/>
        </w:rPr>
        <w:t>omal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tip: (0) flat or blunt tip; (1) with a pronounced posteriorly pointed tip.  </w:t>
      </w:r>
    </w:p>
    <w:p w14:paraId="5CDC2EE6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Furcula, ventral margin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apophysis</w:t>
      </w:r>
      <w:proofErr w:type="spellEnd"/>
      <w:r>
        <w:rPr>
          <w:rFonts w:ascii="Times New Roman" w:hAnsi="Times New Roman" w:cs="Times New Roman"/>
          <w:sz w:val="24"/>
          <w:szCs w:val="24"/>
        </w:rPr>
        <w:t>: (0) curved, angling; (1) with a truncate or squared base.</w:t>
      </w:r>
    </w:p>
    <w:p w14:paraId="06001F4D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Scapula and coracoid: (0) fused;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unfused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BD761C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Scapula and coracoid articulation: (0) pit-shaped scapular </w:t>
      </w:r>
      <w:proofErr w:type="spellStart"/>
      <w:r>
        <w:rPr>
          <w:rFonts w:ascii="Times New Roman" w:hAnsi="Times New Roman" w:cs="Times New Roman"/>
          <w:sz w:val="24"/>
          <w:szCs w:val="24"/>
        </w:rPr>
        <w:t>cotyla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developed on the coracoid,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coracoidal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tubercle developed on the scapula (“ball and socket” articulation); (1) scapular articular surface of coracoid convex; (2) flat.  </w:t>
      </w:r>
    </w:p>
    <w:p w14:paraId="7868DF4B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Coracoid, procoracoid process: (0) absent; (1) present. </w:t>
      </w:r>
    </w:p>
    <w:p w14:paraId="6A4B3941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Coracoid: (0) height approximately equal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mediolateral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dimension; (1) height more than twice width, coracoid “strut-like.”  </w:t>
      </w:r>
    </w:p>
    <w:p w14:paraId="62E059F0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Coracoid, lateral margin: (0) straight to slightly concave; (1) convex.  </w:t>
      </w:r>
    </w:p>
    <w:p w14:paraId="53E73888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Coracoid, dorsal surface (= posterior surface of basal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maniraptoran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theropods): (0) strongly concave; (1) flat to convex.  </w:t>
      </w:r>
    </w:p>
    <w:p w14:paraId="6870AC45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Coracoid, </w:t>
      </w:r>
      <w:proofErr w:type="spellStart"/>
      <w:r>
        <w:rPr>
          <w:rFonts w:ascii="Times New Roman" w:hAnsi="Times New Roman" w:cs="Times New Roman"/>
          <w:sz w:val="24"/>
          <w:szCs w:val="24"/>
        </w:rPr>
        <w:t>pneumatized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(0) absent; (1) present. </w:t>
      </w:r>
    </w:p>
    <w:p w14:paraId="458DBE5D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Coracoid, pneumatic foramen: (0) proximal; (1) distal.  </w:t>
      </w:r>
    </w:p>
    <w:p w14:paraId="69CCD3D1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Coracoid, lateral process: (0) absent; (1) present. </w:t>
      </w:r>
    </w:p>
    <w:p w14:paraId="71E6F78D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Coracoid, ventral surface, lateral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intermuscular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 or ridge: (0) absent; (1) present. </w:t>
      </w:r>
    </w:p>
    <w:p w14:paraId="44B3DB60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Coracoid, </w:t>
      </w:r>
      <w:proofErr w:type="spellStart"/>
      <w:r>
        <w:rPr>
          <w:rFonts w:ascii="Times New Roman" w:hAnsi="Times New Roman" w:cs="Times New Roman"/>
          <w:sz w:val="24"/>
          <w:szCs w:val="24"/>
        </w:rPr>
        <w:t>glenoid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facet: (0) dorsal to, or at approximately same level as, acrocoracoid process/ “biceps tubercle”; (1) ventral to acrocoracoid process.</w:t>
      </w:r>
    </w:p>
    <w:p w14:paraId="42F3D528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Coracoid, acrocoracoid: (0) straight; (1) hooked medially. </w:t>
      </w:r>
    </w:p>
    <w:p w14:paraId="1F452CDC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Coracoid, n.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supracoracoideus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passes through coracoid: (0) present; (1) absent. </w:t>
      </w:r>
    </w:p>
    <w:p w14:paraId="3BD6B8C8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Coracoid, medial surface, area of the foramen n.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supracoracoideus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(when developed): (0) strongly depressed; (1) flat to convex.  </w:t>
      </w:r>
    </w:p>
    <w:p w14:paraId="377BA7B9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Angle between coracoid and scapula at </w:t>
      </w:r>
      <w:proofErr w:type="spellStart"/>
      <w:r>
        <w:rPr>
          <w:rFonts w:ascii="Times New Roman" w:hAnsi="Times New Roman" w:cs="Times New Roman"/>
          <w:sz w:val="24"/>
          <w:szCs w:val="24"/>
        </w:rPr>
        <w:t>glenoid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(0) more than 90 degrees; (1) 90 degrees or less.1 probably but see orientation of scapular </w:t>
      </w:r>
      <w:proofErr w:type="spellStart"/>
      <w:r>
        <w:rPr>
          <w:rFonts w:ascii="Times New Roman" w:hAnsi="Times New Roman" w:cs="Times New Roman"/>
          <w:sz w:val="24"/>
          <w:szCs w:val="24"/>
        </w:rPr>
        <w:t>cotyla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DDE4099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Scapula, posterior end: (0) wider or approximately the same width as proximal </w:t>
      </w:r>
      <w:proofErr w:type="spellStart"/>
      <w:r>
        <w:rPr>
          <w:rFonts w:ascii="Times New Roman" w:hAnsi="Times New Roman" w:cs="Times New Roman"/>
          <w:sz w:val="24"/>
          <w:szCs w:val="24"/>
        </w:rPr>
        <w:t>dorsoventral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shaft width; (1) tapering distally. </w:t>
      </w:r>
    </w:p>
    <w:p w14:paraId="7260DFA2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Scapula: (0) straight,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dorsoventrally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curved. </w:t>
      </w:r>
    </w:p>
    <w:p w14:paraId="09703095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Scapula, length: (0) shorter than humerus, (1) as long as or longer than the humerus. </w:t>
      </w:r>
    </w:p>
    <w:p w14:paraId="300478CE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Scapula, acromion process: (0) projected anteriorly to surpass the articular surface for coracoid (</w:t>
      </w:r>
      <w:proofErr w:type="spellStart"/>
      <w:r>
        <w:rPr>
          <w:rFonts w:ascii="Times New Roman" w:hAnsi="Times New Roman" w:cs="Times New Roman"/>
          <w:sz w:val="24"/>
          <w:szCs w:val="24"/>
        </w:rPr>
        <w:t>facies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articularis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coracoidea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Baumel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Witmer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1993); (1) projected less anteriorly than the articular surface for coracoid.  </w:t>
      </w:r>
    </w:p>
    <w:p w14:paraId="369B44EA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Scapula, acromion process: (0) straight; (1) laterally hooked tip. </w:t>
      </w:r>
    </w:p>
    <w:p w14:paraId="7DAF82D2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Humerus and ulna, length: (0) humerus longer than ulna; (1) ulna and humerus approximately the same length; (2) ulna significantly longer than humerus. (Ordered).  </w:t>
      </w:r>
    </w:p>
    <w:p w14:paraId="513AACDF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Humerus, proximal end, head in anterior or posterior view: (0) strap-like, articular surface flat, no proximal midline convexity; (1) head domed proximally. </w:t>
      </w:r>
    </w:p>
    <w:p w14:paraId="5306C725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Humerus, proximal end, proximal projection: (0) dorsal edge projected farthest; (1) midline projected farthest. </w:t>
      </w:r>
    </w:p>
    <w:p w14:paraId="4612B201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Humerus, ventral tubercle and capital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incisure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(0) absent; (1) present.  </w:t>
      </w:r>
    </w:p>
    <w:p w14:paraId="5643A8DA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Humerus, capital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incisure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(0) an open groove; (1) closed by tubercle associated with a muscle insertion just distal to humeral head. </w:t>
      </w:r>
    </w:p>
    <w:p w14:paraId="7CB1A0E3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Humerus, anterior surface, well-developed fossa on midline making proximal articular surface appear v-shaped in proximal view: (0) absent; (1) present. </w:t>
      </w:r>
    </w:p>
    <w:p w14:paraId="457621AC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Humerus, “transverse groove”: (0) absent; (1) present, developed as a discreet, depressed scar on the proximal surface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bicipital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crest or as a slight transverse groove.</w:t>
      </w:r>
    </w:p>
    <w:p w14:paraId="5FF68B0A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Humerus, </w:t>
      </w:r>
      <w:proofErr w:type="spellStart"/>
      <w:r>
        <w:rPr>
          <w:rFonts w:ascii="Times New Roman" w:hAnsi="Times New Roman" w:cs="Times New Roman"/>
          <w:sz w:val="24"/>
          <w:szCs w:val="24"/>
        </w:rPr>
        <w:t>deltopectoral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crest: (0) projected dorsally (in line with the long axis of humeral head); (1) projected anteriorly.  </w:t>
      </w:r>
    </w:p>
    <w:p w14:paraId="1040EA62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Humerus, </w:t>
      </w:r>
      <w:proofErr w:type="spellStart"/>
      <w:r>
        <w:rPr>
          <w:rFonts w:ascii="Times New Roman" w:hAnsi="Times New Roman" w:cs="Times New Roman"/>
          <w:sz w:val="24"/>
          <w:szCs w:val="24"/>
        </w:rPr>
        <w:t>deltopectoral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crest: (0) less than shaft width; (1) same width; (2) </w:t>
      </w:r>
      <w:proofErr w:type="spellStart"/>
      <w:r>
        <w:rPr>
          <w:rFonts w:ascii="Times New Roman" w:hAnsi="Times New Roman" w:cs="Times New Roman"/>
          <w:sz w:val="24"/>
          <w:szCs w:val="24"/>
        </w:rPr>
        <w:t>dorsoventral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width greater than shaft width. (Ordered). </w:t>
      </w:r>
    </w:p>
    <w:p w14:paraId="256C6CB9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Humerus, </w:t>
      </w:r>
      <w:proofErr w:type="spellStart"/>
      <w:r>
        <w:rPr>
          <w:rFonts w:ascii="Times New Roman" w:hAnsi="Times New Roman" w:cs="Times New Roman"/>
          <w:sz w:val="24"/>
          <w:szCs w:val="24"/>
        </w:rPr>
        <w:t>deltopectoral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crest,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proximoposterior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surface: (0) flat to convex; (1) concave. </w:t>
      </w:r>
    </w:p>
    <w:p w14:paraId="4B93B4BF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1710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Humerus, </w:t>
      </w:r>
      <w:proofErr w:type="spellStart"/>
      <w:r>
        <w:rPr>
          <w:rFonts w:ascii="Times New Roman" w:hAnsi="Times New Roman" w:cs="Times New Roman"/>
          <w:sz w:val="24"/>
          <w:szCs w:val="24"/>
        </w:rPr>
        <w:t>deltopectoral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crest: (0) not perforate; (1) with a large fenestra. </w:t>
      </w:r>
    </w:p>
    <w:p w14:paraId="7C89DE6C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Humerus, </w:t>
      </w:r>
      <w:proofErr w:type="spellStart"/>
      <w:r>
        <w:rPr>
          <w:rFonts w:ascii="Times New Roman" w:hAnsi="Times New Roman" w:cs="Times New Roman"/>
          <w:sz w:val="24"/>
          <w:szCs w:val="24"/>
        </w:rPr>
        <w:t>bicipital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crest, pit-shaped scar/fossa for muscular attachment on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anterodistal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distal or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posterodistal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surface of crest: (0) absent; (1) present.  </w:t>
      </w:r>
    </w:p>
    <w:p w14:paraId="5026C9AC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1620"/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Humerus, </w:t>
      </w:r>
      <w:proofErr w:type="spellStart"/>
      <w:r>
        <w:rPr>
          <w:rFonts w:ascii="Times New Roman" w:hAnsi="Times New Roman" w:cs="Times New Roman"/>
          <w:sz w:val="24"/>
          <w:szCs w:val="24"/>
        </w:rPr>
        <w:t>bicipital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crest, pit-shaped fossa for muscular attachment: (0)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anterodistal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bicipital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crest; (1) directly </w:t>
      </w:r>
      <w:proofErr w:type="spellStart"/>
      <w:r>
        <w:rPr>
          <w:rFonts w:ascii="Times New Roman" w:hAnsi="Times New Roman" w:cs="Times New Roman"/>
          <w:sz w:val="24"/>
          <w:szCs w:val="24"/>
        </w:rPr>
        <w:t>ventrodistal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tip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bicipital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crest; (2)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posterodistal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variably developed as a fossa. </w:t>
      </w:r>
    </w:p>
    <w:p w14:paraId="7B13AFCF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Humerus, </w:t>
      </w:r>
      <w:proofErr w:type="spellStart"/>
      <w:r>
        <w:rPr>
          <w:rFonts w:ascii="Times New Roman" w:hAnsi="Times New Roman" w:cs="Times New Roman"/>
          <w:sz w:val="24"/>
          <w:szCs w:val="24"/>
        </w:rPr>
        <w:t>bicipital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crest: (0) little or no anterior projection; (1) developed as an anterior projection relative to shaft surface in ventral view; (2) hypertrophied, rounded tumescence. (Ordered).  </w:t>
      </w:r>
    </w:p>
    <w:p w14:paraId="3D4CA0B8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Humerus, proximal end, one or more pneumatic foramina: (0) absent; (1) present. </w:t>
      </w:r>
    </w:p>
    <w:p w14:paraId="3FBE8AE3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Humerus, distal condyles: (0) developed distally; (1) developed on anterior surface of humerus. </w:t>
      </w:r>
    </w:p>
    <w:p w14:paraId="0BE2EA5A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Humerus, long axis of dorsal condyle: (0) at low angle to humeral axis,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proximodistally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oriented; (1) at high angle to humeral axis, almost transversely oriented.  </w:t>
      </w:r>
    </w:p>
    <w:p w14:paraId="1B4547E7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Humerus, distal condyles: (0) sub-round, bulbous; (1) weakly defined, “strap-like.”  </w:t>
      </w:r>
    </w:p>
    <w:p w14:paraId="4BE42E27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Humerus, distal margin: (0) approximately perpendicular to long axis of humeral shaft;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ventrodistal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margin projected significantly distal to </w:t>
      </w:r>
      <w:proofErr w:type="spellStart"/>
      <w:r>
        <w:rPr>
          <w:rFonts w:ascii="Times New Roman" w:hAnsi="Times New Roman" w:cs="Times New Roman"/>
          <w:sz w:val="24"/>
          <w:szCs w:val="24"/>
        </w:rPr>
        <w:t>dorsodistal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margin, distal margin angling strongly ventrally (sometimes described as a well-projected flexor process).  </w:t>
      </w:r>
    </w:p>
    <w:p w14:paraId="0BCB61B7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Humerus, distal end, compressed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anteroposteriorly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flared </w:t>
      </w:r>
      <w:proofErr w:type="spellStart"/>
      <w:r>
        <w:rPr>
          <w:rFonts w:ascii="Times New Roman" w:hAnsi="Times New Roman" w:cs="Times New Roman"/>
          <w:sz w:val="24"/>
          <w:szCs w:val="24"/>
        </w:rPr>
        <w:t>dorsoventrally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(0) absent; (1) present.  </w:t>
      </w:r>
    </w:p>
    <w:p w14:paraId="14707144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Humerus, brachial fossa: (0) absent; (1) present, developed as a flat scar or as a scar-impressed fossa.   </w:t>
      </w:r>
    </w:p>
    <w:p w14:paraId="38B5F1A1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Humerus, ventral condyle: (0) length of long axis of condyle less than the same measure of the dorsal condyle; (1) same or greater. </w:t>
      </w:r>
    </w:p>
    <w:p w14:paraId="3703829C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Humerus, demarcation of muscle origins (e.g., m. extensor metacarpi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Aves) on the dorsal edge of the distal humerus: (0) no indication of origin as a scar, a pit, or a tubercle; (1) indication as a pit-shaped scar or as a variably projected scar-bearing tubercle or facet.  </w:t>
      </w:r>
    </w:p>
    <w:p w14:paraId="1CB65B56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Humerus, distal end, posterior surface, groove for passage of m. </w:t>
      </w:r>
      <w:proofErr w:type="spellStart"/>
      <w:r>
        <w:rPr>
          <w:rFonts w:ascii="Times New Roman" w:hAnsi="Times New Roman" w:cs="Times New Roman"/>
          <w:sz w:val="24"/>
          <w:szCs w:val="24"/>
        </w:rPr>
        <w:t>scapulotriceps</w:t>
      </w:r>
      <w:proofErr w:type="spellEnd"/>
      <w:r>
        <w:rPr>
          <w:rFonts w:ascii="Times New Roman" w:hAnsi="Times New Roman" w:cs="Times New Roman"/>
          <w:sz w:val="24"/>
          <w:szCs w:val="24"/>
        </w:rPr>
        <w:t>: (0) absent; (1) present.</w:t>
      </w:r>
    </w:p>
    <w:p w14:paraId="1ADAC2B8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Humerus,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humerotricipitalis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groove: (0) absent; (1) present as a ventral depression contiguous with the olecranon fossa. </w:t>
      </w:r>
    </w:p>
    <w:p w14:paraId="556CC377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Ulna, </w:t>
      </w:r>
      <w:proofErr w:type="spellStart"/>
      <w:r>
        <w:rPr>
          <w:rFonts w:ascii="Times New Roman" w:hAnsi="Times New Roman" w:cs="Times New Roman"/>
          <w:sz w:val="24"/>
          <w:szCs w:val="24"/>
        </w:rPr>
        <w:t>cotylae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(0) </w:t>
      </w:r>
      <w:proofErr w:type="spellStart"/>
      <w:r>
        <w:rPr>
          <w:rFonts w:ascii="Times New Roman" w:hAnsi="Times New Roman" w:cs="Times New Roman"/>
          <w:sz w:val="24"/>
          <w:szCs w:val="24"/>
        </w:rPr>
        <w:t>dorsoventrally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adjacent; (1) widely separated by a deep groove.  </w:t>
      </w:r>
    </w:p>
    <w:p w14:paraId="48939607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Ulna, dorsal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cotyla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convex: (0) absent; (1) present. </w:t>
      </w:r>
    </w:p>
    <w:p w14:paraId="60EF76AA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Ulna, distal end, dorsal condyle, dorsal trochlear surface developed as a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semilunate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ridge: (0) absent; (1) present.  </w:t>
      </w:r>
    </w:p>
    <w:p w14:paraId="5DA835B7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Ulna, distal end, dorsal condyle, dorsal trochlear surface, extent along posterior margin: (0) less than transverse measure of dorsal trochlear surface; (1) approximately equal in extent.  </w:t>
      </w:r>
    </w:p>
    <w:p w14:paraId="1921A525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Ulna, </w:t>
      </w:r>
      <w:proofErr w:type="spellStart"/>
      <w:r>
        <w:rPr>
          <w:rFonts w:ascii="Times New Roman" w:hAnsi="Times New Roman" w:cs="Times New Roman"/>
          <w:sz w:val="24"/>
          <w:szCs w:val="24"/>
        </w:rPr>
        <w:t>bicipital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scar: (0) absent; (1) developed as a slightly-raised scar; (2) developed as a conspicuous tubercle.  </w:t>
      </w:r>
    </w:p>
    <w:p w14:paraId="3AC932FD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Ulna, brachial scar: (0) absent; (1) present. </w:t>
      </w:r>
    </w:p>
    <w:p w14:paraId="53B5F6BD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Radius, </w:t>
      </w:r>
      <w:proofErr w:type="spellStart"/>
      <w:r>
        <w:rPr>
          <w:rFonts w:ascii="Times New Roman" w:hAnsi="Times New Roman" w:cs="Times New Roman"/>
          <w:sz w:val="24"/>
          <w:szCs w:val="24"/>
        </w:rPr>
        <w:t>ventroposterior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surface: (0) smooth; (1) with muscle impression along most of surface; (2) deep longitudinal groove. </w:t>
      </w:r>
    </w:p>
    <w:p w14:paraId="06C7A0E8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Ulnare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(0) absent; (1) present. </w:t>
      </w:r>
    </w:p>
    <w:p w14:paraId="33749B81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Ulnare</w:t>
      </w:r>
      <w:proofErr w:type="spellEnd"/>
      <w:r>
        <w:rPr>
          <w:rFonts w:ascii="Times New Roman" w:hAnsi="Times New Roman" w:cs="Times New Roman"/>
          <w:sz w:val="24"/>
          <w:szCs w:val="24"/>
        </w:rPr>
        <w:t>: (0) “heart-shaped,” little differentiation into short dorsal and ventral rami; (1) V-shaped, well-developed dorsal and ventral rami.</w:t>
      </w:r>
    </w:p>
    <w:p w14:paraId="1B7E78AF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Ulnare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ventral ramus (crus </w:t>
      </w:r>
      <w:proofErr w:type="spellStart"/>
      <w:r>
        <w:rPr>
          <w:rFonts w:ascii="Times New Roman" w:hAnsi="Times New Roman" w:cs="Times New Roman"/>
          <w:sz w:val="24"/>
          <w:szCs w:val="24"/>
        </w:rPr>
        <w:t>longus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Baumel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Witmer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1993): (0) shorter than dorsal ramus (crus </w:t>
      </w:r>
      <w:proofErr w:type="spellStart"/>
      <w:r>
        <w:rPr>
          <w:rFonts w:ascii="Times New Roman" w:hAnsi="Times New Roman" w:cs="Times New Roman"/>
          <w:sz w:val="24"/>
          <w:szCs w:val="24"/>
        </w:rPr>
        <w:t>brevis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(1) same length as dorsal ramus; (2) longer than dorsal ramus.  </w:t>
      </w:r>
    </w:p>
    <w:p w14:paraId="5DE89CBA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Semilunate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carpal and metacarpals: (0) no fusion; (1) incomplete proximal fusion; (2) complete proximal fusion; (3) complete proximal and distal fusion. (Ordered). </w:t>
      </w:r>
    </w:p>
    <w:p w14:paraId="3FD16C87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Semilunate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carpal, position relative to metacarpal I: (0) over 1/2 or more of proximal surface; (1) over less than 1/2 proximal surface. (Ordered) </w:t>
      </w:r>
    </w:p>
    <w:p w14:paraId="603D5287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Metacarpal III,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anteroposterior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diameter as a percent of same dimension of metacarpal II: (0) approximately equal or greater than 50%; (1) less than 50%. </w:t>
      </w:r>
    </w:p>
    <w:p w14:paraId="2B93FCEE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Metacarpal I,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anteroproximally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-projected muscular process: (0) absent no distinct process visible; (1) small knob at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anteroproximal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tip of metacarpal; (2) tip of process just surpasses the distal articular facet for phalanx 1 in anterior extent; (3) tip of extensor process conspicuously surpasses articular facet by approximately half the width of facet, producing a pronounced knob; (4) tip of extensor process conspicuously surpasses articular facet by approximately the width of facet, producing a pronounced knob. (Ordered).  </w:t>
      </w:r>
    </w:p>
    <w:p w14:paraId="675B01E9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Metacarpal I, anterior surface: (0) roughly hourglass-shaped proximally, at least moderately expanded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anteroposteriorly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constricted just before flare of articulation for phalanx 1; (1) anterior surface broadly convex. </w:t>
      </w:r>
    </w:p>
    <w:p w14:paraId="2965447A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Metacarpal I, distal articulation with phalanx I: (0) </w:t>
      </w:r>
      <w:proofErr w:type="spellStart"/>
      <w:r>
        <w:rPr>
          <w:rFonts w:ascii="Times New Roman" w:hAnsi="Times New Roman" w:cs="Times New Roman"/>
          <w:sz w:val="24"/>
          <w:szCs w:val="24"/>
        </w:rPr>
        <w:t>ginglymoid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(1) shelf. </w:t>
      </w:r>
    </w:p>
    <w:p w14:paraId="2D00C753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Pisiform process: (0) absent; (1) present. </w:t>
      </w:r>
    </w:p>
    <w:p w14:paraId="11EB8E2D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Carpometacarpus, ventral surface,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supratrochlear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fossa deeply excavating proximal surface of pisiform process: (0) absent; (1) present. </w:t>
      </w:r>
    </w:p>
    <w:p w14:paraId="14BA11B8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Intermetacarpal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space (between metacarpals II and III), (0) reaches proximally as far as the distal end of metacarpal I; (1) terminates distal to end of metacarpal I.  </w:t>
      </w:r>
    </w:p>
    <w:p w14:paraId="41466A41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Carpometacarpus, distal end, metacarpals II and III, articular surfaces for digits: (0) metacarpal II sub-equal or surpasses metacarpal III in distal extent; (1) metacarpal III extends farther. </w:t>
      </w:r>
    </w:p>
    <w:p w14:paraId="4567121C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Intermetacarpal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process or tubercle: (0) absent; (1) present as scar; (2) present as tubercle or flange. (Ordered).  </w:t>
      </w:r>
    </w:p>
    <w:p w14:paraId="1E2E957D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Manual digit II, phalanx 1: (0) </w:t>
      </w:r>
      <w:proofErr w:type="spellStart"/>
      <w:r>
        <w:rPr>
          <w:rFonts w:ascii="Times New Roman" w:hAnsi="Times New Roman" w:cs="Times New Roman"/>
          <w:sz w:val="24"/>
          <w:szCs w:val="24"/>
        </w:rPr>
        <w:t>subcylindrical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subtriangular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(1) strongly </w:t>
      </w:r>
      <w:proofErr w:type="spellStart"/>
      <w:r>
        <w:rPr>
          <w:rFonts w:ascii="Times New Roman" w:hAnsi="Times New Roman" w:cs="Times New Roman"/>
          <w:sz w:val="24"/>
          <w:szCs w:val="24"/>
        </w:rPr>
        <w:t>dorsoventrally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compressed, flat caudal surface. </w:t>
      </w:r>
    </w:p>
    <w:p w14:paraId="7C29A3AA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Manual digit II, phalanges: (0) length of phalanx II-1 less than or equal to that of II-2; (1) longer. </w:t>
      </w:r>
    </w:p>
    <w:p w14:paraId="6478A6FE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Manual digit II, phalanx 2, "internal index process" (</w:t>
      </w:r>
      <w:proofErr w:type="spellStart"/>
      <w:r>
        <w:rPr>
          <w:rFonts w:ascii="Times New Roman" w:hAnsi="Times New Roman" w:cs="Times New Roman"/>
          <w:sz w:val="24"/>
          <w:szCs w:val="24"/>
        </w:rPr>
        <w:t>Stegmann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1978) on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posterodistal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edge: (0) absent; (1) present (Clarke and Chiappe, 2001).  </w:t>
      </w:r>
    </w:p>
    <w:p w14:paraId="03AB5065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Ilium, ischium, pubis, proximal contact in adult: (0) </w:t>
      </w:r>
      <w:proofErr w:type="spellStart"/>
      <w:r>
        <w:rPr>
          <w:rFonts w:ascii="Times New Roman" w:hAnsi="Times New Roman" w:cs="Times New Roman"/>
          <w:sz w:val="24"/>
          <w:szCs w:val="24"/>
        </w:rPr>
        <w:t>unfused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(1) partial fusion (pubis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ankylosed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(2) completely fused. (Ordered).  </w:t>
      </w:r>
    </w:p>
    <w:p w14:paraId="5E37D84E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Ilium/ischium, distal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coossification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completely enclose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ilioischiadic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fenestra: (0) absent; (1) present. </w:t>
      </w:r>
    </w:p>
    <w:p w14:paraId="1F720938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Ischium: (0) forked (dorsal process present); (1) straight, no dorsal process.  </w:t>
      </w:r>
    </w:p>
    <w:p w14:paraId="74D87DDC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Ischium, dorsal process: (0) does not contact ilium; (1) contacts ilium.  </w:t>
      </w:r>
    </w:p>
    <w:p w14:paraId="30615CEE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Ischium and pubis: (0)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subparallel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pubis directed ventrally;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subparallel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pubis posteriorly directed; (2) pubis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appressed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ischium. (Ordered). </w:t>
      </w:r>
    </w:p>
    <w:p w14:paraId="2236E19E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Laterally projected process on </w:t>
      </w:r>
      <w:proofErr w:type="spellStart"/>
      <w:r>
        <w:rPr>
          <w:rFonts w:ascii="Times New Roman" w:hAnsi="Times New Roman" w:cs="Times New Roman"/>
          <w:sz w:val="24"/>
          <w:szCs w:val="24"/>
        </w:rPr>
        <w:t>ischiadic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peduncle (</w:t>
      </w:r>
      <w:proofErr w:type="spellStart"/>
      <w:r>
        <w:rPr>
          <w:rFonts w:ascii="Times New Roman" w:hAnsi="Times New Roman" w:cs="Times New Roman"/>
          <w:sz w:val="24"/>
          <w:szCs w:val="24"/>
        </w:rPr>
        <w:t>antitrochanter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(0) directly posterior to acetabulum;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posterodorsal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acetabulum. </w:t>
      </w:r>
    </w:p>
    <w:p w14:paraId="2E7A24FE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Preacetabular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pectineal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process (</w:t>
      </w:r>
      <w:proofErr w:type="spellStart"/>
      <w:r>
        <w:rPr>
          <w:rFonts w:ascii="Times New Roman" w:hAnsi="Times New Roman" w:cs="Times New Roman"/>
          <w:sz w:val="24"/>
          <w:szCs w:val="24"/>
        </w:rPr>
        <w:t>Baumel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Witmer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1993): (0) absent; (1) present as a small flange; (2) present as a well-projected flange. (Ordered). </w:t>
      </w:r>
    </w:p>
    <w:p w14:paraId="1EE9FFC3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Preacetabular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ilium: (0) approach on midline, open, or cartilaginous connection;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coossified</w:t>
      </w:r>
      <w:proofErr w:type="spellEnd"/>
      <w:r>
        <w:rPr>
          <w:rFonts w:ascii="Times New Roman" w:hAnsi="Times New Roman" w:cs="Times New Roman"/>
          <w:sz w:val="24"/>
          <w:szCs w:val="24"/>
        </w:rPr>
        <w:t>, dorsal closure of “</w:t>
      </w:r>
      <w:proofErr w:type="spellStart"/>
      <w:r>
        <w:rPr>
          <w:rFonts w:ascii="Times New Roman" w:hAnsi="Times New Roman" w:cs="Times New Roman"/>
          <w:sz w:val="24"/>
          <w:szCs w:val="24"/>
        </w:rPr>
        <w:t>iliosynsacral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canals”.</w:t>
      </w:r>
    </w:p>
    <w:p w14:paraId="1205AD5D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Preacetabular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ilium extends anterior to first sacral vertebrae: (0) no free ribs overlapped; (1) one or more ribs overlapped.</w:t>
      </w:r>
    </w:p>
    <w:p w14:paraId="7ED8943C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Postacetabular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ilium: (0) </w:t>
      </w:r>
      <w:proofErr w:type="spellStart"/>
      <w:r>
        <w:rPr>
          <w:rFonts w:ascii="Times New Roman" w:hAnsi="Times New Roman" w:cs="Times New Roman"/>
          <w:sz w:val="24"/>
          <w:szCs w:val="24"/>
        </w:rPr>
        <w:t>dorsoventrally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oriented;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mediolaterally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oriented. </w:t>
      </w:r>
    </w:p>
    <w:p w14:paraId="55BBBEA0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Postacetabular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ilium, ventral surface, renal fossa developed: (0) absent; (1) present. </w:t>
      </w:r>
    </w:p>
    <w:p w14:paraId="1E8CF1A5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Ilium,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cuppedicus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fossa as broad,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mediolaterally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-oriented surface directly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anteroventral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acetabulum: (0) present; (1) surface absent, insertion variably marked by a small entirely lateral fossa anterior to acetabulum.</w:t>
      </w:r>
    </w:p>
    <w:p w14:paraId="201F018A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Ischium, posterior demarcation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obturator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foramen: (0) absent; (1) present, developed as a small flange or raised scar contacting / fused with pubis and demarcating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obturator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foramen distally.</w:t>
      </w:r>
    </w:p>
    <w:p w14:paraId="608AC041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Ischium, length relative to that of pubis: (0) 1/3 or greater total pubis length extends posterior to end of </w:t>
      </w:r>
      <w:proofErr w:type="spellStart"/>
      <w:r>
        <w:rPr>
          <w:rFonts w:ascii="Times New Roman" w:hAnsi="Times New Roman" w:cs="Times New Roman"/>
          <w:sz w:val="24"/>
          <w:szCs w:val="24"/>
        </w:rPr>
        <w:t>ishium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(1) less than 1/3 pubis extends farther than end of </w:t>
      </w:r>
      <w:proofErr w:type="spellStart"/>
      <w:r>
        <w:rPr>
          <w:rFonts w:ascii="Times New Roman" w:hAnsi="Times New Roman" w:cs="Times New Roman"/>
          <w:sz w:val="24"/>
          <w:szCs w:val="24"/>
        </w:rPr>
        <w:t>ishium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FE7580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Pubis: (0) sub-oval in cross section; (1) compressed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mediolaterally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EE7AF4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Pubes, distal contact: (0) contacting, variably </w:t>
      </w:r>
      <w:proofErr w:type="spellStart"/>
      <w:r>
        <w:rPr>
          <w:rFonts w:ascii="Times New Roman" w:hAnsi="Times New Roman" w:cs="Times New Roman"/>
          <w:sz w:val="24"/>
          <w:szCs w:val="24"/>
        </w:rPr>
        <w:t>coossified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symphysis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(1) non-contacting.  </w:t>
      </w:r>
    </w:p>
    <w:p w14:paraId="50EFB91B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Distal end of pubis: (0) expanded, flared; (1) straight, </w:t>
      </w:r>
      <w:proofErr w:type="spellStart"/>
      <w:r>
        <w:rPr>
          <w:rFonts w:ascii="Times New Roman" w:hAnsi="Times New Roman" w:cs="Times New Roman"/>
          <w:sz w:val="24"/>
          <w:szCs w:val="24"/>
        </w:rPr>
        <w:t>subequal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proportion with rest of pubis. </w:t>
      </w:r>
    </w:p>
    <w:p w14:paraId="179D322E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Femur, fossa for insertion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capitis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femoris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(0) absent; (1) present. </w:t>
      </w:r>
    </w:p>
    <w:p w14:paraId="049ABB5F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Femur, posterior trochanter: (0) present, developed as a slightly projected tubercle or flange; (1) hypertrophied, “shelf-like” conformation (in combination with development of the trochanteric shelf; see Hutchinson, 2001); (2) absent (Chiappe, 1991). (Ordered). </w:t>
      </w:r>
    </w:p>
    <w:p w14:paraId="3F12E8E1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Femur, lesser and greater trochanters: (0) separated by a notch; (1) developed as a single trochanteric crest.</w:t>
      </w:r>
    </w:p>
    <w:p w14:paraId="537CD083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Femur, patellar groove: (0) absent; (1) present. </w:t>
      </w:r>
    </w:p>
    <w:p w14:paraId="76580415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Femur: (0) </w:t>
      </w:r>
      <w:proofErr w:type="spellStart"/>
      <w:r>
        <w:rPr>
          <w:rFonts w:ascii="Times New Roman" w:hAnsi="Times New Roman" w:cs="Times New Roman"/>
          <w:sz w:val="24"/>
          <w:szCs w:val="24"/>
        </w:rPr>
        <w:t>ectocondylar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tubercle and lateral condyle separated by deep notch;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ectocondylar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tubercle and lateral condyle form single trochlear surface. </w:t>
      </w:r>
    </w:p>
    <w:p w14:paraId="29A1994F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Femur, posterior projection of the lateral border of the distal end, continuous with lateral condyle: (0) absent; (1) present.</w:t>
      </w:r>
    </w:p>
    <w:p w14:paraId="378332F5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Laterally-projected fibular trochlea: (0) absent; (1) present, developed as small notch; (2) a shelf-like projection. (Ordered). </w:t>
      </w:r>
    </w:p>
    <w:p w14:paraId="3F46B0E1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Femur, popliteal fossa: (0) a groove open distally and bounded medially and laterally by narrow condyles; (1) closed distally by expansion of both condyles (primarily the medial).</w:t>
      </w:r>
    </w:p>
    <w:p w14:paraId="15FC7358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Calcaneum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astragalus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(0) </w:t>
      </w:r>
      <w:proofErr w:type="spellStart"/>
      <w:r>
        <w:rPr>
          <w:rFonts w:ascii="Times New Roman" w:hAnsi="Times New Roman" w:cs="Times New Roman"/>
          <w:sz w:val="24"/>
          <w:szCs w:val="24"/>
        </w:rPr>
        <w:t>unfused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each other or tibia in adult; (1) fused to each other, </w:t>
      </w:r>
      <w:proofErr w:type="spellStart"/>
      <w:r>
        <w:rPr>
          <w:rFonts w:ascii="Times New Roman" w:hAnsi="Times New Roman" w:cs="Times New Roman"/>
          <w:sz w:val="24"/>
          <w:szCs w:val="24"/>
        </w:rPr>
        <w:t>unfused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tibia; (2) complete fused to each other and tibia. (Ordered).  </w:t>
      </w:r>
    </w:p>
    <w:p w14:paraId="10E1B503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Tibia, </w:t>
      </w:r>
      <w:proofErr w:type="spellStart"/>
      <w:r>
        <w:rPr>
          <w:rFonts w:ascii="Times New Roman" w:hAnsi="Times New Roman" w:cs="Times New Roman"/>
          <w:sz w:val="24"/>
          <w:szCs w:val="24"/>
        </w:rPr>
        <w:t>cnemial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crest(s): (0) lateral crest only; (1) lateral and anterior crests developed.  </w:t>
      </w:r>
    </w:p>
    <w:p w14:paraId="3DE9F6DA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Tibia/tarsal formed condyles: (0) medial condyle projecting farther anteriorly than lateral; (1) equal in anterior projection.  </w:t>
      </w:r>
    </w:p>
    <w:p w14:paraId="53AFDCF7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Tibia/tarsal formed condyles, extensor canal: (0) absent; (1) an </w:t>
      </w:r>
      <w:proofErr w:type="spellStart"/>
      <w:r>
        <w:rPr>
          <w:rFonts w:ascii="Times New Roman" w:hAnsi="Times New Roman" w:cs="Times New Roman"/>
          <w:sz w:val="24"/>
          <w:szCs w:val="24"/>
        </w:rPr>
        <w:t>emarginate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groove; (2) groove bridged by an ossified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supratendinal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bridge. (Ordered).  </w:t>
      </w:r>
    </w:p>
    <w:p w14:paraId="1CBCCC6B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1530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Tibia/tarsal formed condyles, </w:t>
      </w:r>
      <w:proofErr w:type="spellStart"/>
      <w:r>
        <w:rPr>
          <w:rFonts w:ascii="Times New Roman" w:hAnsi="Times New Roman" w:cs="Times New Roman"/>
          <w:sz w:val="24"/>
          <w:szCs w:val="24"/>
        </w:rPr>
        <w:t>tuberositas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retinaculi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extensoris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Baumel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Witmer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1993) indicated by short medial ridge or tubercle proximal to the condyles close to the midline and a more proximal second ridge on the medial edge: (0) absent; (1) present.  </w:t>
      </w:r>
    </w:p>
    <w:p w14:paraId="11FAF2CD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Tibia/tarsal formed condyles,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mediolateral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widths: (0) medial condyle wider; (1) approximately equal; (2) lateral condyle wider. (Ordered).</w:t>
      </w:r>
    </w:p>
    <w:p w14:paraId="6341525A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Tibia/tarsal formed condyles: (0) gradual sloping medial constriction of condyles; (1) no medial tapering of either condyle.  </w:t>
      </w:r>
    </w:p>
    <w:p w14:paraId="5C012328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Tibia/tarsal formed condyles,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intercondylar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groove: (0)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mediolaterally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broad, approximately 1/3 width of anterior surface; (1) less than 1/3 width of total anterior surface.</w:t>
      </w:r>
    </w:p>
    <w:p w14:paraId="32AE94EB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Tibia, extension of articular surface for distal tarsals/</w:t>
      </w:r>
      <w:proofErr w:type="spellStart"/>
      <w:r>
        <w:rPr>
          <w:rFonts w:ascii="Times New Roman" w:hAnsi="Times New Roman" w:cs="Times New Roman"/>
          <w:sz w:val="24"/>
          <w:szCs w:val="24"/>
        </w:rPr>
        <w:t>tarsometatarsus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(0) no posterior extension of trochlear surface, or restricted to distal-most edge of posterior surface; (1) well-developed posterior extension, sulcus </w:t>
      </w:r>
      <w:proofErr w:type="spellStart"/>
      <w:r>
        <w:rPr>
          <w:rFonts w:ascii="Times New Roman" w:hAnsi="Times New Roman" w:cs="Times New Roman"/>
          <w:sz w:val="24"/>
          <w:szCs w:val="24"/>
        </w:rPr>
        <w:t>cartilaginis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tibialis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Aves (</w:t>
      </w:r>
      <w:proofErr w:type="spellStart"/>
      <w:r>
        <w:rPr>
          <w:rFonts w:ascii="Times New Roman" w:hAnsi="Times New Roman" w:cs="Times New Roman"/>
          <w:sz w:val="24"/>
          <w:szCs w:val="24"/>
        </w:rPr>
        <w:t>Baumel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Witmer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1993), distinct surface extending up the posterior surface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tibiotarsus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(2) with well-developed, posteriorly projecting, medial and lateral crests. (Ordered). </w:t>
      </w:r>
    </w:p>
    <w:p w14:paraId="6E93B79C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Tibia, distal-most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mediolateral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width: (0) wider than mid-point of shaft, giving distal profile a weakly developed triangular form; (1) approximately equal to shaft width, no distal expansion of whole shaft, although condyles may be variably splayed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mediolaterally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3F7DD60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900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Fibula: (0) reaches tarsal joint articulating into distinct socket formed between the proximal tarsals and the tibia; (1) reduced in length, does not reach tarsal joint.</w:t>
      </w:r>
    </w:p>
    <w:p w14:paraId="46F46F89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Distal tarsals and metatarsals, fusion: (0) distal tarsals fuse to metatarsals; (1) distal tarsals fuse to metatarsals and proximal metatarsals </w:t>
      </w:r>
      <w:proofErr w:type="spellStart"/>
      <w:r>
        <w:rPr>
          <w:rFonts w:ascii="Times New Roman" w:hAnsi="Times New Roman" w:cs="Times New Roman"/>
          <w:sz w:val="24"/>
          <w:szCs w:val="24"/>
        </w:rPr>
        <w:t>coossify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(2) distal tarsals fuse to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metatarsals, and metatarsals fuse to each other proximally and distally; (3) extreme distal fusion, distal vascular foramen closed (Martin, 1983; </w:t>
      </w:r>
      <w:proofErr w:type="spellStart"/>
      <w:r>
        <w:rPr>
          <w:rFonts w:ascii="Times New Roman" w:hAnsi="Times New Roman" w:cs="Times New Roman"/>
          <w:sz w:val="24"/>
          <w:szCs w:val="24"/>
        </w:rPr>
        <w:t>Cracraft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1986). (Ordered) </w:t>
      </w:r>
    </w:p>
    <w:p w14:paraId="2A67B56F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Metatarsal V: (0) present; (1) absent. </w:t>
      </w:r>
    </w:p>
    <w:p w14:paraId="67A834EB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Metatarsal III: (0) proximally in plane with II and IV; (1) proximally displaced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plantarly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relative to metatarsals II and IV. </w:t>
      </w:r>
    </w:p>
    <w:p w14:paraId="3B031428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Tarsometatarsus,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intercotylar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eminence: (0) absent; (1) well developed, </w:t>
      </w:r>
      <w:proofErr w:type="spellStart"/>
      <w:r>
        <w:rPr>
          <w:rFonts w:ascii="Times New Roman" w:hAnsi="Times New Roman" w:cs="Times New Roman"/>
          <w:sz w:val="24"/>
          <w:szCs w:val="24"/>
        </w:rPr>
        <w:t>globose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2914E2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Tarsometatarsus, projected surface or grooves on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proximoposterior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surface (associated with the passage of tendons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flexors in Aves; </w:t>
      </w:r>
      <w:proofErr w:type="spellStart"/>
      <w:r>
        <w:rPr>
          <w:rFonts w:ascii="Times New Roman" w:hAnsi="Times New Roman" w:cs="Times New Roman"/>
          <w:sz w:val="24"/>
          <w:szCs w:val="24"/>
        </w:rPr>
        <w:t>hypotarsus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(0) absent; (1) developed as posterior projection with flat posterior surface; (2) projection, with distinct crests and grooves; (3) at least one groove enclosed by bone posteriorly.  (Ordered).  </w:t>
      </w:r>
    </w:p>
    <w:p w14:paraId="4312C71E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Tarsometatarsus, proximal vascular </w:t>
      </w:r>
      <w:proofErr w:type="gramStart"/>
      <w:r>
        <w:rPr>
          <w:rFonts w:ascii="Times New Roman" w:hAnsi="Times New Roman" w:cs="Times New Roman"/>
          <w:sz w:val="24"/>
          <w:szCs w:val="24"/>
        </w:rPr>
        <w:t>foramen(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foramina): (0) absent; (1) one, between metatarsals III and IV; (2) two. (Ordered).  </w:t>
      </w:r>
    </w:p>
    <w:p w14:paraId="426D9966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Metatarsal I: (0) straight; (1) curved or distally deflected but not twisted, ventral surface convex “J shaped”; (2) deflected and twisted such that the ventromedial surface is concave proximal to trochlear surface for phalanx I. (Ordered). </w:t>
      </w:r>
    </w:p>
    <w:p w14:paraId="01A2BB92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Metatarsal II tubercle (associated with the insertion of the tendon of the m. </w:t>
      </w:r>
      <w:proofErr w:type="spellStart"/>
      <w:r>
        <w:rPr>
          <w:rFonts w:ascii="Times New Roman" w:hAnsi="Times New Roman" w:cs="Times New Roman"/>
          <w:sz w:val="24"/>
          <w:szCs w:val="24"/>
        </w:rPr>
        <w:t>tibialis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cranialis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Aves): (0) absent; (1) present, on approximately the center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proximodorsal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surface of metatarsal II; (2) present, developed on lateral surface of metatarsal II, at contact with metatarsal III or on lateral edge of metatarsal III.  (Ordered).  </w:t>
      </w:r>
    </w:p>
    <w:p w14:paraId="5B027786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Metatarsal II, distal plantar surface, fossa for metatarsal I (fossa metatarsi I; </w:t>
      </w:r>
      <w:proofErr w:type="spellStart"/>
      <w:r>
        <w:rPr>
          <w:rFonts w:ascii="Times New Roman" w:hAnsi="Times New Roman" w:cs="Times New Roman"/>
          <w:sz w:val="24"/>
          <w:szCs w:val="24"/>
        </w:rPr>
        <w:t>Baumel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Witmer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1993): (0) absent; (1) shallow notch; (2) conspicuous ovoid fossa. (Ordered). </w:t>
      </w:r>
    </w:p>
    <w:p w14:paraId="08B04552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5751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Metatarsal II, articular surface for first phalanx: (0) </w:t>
      </w:r>
      <w:proofErr w:type="spellStart"/>
      <w:r>
        <w:rPr>
          <w:rFonts w:ascii="Times New Roman" w:hAnsi="Times New Roman" w:cs="Times New Roman"/>
          <w:sz w:val="24"/>
          <w:szCs w:val="24"/>
        </w:rPr>
        <w:t>ginglymoid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(1) rounded. </w:t>
      </w:r>
    </w:p>
    <w:p w14:paraId="6D602078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1530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Metatarsals, relative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mediolateral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width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(0) metatarsal IV approximately the same width as metatarsals II and III; (1) metatarsal IV narrower than MII and MIII; (2) metatarsal IV greater in width than either metatarsal II or III. </w:t>
      </w:r>
    </w:p>
    <w:p w14:paraId="1BCA98F4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1530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Metatarsals, comparative trochlear width: (0) II approximately the same size as III and/or IV; (1) II wider than III and/</w:t>
      </w:r>
      <w:proofErr w:type="gramStart"/>
      <w:r>
        <w:rPr>
          <w:rFonts w:ascii="Times New Roman" w:hAnsi="Times New Roman" w:cs="Times New Roman"/>
          <w:sz w:val="24"/>
          <w:szCs w:val="24"/>
        </w:rPr>
        <w:t>or  IV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(2) II narrower than III and/or IV.  </w:t>
      </w:r>
    </w:p>
    <w:p w14:paraId="465A77C5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num" w:pos="360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Distal vascular foramen: (0) simple, with one exit; (1) forked, two exits (plantar and distal) between metatarsals III and IV.  </w:t>
      </w:r>
    </w:p>
    <w:p w14:paraId="17B1A413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1710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Metatarsal III, trochlea in plantar view, proximal extent of lateral and medial edges of trochlea: (0) absent, trochlear edges approximately equal in proximal extent; (1) present, lateral edge extends farther.  </w:t>
      </w:r>
    </w:p>
    <w:p w14:paraId="14F028C6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1710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Metatarsal II, distal extent of metatarsal II relative to metatarsal IV: (0) approximately equal in distal extent; (1) metatarsal II shorter than metatarsal IV, but reaching distally farther than base of metatarsal IV trochlea; (2) metatarsal II shorter than metatarsal IV, reaching distally only as far as base of metatarsal IV trochlea. (Ordered).  </w:t>
      </w:r>
    </w:p>
    <w:p w14:paraId="5C58EC6D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1710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Predentary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element: (0) absent; (1) present.</w:t>
      </w:r>
    </w:p>
    <w:p w14:paraId="5A72E9C9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1710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Pygostyle,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well developed transverse processes throughout length of pygostyle: (0) absent; (1) present. </w:t>
      </w:r>
    </w:p>
    <w:p w14:paraId="057FBC35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1710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Sternum: distal-most expansion or flare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posterolateral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process: (0) absent, tip of process </w:t>
      </w:r>
      <w:proofErr w:type="spellStart"/>
      <w:r>
        <w:rPr>
          <w:rFonts w:ascii="Times New Roman" w:hAnsi="Times New Roman" w:cs="Times New Roman"/>
          <w:sz w:val="24"/>
          <w:szCs w:val="24"/>
        </w:rPr>
        <w:t>subequal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width with the more proximal part of the process; (1) present, strongly flared, significantly broader than the more proximal part of the process. </w:t>
      </w:r>
    </w:p>
    <w:p w14:paraId="1063FE38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1710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Sternum, xiphoid process: (0) present; (1) absent. </w:t>
      </w:r>
    </w:p>
    <w:p w14:paraId="671C7053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1710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Sternal incisures, anterior extent relative to rib articulations: (0) terminate sub-equal with posterior-most rib facet; (1) terminate well posterior to the posterior-most rib facet.</w:t>
      </w:r>
    </w:p>
    <w:p w14:paraId="490E1304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1710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Sternal carina, location of apex: (0) posterior to anterior margin; (1) equal or surpassing anterior margin.</w:t>
      </w:r>
    </w:p>
    <w:p w14:paraId="3BFC6BC0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1710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Coracoid, width at the sternal articulation: (0) broad flares markedly; (1) very narrow. </w:t>
      </w:r>
    </w:p>
    <w:p w14:paraId="5DBE82C9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1710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Coracoid, </w:t>
      </w:r>
      <w:proofErr w:type="spellStart"/>
      <w:r>
        <w:rPr>
          <w:rFonts w:ascii="Times New Roman" w:hAnsi="Times New Roman" w:cs="Times New Roman"/>
          <w:sz w:val="24"/>
          <w:szCs w:val="24"/>
        </w:rPr>
        <w:t>glenoid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facet, position relative to the scapular </w:t>
      </w:r>
      <w:proofErr w:type="spellStart"/>
      <w:r>
        <w:rPr>
          <w:rFonts w:ascii="Times New Roman" w:hAnsi="Times New Roman" w:cs="Times New Roman"/>
          <w:sz w:val="24"/>
          <w:szCs w:val="24"/>
        </w:rPr>
        <w:t>cotyla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(0) extends to sternal margin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cotyla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lateral view; (1) over half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glenoid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facet lies </w:t>
      </w:r>
      <w:proofErr w:type="spellStart"/>
      <w:r>
        <w:rPr>
          <w:rFonts w:ascii="Times New Roman" w:hAnsi="Times New Roman" w:cs="Times New Roman"/>
          <w:sz w:val="24"/>
          <w:szCs w:val="24"/>
        </w:rPr>
        <w:t>omal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cotyla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lateral view. </w:t>
      </w:r>
    </w:p>
    <w:p w14:paraId="70AC3148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1710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Manual digit I, distal extent relative to metacarpal II (including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ungual</w:t>
      </w:r>
      <w:proofErr w:type="spellEnd"/>
      <w:r>
        <w:rPr>
          <w:rFonts w:ascii="Times New Roman" w:hAnsi="Times New Roman" w:cs="Times New Roman"/>
          <w:sz w:val="24"/>
          <w:szCs w:val="24"/>
        </w:rPr>
        <w:t>, I</w:t>
      </w:r>
      <w:proofErr w:type="gramStart"/>
      <w:r>
        <w:rPr>
          <w:rFonts w:ascii="Times New Roman" w:hAnsi="Times New Roman" w:cs="Times New Roman"/>
          <w:sz w:val="24"/>
          <w:szCs w:val="24"/>
        </w:rPr>
        <w:t>:2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if present): (0) digit I projects distal to distal end of metacarpal II; (1) terminates close to the terminus of metacarpal II; (2) over half the length of the metacarpal II but does not reach its distal end; (3) equal to, or less, than one half of the length of metacarpal II.</w:t>
      </w:r>
    </w:p>
    <w:p w14:paraId="18EB9650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1710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Manual phalanx III</w:t>
      </w:r>
      <w:proofErr w:type="gramStart"/>
      <w:r>
        <w:rPr>
          <w:rFonts w:ascii="Times New Roman" w:hAnsi="Times New Roman" w:cs="Times New Roman"/>
          <w:sz w:val="24"/>
          <w:szCs w:val="24"/>
        </w:rPr>
        <w:t>:1,flexor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tubercle: (0) absent or indistinct, not developed as a tubercle; (1) present . </w:t>
      </w:r>
    </w:p>
    <w:p w14:paraId="20F237FB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1710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Manual digit III, number of phalanges: (0) four; (1) two; (2) one; (3) three.</w:t>
      </w:r>
    </w:p>
    <w:p w14:paraId="075A6583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1710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Ilium, length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preacetabular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ilium compared to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postactabular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ilium: (0) </w:t>
      </w:r>
      <w:proofErr w:type="spellStart"/>
      <w:r>
        <w:rPr>
          <w:rFonts w:ascii="Times New Roman" w:hAnsi="Times New Roman" w:cs="Times New Roman"/>
          <w:sz w:val="24"/>
          <w:szCs w:val="24"/>
        </w:rPr>
        <w:t>preactabular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longer; (1) equal; (2)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postacetabular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ilium longer. </w:t>
      </w:r>
      <w:bookmarkStart w:id="5" w:name="OLE_LINK114"/>
      <w:bookmarkStart w:id="6" w:name="OLE_LINK115"/>
      <w:r>
        <w:rPr>
          <w:rFonts w:ascii="Times New Roman" w:hAnsi="Times New Roman" w:cs="Times New Roman"/>
          <w:sz w:val="24"/>
          <w:szCs w:val="24"/>
        </w:rPr>
        <w:t>(Ordered)</w:t>
      </w:r>
      <w:bookmarkEnd w:id="5"/>
      <w:bookmarkEnd w:id="6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F51773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1710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Pedal digits, relative length: (</w:t>
      </w:r>
      <w:r w:rsidR="00EE4AE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 digit III longest, followed by digit IV, digit II shortest; (</w:t>
      </w:r>
      <w:r w:rsidR="00EE4AE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digit III </w:t>
      </w:r>
      <w:r w:rsidR="00564755">
        <w:rPr>
          <w:rFonts w:ascii="Times New Roman" w:hAnsi="Times New Roman" w:cs="Times New Roman"/>
          <w:sz w:val="24"/>
          <w:szCs w:val="24"/>
        </w:rPr>
        <w:t xml:space="preserve">almost equal to </w:t>
      </w:r>
      <w:r>
        <w:rPr>
          <w:rFonts w:ascii="Times New Roman" w:hAnsi="Times New Roman" w:cs="Times New Roman"/>
          <w:sz w:val="24"/>
          <w:szCs w:val="24"/>
        </w:rPr>
        <w:t>digit IV</w:t>
      </w:r>
      <w:r w:rsidR="00564755">
        <w:rPr>
          <w:rFonts w:ascii="Times New Roman" w:hAnsi="Times New Roman" w:cs="Times New Roman"/>
          <w:sz w:val="24"/>
          <w:szCs w:val="24"/>
        </w:rPr>
        <w:t>, digit II</w:t>
      </w:r>
      <w:r>
        <w:rPr>
          <w:rFonts w:ascii="Times New Roman" w:hAnsi="Times New Roman" w:cs="Times New Roman"/>
          <w:sz w:val="24"/>
          <w:szCs w:val="24"/>
        </w:rPr>
        <w:t xml:space="preserve"> shortest; (</w:t>
      </w:r>
      <w:r w:rsidR="00EE4A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digit IV longest, then digit III, digit II shortest. </w:t>
      </w:r>
      <w:r w:rsidR="00DB7869" w:rsidRPr="00564755">
        <w:rPr>
          <w:rFonts w:ascii="Times New Roman" w:hAnsi="Times New Roman" w:cs="Times New Roman"/>
          <w:sz w:val="24"/>
          <w:szCs w:val="24"/>
        </w:rPr>
        <w:t>(Ordered)</w:t>
      </w:r>
    </w:p>
    <w:p w14:paraId="22916DD9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1710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Hallux, claw to phalanx proportions, 1:1: (0) equal to or longer; (1) shorter. </w:t>
      </w:r>
    </w:p>
    <w:p w14:paraId="402FD3DB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1710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Pedal digit II, proportions of II</w:t>
      </w:r>
      <w:proofErr w:type="gramStart"/>
      <w:r>
        <w:rPr>
          <w:rFonts w:ascii="Times New Roman" w:hAnsi="Times New Roman" w:cs="Times New Roman"/>
          <w:sz w:val="24"/>
          <w:szCs w:val="24"/>
        </w:rPr>
        <w:t>:3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II:1: (0) II: 3 </w:t>
      </w:r>
      <w:proofErr w:type="spellStart"/>
      <w:r>
        <w:rPr>
          <w:rFonts w:ascii="Times New Roman" w:hAnsi="Times New Roman" w:cs="Times New Roman"/>
          <w:sz w:val="24"/>
          <w:szCs w:val="24"/>
        </w:rPr>
        <w:t>subequal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or longer than II:1 and; (1) II:3 shorter. </w:t>
      </w:r>
    </w:p>
    <w:p w14:paraId="05DF50FA" w14:textId="77777777" w:rsidR="00EB7449" w:rsidRPr="00AF01C7" w:rsidRDefault="00EB7449" w:rsidP="00EB7449">
      <w:pPr>
        <w:widowControl/>
        <w:numPr>
          <w:ilvl w:val="0"/>
          <w:numId w:val="1"/>
        </w:numPr>
        <w:tabs>
          <w:tab w:val="left" w:pos="1710"/>
        </w:tabs>
        <w:spacing w:line="480" w:lineRule="auto"/>
        <w:ind w:hanging="5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Tail feathers, number of associated with free </w:t>
      </w:r>
      <w:proofErr w:type="spellStart"/>
      <w:r>
        <w:rPr>
          <w:rFonts w:ascii="Times New Roman" w:hAnsi="Times New Roman" w:cs="Times New Roman"/>
          <w:sz w:val="24"/>
          <w:szCs w:val="24"/>
        </w:rPr>
        <w:t>caudals</w:t>
      </w:r>
      <w:proofErr w:type="spellEnd"/>
      <w:r>
        <w:rPr>
          <w:rFonts w:ascii="Times New Roman" w:hAnsi="Times New Roman" w:cs="Times New Roman"/>
          <w:sz w:val="24"/>
          <w:szCs w:val="24"/>
        </w:rPr>
        <w:t>: (0) more than 14, (1) none, but two associated with pygostyle; (2) none, but more than two associated with pygostyle.</w:t>
      </w:r>
      <w:r w:rsidR="00DB7869" w:rsidRPr="00DB78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2472F" w14:textId="77777777" w:rsidR="00EB7449" w:rsidRDefault="00EB7449" w:rsidP="00EB7449">
      <w:pPr>
        <w:widowControl/>
        <w:tabs>
          <w:tab w:val="left" w:pos="1710"/>
        </w:tabs>
        <w:spacing w:line="480" w:lineRule="auto"/>
        <w:ind w:left="840"/>
        <w:jc w:val="left"/>
        <w:rPr>
          <w:rFonts w:ascii="Times New Roman" w:hAnsi="Times New Roman" w:cs="Times New Roman"/>
          <w:sz w:val="24"/>
          <w:szCs w:val="24"/>
        </w:rPr>
      </w:pPr>
    </w:p>
    <w:p w14:paraId="1AE1B10A" w14:textId="77777777" w:rsidR="00EB7449" w:rsidRDefault="00EB7449" w:rsidP="00EB7449">
      <w:pPr>
        <w:widowControl/>
        <w:tabs>
          <w:tab w:val="left" w:pos="1710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S1. The data matrix utilized in the phylogenetic analysis. Please see the attached file.</w:t>
      </w:r>
    </w:p>
    <w:p w14:paraId="5F5193BD" w14:textId="77777777" w:rsidR="00EB7449" w:rsidRDefault="00EB7449" w:rsidP="00EB7449">
      <w:pPr>
        <w:spacing w:line="480" w:lineRule="auto"/>
        <w:ind w:firstLine="420"/>
        <w:jc w:val="left"/>
        <w:rPr>
          <w:rFonts w:ascii="Times New Roman" w:hAnsi="Times New Roman" w:cs="Times New Roman"/>
          <w:sz w:val="24"/>
          <w:szCs w:val="24"/>
        </w:rPr>
      </w:pPr>
    </w:p>
    <w:p w14:paraId="579DA1F6" w14:textId="77777777" w:rsidR="00EB7449" w:rsidRDefault="00EB7449" w:rsidP="00EB7449">
      <w:pPr>
        <w:spacing w:line="480" w:lineRule="auto"/>
        <w:ind w:firstLine="420"/>
        <w:jc w:val="left"/>
        <w:rPr>
          <w:rFonts w:ascii="Times New Roman" w:hAnsi="Times New Roman" w:cs="Times New Roman"/>
          <w:sz w:val="24"/>
          <w:szCs w:val="24"/>
        </w:rPr>
      </w:pPr>
    </w:p>
    <w:p w14:paraId="555B2E36" w14:textId="77777777" w:rsidR="00EB7449" w:rsidRDefault="00EB7449" w:rsidP="00EB74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608B146" w14:textId="77777777" w:rsidR="002576A5" w:rsidRDefault="002576A5"/>
    <w:sectPr w:rsidR="002576A5" w:rsidSect="004A7D3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1C6E8" w14:textId="77777777" w:rsidR="00B4079B" w:rsidRDefault="00B4079B" w:rsidP="00EB7449">
      <w:r>
        <w:separator/>
      </w:r>
    </w:p>
  </w:endnote>
  <w:endnote w:type="continuationSeparator" w:id="0">
    <w:p w14:paraId="00FD7007" w14:textId="77777777" w:rsidR="00B4079B" w:rsidRDefault="00B4079B" w:rsidP="00EB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4986A" w14:textId="77777777" w:rsidR="00B4079B" w:rsidRDefault="00B4079B" w:rsidP="00EB7449">
      <w:r>
        <w:separator/>
      </w:r>
    </w:p>
  </w:footnote>
  <w:footnote w:type="continuationSeparator" w:id="0">
    <w:p w14:paraId="2E334D8F" w14:textId="77777777" w:rsidR="00B4079B" w:rsidRDefault="00B4079B" w:rsidP="00EB74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8040"/>
      <w:docPartObj>
        <w:docPartGallery w:val="Page Numbers (Top of Page)"/>
        <w:docPartUnique/>
      </w:docPartObj>
    </w:sdtPr>
    <w:sdtEndPr/>
    <w:sdtContent>
      <w:p w14:paraId="6C1B12D8" w14:textId="77777777" w:rsidR="00505A9C" w:rsidRDefault="00E22DE6">
        <w:pPr>
          <w:pStyle w:val="Header"/>
        </w:pPr>
        <w:r>
          <w:fldChar w:fldCharType="begin"/>
        </w:r>
        <w:r w:rsidR="00780B38">
          <w:instrText xml:space="preserve"> PAGE   \* MERGEFORMAT </w:instrText>
        </w:r>
        <w:r>
          <w:fldChar w:fldCharType="separate"/>
        </w:r>
        <w:r w:rsidR="00C96C46">
          <w:rPr>
            <w:noProof/>
          </w:rPr>
          <w:t>1</w:t>
        </w:r>
        <w:r>
          <w:fldChar w:fldCharType="end"/>
        </w:r>
      </w:p>
    </w:sdtContent>
  </w:sdt>
  <w:p w14:paraId="65AEE572" w14:textId="77777777" w:rsidR="00505A9C" w:rsidRDefault="00C96C4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47CE7"/>
    <w:multiLevelType w:val="multilevel"/>
    <w:tmpl w:val="714A898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49"/>
    <w:rsid w:val="00033E1A"/>
    <w:rsid w:val="00053F91"/>
    <w:rsid w:val="00056370"/>
    <w:rsid w:val="000C2A30"/>
    <w:rsid w:val="00167CE6"/>
    <w:rsid w:val="002576A5"/>
    <w:rsid w:val="00280867"/>
    <w:rsid w:val="002906FC"/>
    <w:rsid w:val="003B7A38"/>
    <w:rsid w:val="00453FBD"/>
    <w:rsid w:val="00564755"/>
    <w:rsid w:val="005D60E3"/>
    <w:rsid w:val="00682919"/>
    <w:rsid w:val="00780B38"/>
    <w:rsid w:val="00795FE2"/>
    <w:rsid w:val="009C49ED"/>
    <w:rsid w:val="009C4F33"/>
    <w:rsid w:val="00B304F0"/>
    <w:rsid w:val="00B4079B"/>
    <w:rsid w:val="00BB1A16"/>
    <w:rsid w:val="00BF08BA"/>
    <w:rsid w:val="00C046AF"/>
    <w:rsid w:val="00C96C46"/>
    <w:rsid w:val="00CF0754"/>
    <w:rsid w:val="00D52C2D"/>
    <w:rsid w:val="00DB7869"/>
    <w:rsid w:val="00E22DE6"/>
    <w:rsid w:val="00E91906"/>
    <w:rsid w:val="00EB19D2"/>
    <w:rsid w:val="00EB7449"/>
    <w:rsid w:val="00EE4AED"/>
    <w:rsid w:val="00F8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23955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49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4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449"/>
  </w:style>
  <w:style w:type="paragraph" w:styleId="Footer">
    <w:name w:val="footer"/>
    <w:basedOn w:val="Normal"/>
    <w:link w:val="FooterChar"/>
    <w:uiPriority w:val="99"/>
    <w:semiHidden/>
    <w:unhideWhenUsed/>
    <w:rsid w:val="00EB74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9"/>
  </w:style>
  <w:style w:type="character" w:styleId="CommentReference">
    <w:name w:val="annotation reference"/>
    <w:basedOn w:val="DefaultParagraphFont"/>
    <w:uiPriority w:val="99"/>
    <w:semiHidden/>
    <w:unhideWhenUsed/>
    <w:rsid w:val="00CF075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754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754"/>
    <w:rPr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75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754"/>
    <w:rPr>
      <w:b/>
      <w:bCs/>
      <w:kern w:val="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7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754"/>
    <w:rPr>
      <w:rFonts w:ascii="Lucida Grande" w:hAnsi="Lucida Grande" w:cs="Lucida Grande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49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4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449"/>
  </w:style>
  <w:style w:type="paragraph" w:styleId="Footer">
    <w:name w:val="footer"/>
    <w:basedOn w:val="Normal"/>
    <w:link w:val="FooterChar"/>
    <w:uiPriority w:val="99"/>
    <w:semiHidden/>
    <w:unhideWhenUsed/>
    <w:rsid w:val="00EB74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9"/>
  </w:style>
  <w:style w:type="character" w:styleId="CommentReference">
    <w:name w:val="annotation reference"/>
    <w:basedOn w:val="DefaultParagraphFont"/>
    <w:uiPriority w:val="99"/>
    <w:semiHidden/>
    <w:unhideWhenUsed/>
    <w:rsid w:val="00CF075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754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754"/>
    <w:rPr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75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754"/>
    <w:rPr>
      <w:b/>
      <w:bCs/>
      <w:kern w:val="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7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754"/>
    <w:rPr>
      <w:rFonts w:ascii="Lucida Grande" w:hAnsi="Lucida Grande" w:cs="Lucida Grande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4798</Words>
  <Characters>27349</Characters>
  <Application>Microsoft Macintosh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aheng</dc:creator>
  <cp:lastModifiedBy>Julia Clarke</cp:lastModifiedBy>
  <cp:revision>3</cp:revision>
  <dcterms:created xsi:type="dcterms:W3CDTF">2015-06-17T14:25:00Z</dcterms:created>
  <dcterms:modified xsi:type="dcterms:W3CDTF">2015-06-17T14:26:00Z</dcterms:modified>
</cp:coreProperties>
</file>