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23" w:rsidRPr="00C62323" w:rsidRDefault="00C62323" w:rsidP="00C62323">
      <w:pPr>
        <w:spacing w:line="480" w:lineRule="auto"/>
        <w:jc w:val="left"/>
        <w:rPr>
          <w:rFonts w:eastAsiaTheme="minorEastAsia"/>
        </w:rPr>
      </w:pPr>
      <w:r w:rsidRPr="00747A99">
        <w:rPr>
          <w:rFonts w:eastAsiaTheme="minorEastAsia"/>
          <w:b/>
        </w:rPr>
        <w:t xml:space="preserve">Table </w:t>
      </w:r>
      <w:r>
        <w:rPr>
          <w:rFonts w:eastAsiaTheme="minorEastAsia"/>
          <w:b/>
        </w:rPr>
        <w:t>S</w:t>
      </w:r>
      <w:r w:rsidRPr="00747A99">
        <w:rPr>
          <w:rFonts w:eastAsiaTheme="minorEastAsia"/>
          <w:b/>
        </w:rPr>
        <w:t>1.</w:t>
      </w:r>
      <w:r w:rsidRPr="00845F13">
        <w:rPr>
          <w:rFonts w:eastAsiaTheme="minorEastAsia"/>
        </w:rPr>
        <w:t xml:space="preserve"> </w:t>
      </w:r>
      <w:r w:rsidRPr="00C62323">
        <w:rPr>
          <w:rFonts w:eastAsiaTheme="minorEastAsia"/>
        </w:rPr>
        <w:t>RPKM values for the nine selected genes</w:t>
      </w:r>
      <w:r>
        <w:rPr>
          <w:rFonts w:eastAsiaTheme="minorEastAsia"/>
        </w:rPr>
        <w:t xml:space="preserve"> in </w:t>
      </w:r>
      <w:r w:rsidRPr="00C62323">
        <w:rPr>
          <w:rFonts w:eastAsiaTheme="minorEastAsia"/>
        </w:rPr>
        <w:t>RNA-Seq data</w:t>
      </w:r>
      <w:r>
        <w:rPr>
          <w:rFonts w:eastAsiaTheme="minorEastAsia"/>
        </w:rPr>
        <w:t xml:space="preserve"> of </w:t>
      </w:r>
      <w:r>
        <w:rPr>
          <w:rFonts w:eastAsiaTheme="minorEastAsia"/>
          <w:i/>
        </w:rPr>
        <w:t>Lilium regale</w:t>
      </w:r>
      <w:r>
        <w:rPr>
          <w:rFonts w:eastAsiaTheme="minorEastAsia"/>
        </w:rPr>
        <w:t xml:space="preserve"> after </w:t>
      </w:r>
      <w:r w:rsidRPr="00C8177A">
        <w:t>inoculation with</w:t>
      </w:r>
      <w:r w:rsidRPr="00C8177A">
        <w:rPr>
          <w:i/>
        </w:rPr>
        <w:t xml:space="preserve"> B. elliptica</w:t>
      </w:r>
      <w:bookmarkStart w:id="0" w:name="_GoBack"/>
      <w:bookmarkEnd w:id="0"/>
    </w:p>
    <w:tbl>
      <w:tblPr>
        <w:tblW w:w="5000" w:type="pct"/>
        <w:tblBorders>
          <w:top w:val="single" w:sz="6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289"/>
        <w:gridCol w:w="1769"/>
        <w:gridCol w:w="1769"/>
        <w:gridCol w:w="1769"/>
        <w:gridCol w:w="1766"/>
      </w:tblGrid>
      <w:tr w:rsidR="00C62323" w:rsidRPr="007B1BB2" w:rsidTr="00C62323">
        <w:trPr>
          <w:trHeight w:val="315"/>
        </w:trPr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62323">
              <w:rPr>
                <w:color w:val="000000"/>
                <w:kern w:val="0"/>
                <w:sz w:val="21"/>
                <w:szCs w:val="21"/>
              </w:rPr>
              <w:t>Gene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spacing w:line="360" w:lineRule="auto"/>
              <w:jc w:val="center"/>
              <w:rPr>
                <w:rFonts w:eastAsiaTheme="minorEastAsia" w:hint="eastAsia"/>
                <w:color w:val="000000"/>
                <w:kern w:val="0"/>
                <w:sz w:val="21"/>
                <w:szCs w:val="21"/>
              </w:rPr>
            </w:pPr>
            <w:r w:rsidRPr="00C62323">
              <w:rPr>
                <w:rFonts w:eastAsiaTheme="minorEastAsia" w:hint="eastAsia"/>
                <w:color w:val="000000"/>
                <w:kern w:val="0"/>
                <w:sz w:val="21"/>
                <w:szCs w:val="21"/>
              </w:rPr>
              <w:t>0 hpi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spacing w:line="360" w:lineRule="auto"/>
              <w:jc w:val="center"/>
              <w:rPr>
                <w:rFonts w:eastAsiaTheme="minorEastAsia" w:hint="eastAsia"/>
                <w:color w:val="000000"/>
                <w:kern w:val="0"/>
                <w:sz w:val="21"/>
                <w:szCs w:val="21"/>
              </w:rPr>
            </w:pPr>
            <w:r w:rsidRPr="00C62323">
              <w:rPr>
                <w:rFonts w:eastAsiaTheme="minorEastAsia" w:hint="eastAsia"/>
                <w:color w:val="000000"/>
                <w:kern w:val="0"/>
                <w:sz w:val="21"/>
                <w:szCs w:val="21"/>
              </w:rPr>
              <w:t>4 hpi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spacing w:line="360" w:lineRule="auto"/>
              <w:jc w:val="center"/>
              <w:rPr>
                <w:rFonts w:eastAsiaTheme="minorEastAsia" w:hint="eastAsia"/>
                <w:color w:val="000000"/>
                <w:kern w:val="0"/>
                <w:sz w:val="21"/>
                <w:szCs w:val="21"/>
              </w:rPr>
            </w:pPr>
            <w:r w:rsidRPr="00C62323">
              <w:rPr>
                <w:rFonts w:eastAsiaTheme="minorEastAsia" w:hint="eastAsia"/>
                <w:color w:val="000000"/>
                <w:kern w:val="0"/>
                <w:sz w:val="21"/>
                <w:szCs w:val="21"/>
              </w:rPr>
              <w:t>12 hpi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23" w:rsidRPr="00C62323" w:rsidRDefault="00C62323" w:rsidP="00C62323">
            <w:pPr>
              <w:widowControl/>
              <w:spacing w:line="360" w:lineRule="auto"/>
              <w:jc w:val="center"/>
              <w:rPr>
                <w:rFonts w:eastAsiaTheme="minorEastAsia" w:hint="eastAsia"/>
                <w:color w:val="000000"/>
                <w:kern w:val="0"/>
                <w:sz w:val="21"/>
                <w:szCs w:val="21"/>
              </w:rPr>
            </w:pPr>
            <w:r w:rsidRPr="00C62323">
              <w:rPr>
                <w:rFonts w:eastAsiaTheme="minorEastAsia" w:hint="eastAsia"/>
                <w:color w:val="000000"/>
                <w:kern w:val="0"/>
                <w:sz w:val="21"/>
                <w:szCs w:val="21"/>
              </w:rPr>
              <w:t>24 hpi</w:t>
            </w:r>
          </w:p>
        </w:tc>
      </w:tr>
      <w:tr w:rsidR="00C62323" w:rsidRPr="007B1BB2" w:rsidTr="00C62323">
        <w:trPr>
          <w:trHeight w:val="315"/>
        </w:trPr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spacing w:line="360" w:lineRule="auto"/>
              <w:jc w:val="center"/>
              <w:rPr>
                <w:i/>
                <w:iCs/>
                <w:color w:val="000000"/>
                <w:kern w:val="0"/>
                <w:sz w:val="21"/>
                <w:szCs w:val="21"/>
              </w:rPr>
            </w:pPr>
            <w:r w:rsidRPr="00C62323">
              <w:rPr>
                <w:i/>
                <w:iCs/>
                <w:color w:val="000000"/>
                <w:kern w:val="0"/>
                <w:sz w:val="21"/>
                <w:szCs w:val="21"/>
              </w:rPr>
              <w:t>18S rRNA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49.66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59.66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47.84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77.59</w:t>
            </w:r>
          </w:p>
        </w:tc>
      </w:tr>
      <w:tr w:rsidR="00C62323" w:rsidRPr="007B1BB2" w:rsidTr="00C62323">
        <w:trPr>
          <w:trHeight w:val="315"/>
        </w:trPr>
        <w:tc>
          <w:tcPr>
            <w:tcW w:w="1222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spacing w:line="360" w:lineRule="auto"/>
              <w:jc w:val="center"/>
              <w:rPr>
                <w:i/>
                <w:iCs/>
                <w:color w:val="000000"/>
                <w:kern w:val="0"/>
                <w:sz w:val="21"/>
                <w:szCs w:val="21"/>
              </w:rPr>
            </w:pPr>
            <w:r w:rsidRPr="00C62323">
              <w:rPr>
                <w:i/>
                <w:iCs/>
                <w:color w:val="000000"/>
                <w:kern w:val="0"/>
                <w:sz w:val="21"/>
                <w:szCs w:val="21"/>
              </w:rPr>
              <w:t>ACT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275.44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268.60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271.28</w:t>
            </w:r>
          </w:p>
        </w:tc>
        <w:tc>
          <w:tcPr>
            <w:tcW w:w="945" w:type="pct"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232.39</w:t>
            </w:r>
          </w:p>
        </w:tc>
      </w:tr>
      <w:tr w:rsidR="00C62323" w:rsidRPr="007B1BB2" w:rsidTr="00C62323">
        <w:trPr>
          <w:trHeight w:val="315"/>
        </w:trPr>
        <w:tc>
          <w:tcPr>
            <w:tcW w:w="1222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spacing w:line="360" w:lineRule="auto"/>
              <w:jc w:val="center"/>
              <w:rPr>
                <w:i/>
                <w:iCs/>
                <w:color w:val="000000"/>
                <w:kern w:val="0"/>
                <w:sz w:val="21"/>
                <w:szCs w:val="21"/>
              </w:rPr>
            </w:pPr>
            <w:r w:rsidRPr="00C62323">
              <w:rPr>
                <w:i/>
                <w:iCs/>
                <w:color w:val="000000"/>
                <w:kern w:val="0"/>
                <w:sz w:val="21"/>
                <w:szCs w:val="21"/>
              </w:rPr>
              <w:t>BHLH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2.91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3.74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1.97</w:t>
            </w:r>
          </w:p>
        </w:tc>
        <w:tc>
          <w:tcPr>
            <w:tcW w:w="945" w:type="pct"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3.04</w:t>
            </w:r>
          </w:p>
        </w:tc>
      </w:tr>
      <w:tr w:rsidR="00C62323" w:rsidRPr="007B1BB2" w:rsidTr="00C62323">
        <w:trPr>
          <w:trHeight w:val="330"/>
        </w:trPr>
        <w:tc>
          <w:tcPr>
            <w:tcW w:w="1222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spacing w:line="360" w:lineRule="auto"/>
              <w:jc w:val="center"/>
              <w:rPr>
                <w:i/>
                <w:iCs/>
                <w:color w:val="000000"/>
                <w:kern w:val="0"/>
                <w:sz w:val="21"/>
                <w:szCs w:val="21"/>
              </w:rPr>
            </w:pPr>
            <w:r w:rsidRPr="00C62323">
              <w:rPr>
                <w:i/>
                <w:iCs/>
                <w:color w:val="000000"/>
                <w:kern w:val="0"/>
                <w:sz w:val="21"/>
                <w:szCs w:val="21"/>
              </w:rPr>
              <w:t>CLA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26.40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27.96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27.74</w:t>
            </w:r>
          </w:p>
        </w:tc>
        <w:tc>
          <w:tcPr>
            <w:tcW w:w="945" w:type="pct"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26.73</w:t>
            </w:r>
          </w:p>
        </w:tc>
      </w:tr>
      <w:tr w:rsidR="00C62323" w:rsidRPr="007B1BB2" w:rsidTr="00C62323">
        <w:trPr>
          <w:trHeight w:val="315"/>
        </w:trPr>
        <w:tc>
          <w:tcPr>
            <w:tcW w:w="1222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spacing w:line="360" w:lineRule="auto"/>
              <w:jc w:val="center"/>
              <w:rPr>
                <w:i/>
                <w:iCs/>
                <w:color w:val="000000"/>
                <w:kern w:val="0"/>
                <w:sz w:val="21"/>
                <w:szCs w:val="21"/>
              </w:rPr>
            </w:pPr>
            <w:r w:rsidRPr="00C62323">
              <w:rPr>
                <w:i/>
                <w:iCs/>
                <w:color w:val="000000"/>
                <w:kern w:val="0"/>
                <w:sz w:val="21"/>
                <w:szCs w:val="21"/>
              </w:rPr>
              <w:t>CYP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6.72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5.47</w:t>
            </w:r>
          </w:p>
        </w:tc>
        <w:tc>
          <w:tcPr>
            <w:tcW w:w="945" w:type="pct"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7.07</w:t>
            </w:r>
          </w:p>
        </w:tc>
      </w:tr>
      <w:tr w:rsidR="00C62323" w:rsidRPr="007B1BB2" w:rsidTr="00C62323">
        <w:trPr>
          <w:trHeight w:val="315"/>
        </w:trPr>
        <w:tc>
          <w:tcPr>
            <w:tcW w:w="1222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spacing w:line="360" w:lineRule="auto"/>
              <w:jc w:val="center"/>
              <w:rPr>
                <w:i/>
                <w:iCs/>
                <w:color w:val="000000"/>
                <w:kern w:val="0"/>
                <w:sz w:val="21"/>
                <w:szCs w:val="21"/>
              </w:rPr>
            </w:pPr>
            <w:r w:rsidRPr="00C62323">
              <w:rPr>
                <w:i/>
                <w:iCs/>
                <w:color w:val="000000"/>
                <w:kern w:val="0"/>
                <w:sz w:val="21"/>
                <w:szCs w:val="21"/>
              </w:rPr>
              <w:t>EF1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125.38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123.29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112.25</w:t>
            </w:r>
          </w:p>
        </w:tc>
        <w:tc>
          <w:tcPr>
            <w:tcW w:w="945" w:type="pct"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111.69</w:t>
            </w:r>
          </w:p>
        </w:tc>
      </w:tr>
      <w:tr w:rsidR="00C62323" w:rsidRPr="007B1BB2" w:rsidTr="00C62323">
        <w:trPr>
          <w:trHeight w:val="315"/>
        </w:trPr>
        <w:tc>
          <w:tcPr>
            <w:tcW w:w="1222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spacing w:line="360" w:lineRule="auto"/>
              <w:jc w:val="center"/>
              <w:rPr>
                <w:i/>
                <w:iCs/>
                <w:color w:val="000000"/>
                <w:kern w:val="0"/>
                <w:sz w:val="21"/>
                <w:szCs w:val="21"/>
              </w:rPr>
            </w:pPr>
            <w:r w:rsidRPr="00C62323">
              <w:rPr>
                <w:i/>
                <w:iCs/>
                <w:color w:val="000000"/>
                <w:kern w:val="0"/>
                <w:sz w:val="21"/>
                <w:szCs w:val="21"/>
              </w:rPr>
              <w:t>GAPDH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508.02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675.50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795.91</w:t>
            </w:r>
          </w:p>
        </w:tc>
        <w:tc>
          <w:tcPr>
            <w:tcW w:w="945" w:type="pct"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635.02</w:t>
            </w:r>
          </w:p>
        </w:tc>
      </w:tr>
      <w:tr w:rsidR="00C62323" w:rsidRPr="007B1BB2" w:rsidTr="00C62323">
        <w:trPr>
          <w:trHeight w:val="315"/>
        </w:trPr>
        <w:tc>
          <w:tcPr>
            <w:tcW w:w="1222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spacing w:line="360" w:lineRule="auto"/>
              <w:jc w:val="center"/>
              <w:rPr>
                <w:i/>
                <w:iCs/>
                <w:color w:val="000000"/>
                <w:kern w:val="0"/>
                <w:sz w:val="21"/>
                <w:szCs w:val="21"/>
              </w:rPr>
            </w:pPr>
            <w:r w:rsidRPr="00C62323">
              <w:rPr>
                <w:i/>
                <w:iCs/>
                <w:color w:val="000000"/>
                <w:kern w:val="0"/>
                <w:sz w:val="21"/>
                <w:szCs w:val="21"/>
              </w:rPr>
              <w:t>SAND</w:t>
            </w:r>
          </w:p>
        </w:tc>
        <w:tc>
          <w:tcPr>
            <w:tcW w:w="94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91.61</w:t>
            </w:r>
          </w:p>
        </w:tc>
        <w:tc>
          <w:tcPr>
            <w:tcW w:w="94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98.70</w:t>
            </w:r>
          </w:p>
        </w:tc>
        <w:tc>
          <w:tcPr>
            <w:tcW w:w="94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98.19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108.14</w:t>
            </w:r>
          </w:p>
        </w:tc>
      </w:tr>
      <w:tr w:rsidR="00C62323" w:rsidRPr="007B1BB2" w:rsidTr="00C62323">
        <w:trPr>
          <w:trHeight w:val="315"/>
        </w:trPr>
        <w:tc>
          <w:tcPr>
            <w:tcW w:w="12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spacing w:line="360" w:lineRule="auto"/>
              <w:jc w:val="center"/>
              <w:rPr>
                <w:i/>
                <w:iCs/>
                <w:color w:val="000000"/>
                <w:kern w:val="0"/>
                <w:sz w:val="21"/>
                <w:szCs w:val="21"/>
              </w:rPr>
            </w:pPr>
            <w:r w:rsidRPr="00C62323">
              <w:rPr>
                <w:i/>
                <w:iCs/>
                <w:color w:val="000000"/>
                <w:kern w:val="0"/>
                <w:sz w:val="21"/>
                <w:szCs w:val="21"/>
              </w:rPr>
              <w:t>TIP41</w:t>
            </w:r>
          </w:p>
        </w:tc>
        <w:tc>
          <w:tcPr>
            <w:tcW w:w="9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17.52</w:t>
            </w:r>
          </w:p>
        </w:tc>
        <w:tc>
          <w:tcPr>
            <w:tcW w:w="9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17.97</w:t>
            </w:r>
          </w:p>
        </w:tc>
        <w:tc>
          <w:tcPr>
            <w:tcW w:w="9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15.37</w:t>
            </w:r>
          </w:p>
        </w:tc>
        <w:tc>
          <w:tcPr>
            <w:tcW w:w="945" w:type="pct"/>
            <w:tcBorders>
              <w:top w:val="nil"/>
              <w:bottom w:val="single" w:sz="4" w:space="0" w:color="auto"/>
            </w:tcBorders>
            <w:vAlign w:val="center"/>
          </w:tcPr>
          <w:p w:rsidR="00C62323" w:rsidRPr="00C62323" w:rsidRDefault="00C62323" w:rsidP="00C62323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C62323">
              <w:rPr>
                <w:rFonts w:hint="eastAsia"/>
                <w:color w:val="000000"/>
                <w:sz w:val="21"/>
                <w:szCs w:val="21"/>
              </w:rPr>
              <w:t>16.94</w:t>
            </w:r>
          </w:p>
        </w:tc>
      </w:tr>
    </w:tbl>
    <w:p w:rsidR="00C62323" w:rsidRPr="00C62323" w:rsidRDefault="00C62323" w:rsidP="00C62323">
      <w:pPr>
        <w:spacing w:line="480" w:lineRule="auto"/>
        <w:jc w:val="left"/>
        <w:rPr>
          <w:rFonts w:eastAsiaTheme="minorEastAsia"/>
          <w:sz w:val="21"/>
        </w:rPr>
      </w:pPr>
      <w:r w:rsidRPr="00C62323">
        <w:rPr>
          <w:rFonts w:eastAsiaTheme="minorEastAsia"/>
          <w:sz w:val="21"/>
        </w:rPr>
        <w:t xml:space="preserve">hpi: </w:t>
      </w:r>
      <w:r w:rsidRPr="00C62323">
        <w:rPr>
          <w:sz w:val="21"/>
        </w:rPr>
        <w:t>hours post inoculation</w:t>
      </w:r>
      <w:r w:rsidRPr="00C62323">
        <w:rPr>
          <w:sz w:val="21"/>
        </w:rPr>
        <w:t>.</w:t>
      </w:r>
    </w:p>
    <w:p w:rsidR="00107ACE" w:rsidRDefault="00107ACE"/>
    <w:sectPr w:rsidR="00107ACE" w:rsidSect="00C62323">
      <w:pgSz w:w="12242" w:h="15842" w:code="119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23"/>
    <w:rsid w:val="00107ACE"/>
    <w:rsid w:val="005A4265"/>
    <w:rsid w:val="00743258"/>
    <w:rsid w:val="00C62323"/>
    <w:rsid w:val="00D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FF3E"/>
  <w15:chartTrackingRefBased/>
  <w15:docId w15:val="{A3951AB2-531A-4F27-A3BA-9BF67AA0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62323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魏迟</dc:creator>
  <cp:keywords/>
  <dc:description/>
  <cp:lastModifiedBy>魏迟</cp:lastModifiedBy>
  <cp:revision>1</cp:revision>
  <dcterms:created xsi:type="dcterms:W3CDTF">2016-02-24T13:41:00Z</dcterms:created>
  <dcterms:modified xsi:type="dcterms:W3CDTF">2016-02-24T13:51:00Z</dcterms:modified>
</cp:coreProperties>
</file>