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1B" w:rsidRPr="00AA731B" w:rsidRDefault="00AA731B" w:rsidP="00AA731B">
      <w:pPr>
        <w:pStyle w:val="Heading1"/>
        <w:jc w:val="both"/>
        <w:rPr>
          <w:color w:val="auto"/>
        </w:rPr>
      </w:pPr>
      <w:r w:rsidRPr="00AA731B">
        <w:rPr>
          <w:color w:val="auto"/>
        </w:rPr>
        <w:t xml:space="preserve">Supplementary </w:t>
      </w:r>
      <w:r w:rsidR="00B1095B">
        <w:rPr>
          <w:color w:val="auto"/>
        </w:rPr>
        <w:t>methods</w:t>
      </w:r>
      <w:r w:rsidRPr="00AA731B">
        <w:rPr>
          <w:color w:val="auto"/>
        </w:rPr>
        <w:t>:</w:t>
      </w:r>
    </w:p>
    <w:p w:rsidR="00AA731B" w:rsidRPr="00AA731B" w:rsidRDefault="00AA731B" w:rsidP="00AA731B">
      <w:pPr>
        <w:jc w:val="both"/>
      </w:pPr>
      <w:proofErr w:type="spellStart"/>
      <w:r w:rsidRPr="00AA731B">
        <w:rPr>
          <w:i/>
        </w:rPr>
        <w:t>Convolutriloba</w:t>
      </w:r>
      <w:proofErr w:type="spellEnd"/>
      <w:r w:rsidRPr="00AA731B">
        <w:rPr>
          <w:i/>
        </w:rPr>
        <w:t xml:space="preserve"> </w:t>
      </w:r>
      <w:proofErr w:type="spellStart"/>
      <w:r w:rsidRPr="00AA731B">
        <w:rPr>
          <w:i/>
        </w:rPr>
        <w:t>longifissura</w:t>
      </w:r>
      <w:proofErr w:type="spellEnd"/>
      <w:r w:rsidRPr="00AA731B">
        <w:t xml:space="preserve"> specimen were provided by the public aquarium </w:t>
      </w:r>
      <w:proofErr w:type="spellStart"/>
      <w:r w:rsidRPr="00AA731B">
        <w:t>Haus</w:t>
      </w:r>
      <w:proofErr w:type="spellEnd"/>
      <w:r w:rsidRPr="00AA731B">
        <w:t xml:space="preserve"> des </w:t>
      </w:r>
      <w:proofErr w:type="spellStart"/>
      <w:r w:rsidRPr="00AA731B">
        <w:t>Meeres</w:t>
      </w:r>
      <w:proofErr w:type="spellEnd"/>
      <w:r w:rsidRPr="00AA731B">
        <w:t xml:space="preserve"> – Vienna, and fixed with 2.5% Glutaraldehyde in 3X PHEM buffer for 1 hour at room temperature. After washing three times, they were post-fixed with 1% osmium tetroxide in ddH2O for one hour. The samples were then dehydrated in a graded ethanol series (50%, 70%, </w:t>
      </w:r>
      <w:proofErr w:type="gramStart"/>
      <w:r w:rsidRPr="00AA731B">
        <w:t>100</w:t>
      </w:r>
      <w:proofErr w:type="gramEnd"/>
      <w:r w:rsidRPr="00AA731B">
        <w:t>% x2) transferred into 100% dry acetone, and infiltrated with a 50/50 mixture of acetone and low viscosity resin for 30 minutes. After 2 hours of infiltration in pure LVR resin the samples were then polymerized at 60°C in the oven for 12 hours.</w:t>
      </w:r>
    </w:p>
    <w:p w:rsidR="00AA731B" w:rsidRDefault="00AA731B" w:rsidP="00AA731B">
      <w:pPr>
        <w:jc w:val="both"/>
      </w:pPr>
      <w:proofErr w:type="spellStart"/>
      <w:r w:rsidRPr="00AA731B">
        <w:rPr>
          <w:i/>
        </w:rPr>
        <w:t>Paracatenula</w:t>
      </w:r>
      <w:proofErr w:type="spellEnd"/>
      <w:r w:rsidRPr="00AA731B">
        <w:t xml:space="preserve"> </w:t>
      </w:r>
      <w:proofErr w:type="spellStart"/>
      <w:r w:rsidRPr="00AA731B">
        <w:rPr>
          <w:i/>
        </w:rPr>
        <w:t>galateia</w:t>
      </w:r>
      <w:proofErr w:type="spellEnd"/>
      <w:r w:rsidRPr="00AA731B">
        <w:t xml:space="preserve"> and </w:t>
      </w:r>
      <w:proofErr w:type="spellStart"/>
      <w:r w:rsidRPr="00AA731B">
        <w:rPr>
          <w:i/>
        </w:rPr>
        <w:t>Kentrophoros</w:t>
      </w:r>
      <w:proofErr w:type="spellEnd"/>
      <w:r w:rsidRPr="00AA731B">
        <w:t xml:space="preserve"> sp. specimens were collected at 1 m depth from a depth of 1 meter at “Fisheries Beach” (16°49’25” N, 88°06’21” W) Twin </w:t>
      </w:r>
      <w:proofErr w:type="spellStart"/>
      <w:r w:rsidRPr="00AA731B">
        <w:t>Cayes</w:t>
      </w:r>
      <w:proofErr w:type="spellEnd"/>
      <w:r w:rsidRPr="00AA731B">
        <w:t xml:space="preserve">, Belize. </w:t>
      </w:r>
      <w:r w:rsidR="008422F1" w:rsidRPr="008422F1">
        <w:t xml:space="preserve">Permission for the collection and export of invertebrate animals from Belize was issued by the Ministry of </w:t>
      </w:r>
      <w:r w:rsidR="00847C7C">
        <w:t>Forestry, Fisheries and Sustainable Development</w:t>
      </w:r>
      <w:bookmarkStart w:id="0" w:name="_GoBack"/>
      <w:bookmarkEnd w:id="0"/>
      <w:r w:rsidR="008422F1" w:rsidRPr="008422F1">
        <w:t xml:space="preserve"> of Belize. </w:t>
      </w:r>
      <w:r w:rsidRPr="00AA731B">
        <w:t xml:space="preserve">They were extracted from the sand by re-suspending the sediment in ample seawater and pouring the supernatant through a 63 µm-pore-size mesh sieve. The content of the </w:t>
      </w:r>
      <w:proofErr w:type="gramStart"/>
      <w:r w:rsidRPr="00AA731B">
        <w:t>sieve</w:t>
      </w:r>
      <w:proofErr w:type="gramEnd"/>
      <w:r w:rsidRPr="00AA731B">
        <w:t xml:space="preserve"> was transferred into a petri dish and single specimens were picked using a pipette. Samples were fixed in </w:t>
      </w:r>
      <w:proofErr w:type="spellStart"/>
      <w:r w:rsidRPr="00AA731B">
        <w:t>marPHEM</w:t>
      </w:r>
      <w:proofErr w:type="spellEnd"/>
      <w:r w:rsidRPr="00AA731B">
        <w:t xml:space="preserve"> for 12 hours at 4°C, washed thrice and stored in washing buffer. In the case of </w:t>
      </w:r>
      <w:proofErr w:type="spellStart"/>
      <w:r w:rsidRPr="00AA731B">
        <w:rPr>
          <w:i/>
        </w:rPr>
        <w:t>Paracatenula</w:t>
      </w:r>
      <w:proofErr w:type="spellEnd"/>
      <w:r w:rsidRPr="00AA731B">
        <w:rPr>
          <w:i/>
        </w:rPr>
        <w:t xml:space="preserve"> </w:t>
      </w:r>
      <w:proofErr w:type="spellStart"/>
      <w:r w:rsidRPr="00AA731B">
        <w:rPr>
          <w:i/>
        </w:rPr>
        <w:t>galateia</w:t>
      </w:r>
      <w:proofErr w:type="spellEnd"/>
      <w:r w:rsidRPr="00AA731B">
        <w:t xml:space="preserve">, 0.1% </w:t>
      </w:r>
      <w:proofErr w:type="spellStart"/>
      <w:r w:rsidRPr="00AA731B">
        <w:t>Alcian</w:t>
      </w:r>
      <w:proofErr w:type="spellEnd"/>
      <w:r w:rsidRPr="00AA731B">
        <w:t xml:space="preserve"> Blue was added to the fixative to increase mucus retention. Post-fixation, dehydration and embedding was performed as described for </w:t>
      </w:r>
      <w:r w:rsidRPr="00AA731B">
        <w:rPr>
          <w:i/>
        </w:rPr>
        <w:t>Mytilus edulis</w:t>
      </w:r>
      <w:r w:rsidR="00B906E7">
        <w:t xml:space="preserve"> in the main manuscript.</w:t>
      </w:r>
    </w:p>
    <w:p w:rsidR="00B906E7" w:rsidRDefault="00B906E7" w:rsidP="00AA731B">
      <w:pPr>
        <w:jc w:val="both"/>
      </w:pPr>
    </w:p>
    <w:p w:rsidR="00B906E7" w:rsidRDefault="00B906E7" w:rsidP="00B906E7">
      <w:pPr>
        <w:jc w:val="both"/>
      </w:pPr>
      <w:proofErr w:type="spellStart"/>
      <w:r w:rsidRPr="00B906E7">
        <w:rPr>
          <w:i/>
        </w:rPr>
        <w:t>Stenostomum</w:t>
      </w:r>
      <w:proofErr w:type="spellEnd"/>
      <w:r>
        <w:t xml:space="preserve"> cf. </w:t>
      </w:r>
      <w:proofErr w:type="spellStart"/>
      <w:r w:rsidRPr="00B906E7">
        <w:rPr>
          <w:i/>
        </w:rPr>
        <w:t>leucops</w:t>
      </w:r>
      <w:proofErr w:type="spellEnd"/>
      <w:r>
        <w:t xml:space="preserve"> were picked from the cultivation dishes and fixed with 2.5% glutaraldehyde in 1X PHEM buffer overnight at 4°C. </w:t>
      </w:r>
      <w:r w:rsidRPr="00AA731B">
        <w:t xml:space="preserve">Post-fixation, dehydration and embedding was performed as described for </w:t>
      </w:r>
      <w:r w:rsidRPr="00AA731B">
        <w:rPr>
          <w:i/>
        </w:rPr>
        <w:t>Mytilus edulis</w:t>
      </w:r>
      <w:r>
        <w:t xml:space="preserve"> in the main manuscript.</w:t>
      </w:r>
    </w:p>
    <w:p w:rsidR="00B906E7" w:rsidRDefault="00B906E7" w:rsidP="00AA731B">
      <w:pPr>
        <w:jc w:val="both"/>
      </w:pPr>
    </w:p>
    <w:p w:rsidR="00AA731B" w:rsidRPr="00AA731B" w:rsidRDefault="00AA731B" w:rsidP="00AA731B">
      <w:pPr>
        <w:jc w:val="both"/>
      </w:pPr>
      <w:r w:rsidRPr="00AA731B">
        <w:rPr>
          <w:szCs w:val="24"/>
        </w:rPr>
        <w:t xml:space="preserve">Ultrathin sections for Supplementary Figures 1, 2, 4 and 5 were imaged at 20kV on a Quanta FEG 250 scanning electron microscope (FEI Company, USA) equipped with a STEM detector using the </w:t>
      </w:r>
      <w:proofErr w:type="spellStart"/>
      <w:r w:rsidRPr="00AA731B">
        <w:rPr>
          <w:szCs w:val="24"/>
        </w:rPr>
        <w:t>xT</w:t>
      </w:r>
      <w:proofErr w:type="spellEnd"/>
      <w:r w:rsidRPr="00AA731B">
        <w:rPr>
          <w:szCs w:val="24"/>
        </w:rPr>
        <w:t xml:space="preserve"> microscope control software ver. 6.2.6.3123. </w:t>
      </w:r>
      <w:r w:rsidRPr="00AA731B">
        <w:t xml:space="preserve">Ultrathin sections for Supplementary Figure 3 were imaged at 80 kV on an EM 902 transmission electron microscope (Zeiss, Germany). Images were recorded with a </w:t>
      </w:r>
      <w:proofErr w:type="spellStart"/>
      <w:r w:rsidRPr="00AA731B">
        <w:t>SharpEye</w:t>
      </w:r>
      <w:proofErr w:type="spellEnd"/>
      <w:r w:rsidRPr="00AA731B">
        <w:t xml:space="preserve"> camera system (Olympus, Japan) using the </w:t>
      </w:r>
      <w:proofErr w:type="spellStart"/>
      <w:r w:rsidRPr="00AA731B">
        <w:t>AnalySIS</w:t>
      </w:r>
      <w:proofErr w:type="spellEnd"/>
      <w:r w:rsidRPr="00AA731B">
        <w:t xml:space="preserve"> 5.0 program (Olympus, Japan).</w:t>
      </w:r>
    </w:p>
    <w:p w:rsidR="00AA731B" w:rsidRPr="00AA731B" w:rsidRDefault="00AA731B" w:rsidP="00BF6FBB">
      <w:pPr>
        <w:pStyle w:val="Heading1"/>
        <w:jc w:val="both"/>
        <w:rPr>
          <w:color w:val="auto"/>
        </w:rPr>
      </w:pPr>
    </w:p>
    <w:sectPr w:rsidR="00AA731B" w:rsidRPr="00AA7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27"/>
    <w:rsid w:val="00072C8A"/>
    <w:rsid w:val="000F51D9"/>
    <w:rsid w:val="001308B3"/>
    <w:rsid w:val="0024649F"/>
    <w:rsid w:val="00357201"/>
    <w:rsid w:val="004211D7"/>
    <w:rsid w:val="004F1981"/>
    <w:rsid w:val="007D70FE"/>
    <w:rsid w:val="008422F1"/>
    <w:rsid w:val="00847C7C"/>
    <w:rsid w:val="00850F27"/>
    <w:rsid w:val="00A11A5C"/>
    <w:rsid w:val="00AA731B"/>
    <w:rsid w:val="00B1095B"/>
    <w:rsid w:val="00B906E7"/>
    <w:rsid w:val="00BF6FBB"/>
    <w:rsid w:val="00C5125D"/>
    <w:rsid w:val="00C6026E"/>
    <w:rsid w:val="00D251E6"/>
    <w:rsid w:val="00D77E4A"/>
    <w:rsid w:val="00FE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7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0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D70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11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1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1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1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1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7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0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D70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11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1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1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1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1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</dc:creator>
  <cp:keywords/>
  <dc:description/>
  <cp:lastModifiedBy>Niko Leisch</cp:lastModifiedBy>
  <cp:revision>10</cp:revision>
  <dcterms:created xsi:type="dcterms:W3CDTF">2016-01-07T11:49:00Z</dcterms:created>
  <dcterms:modified xsi:type="dcterms:W3CDTF">2016-03-07T09:08:00Z</dcterms:modified>
</cp:coreProperties>
</file>