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1D" w:rsidRDefault="00026584" w:rsidP="000B4E1D">
      <w:pPr>
        <w:autoSpaceDE w:val="0"/>
        <w:autoSpaceDN w:val="0"/>
        <w:adjustRightInd w:val="0"/>
        <w:spacing w:line="480" w:lineRule="auto"/>
        <w:jc w:val="left"/>
        <w:rPr>
          <w:rFonts w:ascii="Times New Roman" w:hAnsi="Times New Roman" w:cs="Times New Roman"/>
          <w:sz w:val="24"/>
          <w:szCs w:val="24"/>
        </w:rPr>
      </w:pPr>
      <w:proofErr w:type="gramStart"/>
      <w:r w:rsidRPr="00B72667">
        <w:rPr>
          <w:rFonts w:ascii="Times New Roman" w:hAnsi="Times New Roman" w:cs="Times New Roman"/>
          <w:b/>
          <w:sz w:val="24"/>
          <w:szCs w:val="24"/>
        </w:rPr>
        <w:t xml:space="preserve">Appendix 1 </w:t>
      </w:r>
      <w:r w:rsidR="000B4E1D" w:rsidRPr="000B4E1D">
        <w:rPr>
          <w:rFonts w:ascii="Times New Roman" w:hAnsi="Times New Roman" w:cs="Times New Roman"/>
          <w:sz w:val="24"/>
          <w:szCs w:val="24"/>
        </w:rPr>
        <w:t xml:space="preserve">Data line used in the </w:t>
      </w:r>
      <w:proofErr w:type="spellStart"/>
      <w:r w:rsidR="000B4E1D" w:rsidRPr="000B4E1D">
        <w:rPr>
          <w:rFonts w:ascii="Times New Roman" w:hAnsi="Times New Roman" w:cs="Times New Roman"/>
          <w:sz w:val="24"/>
          <w:szCs w:val="24"/>
        </w:rPr>
        <w:t>cladistic</w:t>
      </w:r>
      <w:proofErr w:type="spellEnd"/>
      <w:r w:rsidR="000B4E1D" w:rsidRPr="000B4E1D">
        <w:rPr>
          <w:rFonts w:ascii="Times New Roman" w:hAnsi="Times New Roman" w:cs="Times New Roman"/>
          <w:sz w:val="24"/>
          <w:szCs w:val="24"/>
        </w:rPr>
        <w:t xml:space="preserve"> analysis of</w:t>
      </w:r>
      <w:r w:rsidR="000B4E1D">
        <w:rPr>
          <w:rFonts w:ascii="Times New Roman" w:hAnsi="Times New Roman" w:cs="Times New Roman" w:hint="eastAsia"/>
          <w:sz w:val="24"/>
          <w:szCs w:val="24"/>
        </w:rPr>
        <w:t xml:space="preserve"> </w:t>
      </w:r>
      <w:proofErr w:type="spellStart"/>
      <w:r w:rsidR="000B4E1D" w:rsidRPr="000B4E1D">
        <w:rPr>
          <w:rFonts w:ascii="Times New Roman" w:hAnsi="Times New Roman" w:cs="Times New Roman"/>
          <w:sz w:val="24"/>
          <w:szCs w:val="24"/>
        </w:rPr>
        <w:t>capitosaurian</w:t>
      </w:r>
      <w:proofErr w:type="spellEnd"/>
      <w:r w:rsidR="000B4E1D" w:rsidRPr="000B4E1D">
        <w:rPr>
          <w:rFonts w:ascii="Times New Roman" w:hAnsi="Times New Roman" w:cs="Times New Roman"/>
          <w:sz w:val="24"/>
          <w:szCs w:val="24"/>
        </w:rPr>
        <w:t xml:space="preserve"> relations</w:t>
      </w:r>
      <w:r w:rsidR="000B4E1D">
        <w:rPr>
          <w:rFonts w:ascii="Times New Roman" w:hAnsi="Times New Roman" w:cs="Times New Roman"/>
          <w:sz w:val="24"/>
          <w:szCs w:val="24"/>
        </w:rPr>
        <w:t>hips (Fig. 7).</w:t>
      </w:r>
      <w:proofErr w:type="gramEnd"/>
      <w:r w:rsidR="000B4E1D">
        <w:rPr>
          <w:rFonts w:ascii="Times New Roman" w:hAnsi="Times New Roman" w:cs="Times New Roman"/>
          <w:sz w:val="24"/>
          <w:szCs w:val="24"/>
        </w:rPr>
        <w:t xml:space="preserve"> This represents </w:t>
      </w:r>
      <w:r w:rsidR="000B4E1D">
        <w:rPr>
          <w:rFonts w:ascii="Times New Roman" w:hAnsi="Times New Roman" w:cs="Times New Roman" w:hint="eastAsia"/>
          <w:sz w:val="24"/>
          <w:szCs w:val="24"/>
        </w:rPr>
        <w:t>two</w:t>
      </w:r>
      <w:r w:rsidR="000B4E1D" w:rsidRPr="000B4E1D">
        <w:rPr>
          <w:rFonts w:ascii="Times New Roman" w:hAnsi="Times New Roman" w:cs="Times New Roman"/>
          <w:sz w:val="24"/>
          <w:szCs w:val="24"/>
        </w:rPr>
        <w:t xml:space="preserve"> new line</w:t>
      </w:r>
      <w:r w:rsidR="000B4E1D">
        <w:rPr>
          <w:rFonts w:ascii="Times New Roman" w:hAnsi="Times New Roman" w:cs="Times New Roman" w:hint="eastAsia"/>
          <w:sz w:val="24"/>
          <w:szCs w:val="24"/>
        </w:rPr>
        <w:t xml:space="preserve">s </w:t>
      </w:r>
      <w:r w:rsidR="000B4E1D" w:rsidRPr="000B4E1D">
        <w:rPr>
          <w:rFonts w:ascii="Times New Roman" w:hAnsi="Times New Roman" w:cs="Times New Roman"/>
          <w:sz w:val="24"/>
          <w:szCs w:val="24"/>
        </w:rPr>
        <w:t>added to the matrix presented by</w:t>
      </w:r>
      <w:r w:rsidR="007763BB">
        <w:rPr>
          <w:rFonts w:ascii="Times New Roman" w:hAnsi="Times New Roman" w:cs="Times New Roman" w:hint="eastAsia"/>
          <w:sz w:val="24"/>
          <w:szCs w:val="24"/>
        </w:rPr>
        <w:t xml:space="preserve"> </w:t>
      </w:r>
      <w:proofErr w:type="spellStart"/>
      <w:r w:rsidR="007763BB" w:rsidRPr="007763BB">
        <w:rPr>
          <w:rFonts w:ascii="Times New Roman" w:hAnsi="Times New Roman" w:cs="Times New Roman"/>
          <w:sz w:val="24"/>
          <w:szCs w:val="24"/>
        </w:rPr>
        <w:t>Fortuny</w:t>
      </w:r>
      <w:proofErr w:type="spellEnd"/>
      <w:r w:rsidR="007763BB" w:rsidRPr="007763BB">
        <w:rPr>
          <w:rFonts w:ascii="Times New Roman" w:hAnsi="Times New Roman" w:cs="Times New Roman"/>
          <w:sz w:val="24"/>
          <w:szCs w:val="24"/>
        </w:rPr>
        <w:t xml:space="preserve"> et al. (2011).</w:t>
      </w:r>
      <w:r w:rsidR="007763BB">
        <w:rPr>
          <w:rFonts w:ascii="Times New Roman" w:hAnsi="Times New Roman" w:cs="Times New Roman" w:hint="eastAsia"/>
          <w:sz w:val="24"/>
          <w:szCs w:val="24"/>
        </w:rPr>
        <w:t xml:space="preserve"> The character 50 of </w:t>
      </w:r>
      <w:proofErr w:type="spellStart"/>
      <w:r w:rsidR="007763BB" w:rsidRPr="007763BB">
        <w:rPr>
          <w:rFonts w:ascii="Times New Roman" w:hAnsi="Times New Roman" w:cs="Times New Roman" w:hint="eastAsia"/>
          <w:i/>
          <w:sz w:val="24"/>
          <w:szCs w:val="24"/>
        </w:rPr>
        <w:t>Antarctosuchus</w:t>
      </w:r>
      <w:proofErr w:type="spellEnd"/>
      <w:r w:rsidR="007763BB">
        <w:rPr>
          <w:rFonts w:ascii="Times New Roman" w:hAnsi="Times New Roman" w:cs="Times New Roman" w:hint="eastAsia"/>
          <w:sz w:val="24"/>
          <w:szCs w:val="24"/>
        </w:rPr>
        <w:t xml:space="preserve"> is changed to 1</w:t>
      </w:r>
      <w:r w:rsidR="005252C2">
        <w:rPr>
          <w:rFonts w:ascii="Times New Roman" w:hAnsi="Times New Roman" w:cs="Times New Roman" w:hint="eastAsia"/>
          <w:sz w:val="24"/>
          <w:szCs w:val="24"/>
        </w:rPr>
        <w:t>.</w:t>
      </w:r>
    </w:p>
    <w:p w:rsidR="005252C2" w:rsidRPr="005252C2" w:rsidRDefault="005252C2" w:rsidP="007763BB">
      <w:pPr>
        <w:autoSpaceDE w:val="0"/>
        <w:autoSpaceDN w:val="0"/>
        <w:adjustRightInd w:val="0"/>
        <w:spacing w:line="480" w:lineRule="auto"/>
        <w:jc w:val="left"/>
        <w:rPr>
          <w:rFonts w:ascii="Times New Roman" w:hAnsi="Times New Roman" w:cs="Times New Roman" w:hint="eastAsia"/>
          <w:iCs/>
          <w:sz w:val="24"/>
          <w:szCs w:val="24"/>
        </w:rPr>
      </w:pPr>
      <w:proofErr w:type="spellStart"/>
      <w:r>
        <w:rPr>
          <w:rFonts w:ascii="Times New Roman" w:hAnsi="Times New Roman" w:cs="Times New Roman"/>
          <w:i/>
          <w:iCs/>
          <w:sz w:val="24"/>
          <w:szCs w:val="24"/>
        </w:rPr>
        <w:t>Antarctosuchus</w:t>
      </w:r>
      <w:proofErr w:type="spellEnd"/>
      <w:r>
        <w:rPr>
          <w:rFonts w:ascii="Times New Roman" w:hAnsi="Times New Roman" w:cs="Times New Roman" w:hint="eastAsia"/>
          <w:iCs/>
          <w:sz w:val="24"/>
          <w:szCs w:val="24"/>
        </w:rPr>
        <w:t xml:space="preserve"> </w:t>
      </w:r>
      <w:r w:rsidRPr="005252C2">
        <w:rPr>
          <w:rFonts w:ascii="Times New Roman" w:hAnsi="Times New Roman" w:cs="Times New Roman"/>
          <w:iCs/>
          <w:sz w:val="24"/>
          <w:szCs w:val="24"/>
        </w:rPr>
        <w:t>0</w:t>
      </w:r>
      <w:proofErr w:type="gramStart"/>
      <w:r w:rsidRPr="005252C2">
        <w:rPr>
          <w:rFonts w:ascii="Times New Roman" w:hAnsi="Times New Roman" w:cs="Times New Roman"/>
          <w:iCs/>
          <w:sz w:val="24"/>
          <w:szCs w:val="24"/>
        </w:rPr>
        <w:t>?0</w:t>
      </w:r>
      <w:proofErr w:type="gramEnd"/>
      <w:r w:rsidRPr="005252C2">
        <w:rPr>
          <w:rFonts w:ascii="Times New Roman" w:hAnsi="Times New Roman" w:cs="Times New Roman"/>
          <w:iCs/>
          <w:sz w:val="24"/>
          <w:szCs w:val="24"/>
        </w:rPr>
        <w:t>??012</w:t>
      </w:r>
      <w:proofErr w:type="gramStart"/>
      <w:r w:rsidRPr="005252C2">
        <w:rPr>
          <w:rFonts w:ascii="Times New Roman" w:hAnsi="Times New Roman" w:cs="Times New Roman"/>
          <w:iCs/>
          <w:sz w:val="24"/>
          <w:szCs w:val="24"/>
        </w:rPr>
        <w:t>?0111201110</w:t>
      </w:r>
      <w:proofErr w:type="gramEnd"/>
      <w:r w:rsidRPr="005252C2">
        <w:rPr>
          <w:rFonts w:ascii="Times New Roman" w:hAnsi="Times New Roman" w:cs="Times New Roman"/>
          <w:iCs/>
          <w:sz w:val="24"/>
          <w:szCs w:val="24"/>
        </w:rPr>
        <w:t>?10?011011110??1111?????????11</w:t>
      </w:r>
      <w:r>
        <w:rPr>
          <w:rFonts w:ascii="Times New Roman" w:hAnsi="Times New Roman" w:cs="Times New Roman" w:hint="eastAsia"/>
          <w:iCs/>
          <w:sz w:val="24"/>
          <w:szCs w:val="24"/>
        </w:rPr>
        <w:t>1</w:t>
      </w:r>
      <w:proofErr w:type="gramStart"/>
      <w:r w:rsidRPr="005252C2">
        <w:rPr>
          <w:rFonts w:ascii="Times New Roman" w:hAnsi="Times New Roman" w:cs="Times New Roman"/>
          <w:iCs/>
          <w:sz w:val="24"/>
          <w:szCs w:val="24"/>
        </w:rPr>
        <w:t>?11</w:t>
      </w:r>
      <w:proofErr w:type="gramEnd"/>
    </w:p>
    <w:p w:rsidR="000B4E1D" w:rsidRPr="005252C2" w:rsidRDefault="000B4E1D" w:rsidP="000B4E1D">
      <w:pPr>
        <w:autoSpaceDE w:val="0"/>
        <w:autoSpaceDN w:val="0"/>
        <w:adjustRightInd w:val="0"/>
        <w:spacing w:line="480" w:lineRule="auto"/>
        <w:jc w:val="left"/>
        <w:rPr>
          <w:rFonts w:ascii="Times New Roman" w:hAnsi="Times New Roman" w:cs="Times New Roman"/>
          <w:sz w:val="24"/>
          <w:szCs w:val="24"/>
        </w:rPr>
      </w:pPr>
      <w:r w:rsidRPr="005252C2">
        <w:rPr>
          <w:rFonts w:ascii="Times New Roman" w:hAnsi="Times New Roman" w:cs="Times New Roman"/>
          <w:i/>
          <w:sz w:val="24"/>
          <w:szCs w:val="24"/>
        </w:rPr>
        <w:t>Y</w:t>
      </w:r>
      <w:r w:rsidRPr="005252C2">
        <w:rPr>
          <w:rFonts w:ascii="Times New Roman" w:hAnsi="Times New Roman" w:cs="Times New Roman" w:hint="eastAsia"/>
          <w:i/>
          <w:sz w:val="24"/>
          <w:szCs w:val="24"/>
        </w:rPr>
        <w:t>.</w:t>
      </w:r>
      <w:r w:rsidRPr="005252C2">
        <w:rPr>
          <w:rFonts w:ascii="Times New Roman" w:hAnsi="Times New Roman" w:cs="Times New Roman"/>
          <w:i/>
          <w:sz w:val="24"/>
          <w:szCs w:val="24"/>
        </w:rPr>
        <w:t xml:space="preserve"> </w:t>
      </w:r>
      <w:proofErr w:type="spellStart"/>
      <w:proofErr w:type="gramStart"/>
      <w:r w:rsidRPr="005252C2">
        <w:rPr>
          <w:rFonts w:ascii="Times New Roman" w:hAnsi="Times New Roman" w:cs="Times New Roman"/>
          <w:i/>
          <w:sz w:val="24"/>
          <w:szCs w:val="24"/>
        </w:rPr>
        <w:t>laticeps</w:t>
      </w:r>
      <w:proofErr w:type="spellEnd"/>
      <w:r w:rsidRPr="005252C2">
        <w:rPr>
          <w:rFonts w:ascii="Times New Roman" w:hAnsi="Times New Roman" w:cs="Times New Roman" w:hint="eastAsia"/>
          <w:i/>
          <w:sz w:val="24"/>
          <w:szCs w:val="24"/>
        </w:rPr>
        <w:t xml:space="preserve"> </w:t>
      </w:r>
      <w:r w:rsidR="005252C2">
        <w:rPr>
          <w:rFonts w:ascii="Times New Roman" w:hAnsi="Times New Roman" w:cs="Times New Roman" w:hint="eastAsia"/>
          <w:i/>
          <w:sz w:val="24"/>
          <w:szCs w:val="24"/>
        </w:rPr>
        <w:t xml:space="preserve"> </w:t>
      </w:r>
      <w:r w:rsidRPr="005252C2">
        <w:rPr>
          <w:rFonts w:ascii="Times New Roman" w:hAnsi="Times New Roman" w:cs="Times New Roman"/>
          <w:sz w:val="24"/>
          <w:szCs w:val="24"/>
        </w:rPr>
        <w:t>0101101211010100100</w:t>
      </w:r>
      <w:proofErr w:type="gramEnd"/>
      <w:r w:rsidRPr="005252C2">
        <w:rPr>
          <w:rFonts w:ascii="Times New Roman" w:hAnsi="Times New Roman" w:cs="Times New Roman"/>
          <w:sz w:val="24"/>
          <w:szCs w:val="24"/>
        </w:rPr>
        <w:t>?00001110111?111111???????11100</w:t>
      </w:r>
      <w:proofErr w:type="gramStart"/>
      <w:r w:rsidRPr="005252C2">
        <w:rPr>
          <w:rFonts w:ascii="Times New Roman" w:hAnsi="Times New Roman" w:cs="Times New Roman"/>
          <w:sz w:val="24"/>
          <w:szCs w:val="24"/>
        </w:rPr>
        <w:t>?20</w:t>
      </w:r>
      <w:proofErr w:type="gramEnd"/>
    </w:p>
    <w:p w:rsidR="000B4E1D" w:rsidRPr="005252C2" w:rsidRDefault="000B4E1D" w:rsidP="000B4E1D">
      <w:pPr>
        <w:autoSpaceDE w:val="0"/>
        <w:autoSpaceDN w:val="0"/>
        <w:adjustRightInd w:val="0"/>
        <w:spacing w:line="480" w:lineRule="auto"/>
        <w:jc w:val="left"/>
        <w:rPr>
          <w:rFonts w:ascii="Times New Roman" w:hAnsi="Times New Roman" w:cs="Times New Roman"/>
          <w:sz w:val="24"/>
          <w:szCs w:val="24"/>
        </w:rPr>
      </w:pPr>
      <w:r w:rsidRPr="005252C2">
        <w:rPr>
          <w:rFonts w:ascii="Times New Roman" w:hAnsi="Times New Roman" w:cs="Times New Roman"/>
          <w:i/>
          <w:sz w:val="24"/>
          <w:szCs w:val="24"/>
        </w:rPr>
        <w:t>Y</w:t>
      </w:r>
      <w:r w:rsidRPr="005252C2">
        <w:rPr>
          <w:rFonts w:ascii="Times New Roman" w:hAnsi="Times New Roman" w:cs="Times New Roman" w:hint="eastAsia"/>
          <w:i/>
          <w:sz w:val="24"/>
          <w:szCs w:val="24"/>
        </w:rPr>
        <w:t>.</w:t>
      </w:r>
      <w:r w:rsidRPr="005252C2">
        <w:rPr>
          <w:rFonts w:ascii="Times New Roman" w:hAnsi="Times New Roman" w:cs="Times New Roman"/>
          <w:i/>
          <w:sz w:val="24"/>
          <w:szCs w:val="24"/>
        </w:rPr>
        <w:t xml:space="preserve"> </w:t>
      </w:r>
      <w:proofErr w:type="spellStart"/>
      <w:r w:rsidRPr="005252C2">
        <w:rPr>
          <w:rFonts w:ascii="Times New Roman" w:hAnsi="Times New Roman" w:cs="Times New Roman"/>
          <w:i/>
          <w:sz w:val="24"/>
          <w:szCs w:val="24"/>
        </w:rPr>
        <w:t>maopingchangensis</w:t>
      </w:r>
      <w:proofErr w:type="spellEnd"/>
      <w:r w:rsidRPr="005252C2">
        <w:rPr>
          <w:rFonts w:ascii="Times New Roman" w:hAnsi="Times New Roman" w:cs="Times New Roman" w:hint="eastAsia"/>
          <w:i/>
          <w:sz w:val="24"/>
          <w:szCs w:val="24"/>
        </w:rPr>
        <w:t xml:space="preserve"> </w:t>
      </w:r>
      <w:r w:rsidRPr="005252C2">
        <w:rPr>
          <w:rFonts w:ascii="Times New Roman" w:hAnsi="Times New Roman" w:cs="Times New Roman"/>
          <w:sz w:val="24"/>
          <w:szCs w:val="24"/>
        </w:rPr>
        <w:t>01021012011101101002000011101111</w:t>
      </w:r>
      <w:proofErr w:type="gramStart"/>
      <w:r w:rsidRPr="005252C2">
        <w:rPr>
          <w:rFonts w:ascii="Times New Roman" w:hAnsi="Times New Roman" w:cs="Times New Roman"/>
          <w:sz w:val="24"/>
          <w:szCs w:val="24"/>
        </w:rPr>
        <w:t>?11111</w:t>
      </w:r>
      <w:proofErr w:type="gramEnd"/>
      <w:r w:rsidRPr="005252C2">
        <w:rPr>
          <w:rFonts w:ascii="Times New Roman" w:hAnsi="Times New Roman" w:cs="Times New Roman"/>
          <w:sz w:val="24"/>
          <w:szCs w:val="24"/>
        </w:rPr>
        <w:t>???????111???10</w:t>
      </w:r>
    </w:p>
    <w:p w:rsidR="000B4E1D" w:rsidRPr="000B4E1D" w:rsidRDefault="000B4E1D" w:rsidP="000B4E1D">
      <w:pPr>
        <w:autoSpaceDE w:val="0"/>
        <w:autoSpaceDN w:val="0"/>
        <w:adjustRightInd w:val="0"/>
        <w:spacing w:line="480" w:lineRule="auto"/>
        <w:jc w:val="left"/>
        <w:rPr>
          <w:rFonts w:ascii="Times New Roman" w:hAnsi="Times New Roman" w:cs="Times New Roman"/>
          <w:sz w:val="24"/>
          <w:szCs w:val="24"/>
        </w:rPr>
      </w:pPr>
      <w:bookmarkStart w:id="0" w:name="_GoBack"/>
      <w:bookmarkEnd w:id="0"/>
    </w:p>
    <w:p w:rsidR="00026584" w:rsidRPr="00B72667" w:rsidRDefault="000B4E1D" w:rsidP="00BC5EEE">
      <w:pPr>
        <w:autoSpaceDE w:val="0"/>
        <w:autoSpaceDN w:val="0"/>
        <w:adjustRightInd w:val="0"/>
        <w:spacing w:line="480" w:lineRule="auto"/>
        <w:jc w:val="left"/>
        <w:rPr>
          <w:rFonts w:ascii="Times New Roman" w:hAnsi="Times New Roman" w:cs="Times New Roman"/>
          <w:kern w:val="0"/>
          <w:sz w:val="24"/>
          <w:szCs w:val="24"/>
        </w:rPr>
      </w:pPr>
      <w:r>
        <w:rPr>
          <w:rFonts w:ascii="Times New Roman" w:hAnsi="Times New Roman" w:cs="Times New Roman"/>
          <w:b/>
          <w:sz w:val="24"/>
          <w:szCs w:val="24"/>
        </w:rPr>
        <w:t xml:space="preserve">Appendix </w:t>
      </w:r>
      <w:r>
        <w:rPr>
          <w:rFonts w:ascii="Times New Roman" w:hAnsi="Times New Roman" w:cs="Times New Roman" w:hint="eastAsia"/>
          <w:b/>
          <w:sz w:val="24"/>
          <w:szCs w:val="24"/>
        </w:rPr>
        <w:t xml:space="preserve">2 </w:t>
      </w:r>
      <w:r w:rsidR="00BC5EEE" w:rsidRPr="00B72667">
        <w:rPr>
          <w:rFonts w:ascii="Times New Roman" w:hAnsi="Times New Roman" w:cs="Times New Roman"/>
          <w:kern w:val="0"/>
          <w:sz w:val="24"/>
          <w:szCs w:val="24"/>
        </w:rPr>
        <w:t>Character list</w:t>
      </w:r>
    </w:p>
    <w:p w:rsidR="00026584" w:rsidRPr="00B72667" w:rsidRDefault="00026584" w:rsidP="000B4E1D">
      <w:pPr>
        <w:autoSpaceDE w:val="0"/>
        <w:autoSpaceDN w:val="0"/>
        <w:adjustRightInd w:val="0"/>
        <w:spacing w:line="480" w:lineRule="auto"/>
        <w:ind w:firstLine="420"/>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The following 57 characters were revised from the character lists of </w:t>
      </w:r>
      <w:proofErr w:type="spellStart"/>
      <w:r w:rsidRPr="00B72667">
        <w:rPr>
          <w:rFonts w:ascii="Times New Roman" w:hAnsi="Times New Roman" w:cs="Times New Roman"/>
          <w:kern w:val="0"/>
          <w:sz w:val="24"/>
          <w:szCs w:val="24"/>
        </w:rPr>
        <w:t>Schoch</w:t>
      </w:r>
      <w:proofErr w:type="spellEnd"/>
      <w:r w:rsidRPr="00B72667">
        <w:rPr>
          <w:rFonts w:ascii="Times New Roman" w:hAnsi="Times New Roman" w:cs="Times New Roman"/>
          <w:kern w:val="0"/>
          <w:sz w:val="24"/>
          <w:szCs w:val="24"/>
        </w:rPr>
        <w:t xml:space="preserve"> (2008) and </w:t>
      </w:r>
      <w:proofErr w:type="spellStart"/>
      <w:r w:rsidRPr="00B72667">
        <w:rPr>
          <w:rFonts w:ascii="Times New Roman" w:hAnsi="Times New Roman" w:cs="Times New Roman"/>
          <w:kern w:val="0"/>
          <w:sz w:val="24"/>
          <w:szCs w:val="24"/>
        </w:rPr>
        <w:t>Fortuny</w:t>
      </w:r>
      <w:proofErr w:type="spellEnd"/>
      <w:r w:rsidRPr="00B72667">
        <w:rPr>
          <w:rFonts w:ascii="Times New Roman" w:hAnsi="Times New Roman" w:cs="Times New Roman"/>
          <w:kern w:val="0"/>
          <w:sz w:val="24"/>
          <w:szCs w:val="24"/>
        </w:rPr>
        <w:t xml:space="preserve"> et al. (2011), both of them were derived from </w:t>
      </w:r>
      <w:proofErr w:type="spellStart"/>
      <w:r w:rsidRPr="00B72667">
        <w:rPr>
          <w:rFonts w:ascii="Times New Roman" w:hAnsi="Times New Roman" w:cs="Times New Roman"/>
          <w:kern w:val="0"/>
          <w:sz w:val="24"/>
          <w:szCs w:val="24"/>
        </w:rPr>
        <w:t>Damiani</w:t>
      </w:r>
      <w:proofErr w:type="spellEnd"/>
      <w:r w:rsidRPr="00B72667">
        <w:rPr>
          <w:rFonts w:ascii="Times New Roman" w:hAnsi="Times New Roman" w:cs="Times New Roman"/>
          <w:kern w:val="0"/>
          <w:sz w:val="24"/>
          <w:szCs w:val="24"/>
        </w:rPr>
        <w:t xml:space="preserve"> (2001). The following abbreviations are used here: D, </w:t>
      </w:r>
      <w:proofErr w:type="spellStart"/>
      <w:r w:rsidRPr="00B72667">
        <w:rPr>
          <w:rFonts w:ascii="Times New Roman" w:hAnsi="Times New Roman" w:cs="Times New Roman"/>
          <w:kern w:val="0"/>
          <w:sz w:val="24"/>
          <w:szCs w:val="24"/>
        </w:rPr>
        <w:t>Damiani</w:t>
      </w:r>
      <w:proofErr w:type="spellEnd"/>
      <w:r w:rsidRPr="00B72667">
        <w:rPr>
          <w:rFonts w:ascii="Times New Roman" w:hAnsi="Times New Roman" w:cs="Times New Roman"/>
          <w:kern w:val="0"/>
          <w:sz w:val="24"/>
          <w:szCs w:val="24"/>
        </w:rPr>
        <w:t xml:space="preserve"> (2001); S, </w:t>
      </w:r>
      <w:proofErr w:type="spellStart"/>
      <w:r w:rsidRPr="00B72667">
        <w:rPr>
          <w:rFonts w:ascii="Times New Roman" w:hAnsi="Times New Roman" w:cs="Times New Roman"/>
          <w:kern w:val="0"/>
          <w:sz w:val="24"/>
          <w:szCs w:val="24"/>
        </w:rPr>
        <w:t>Schoch</w:t>
      </w:r>
      <w:proofErr w:type="spellEnd"/>
      <w:r w:rsidRPr="00B72667">
        <w:rPr>
          <w:rFonts w:ascii="Times New Roman" w:hAnsi="Times New Roman" w:cs="Times New Roman"/>
          <w:kern w:val="0"/>
          <w:sz w:val="24"/>
          <w:szCs w:val="24"/>
        </w:rPr>
        <w:t xml:space="preserve"> (2008); F, </w:t>
      </w:r>
      <w:proofErr w:type="spellStart"/>
      <w:r w:rsidRPr="00B72667">
        <w:rPr>
          <w:rFonts w:ascii="Times New Roman" w:hAnsi="Times New Roman" w:cs="Times New Roman"/>
          <w:kern w:val="0"/>
          <w:sz w:val="24"/>
          <w:szCs w:val="24"/>
        </w:rPr>
        <w:t>Fortuny</w:t>
      </w:r>
      <w:proofErr w:type="spellEnd"/>
      <w:r w:rsidRPr="00B72667">
        <w:rPr>
          <w:rFonts w:ascii="Times New Roman" w:hAnsi="Times New Roman" w:cs="Times New Roman"/>
          <w:kern w:val="0"/>
          <w:sz w:val="24"/>
          <w:szCs w:val="24"/>
        </w:rPr>
        <w:t xml:space="preserve"> et al. (2011). The number following the abbreviation indicates the position of the character in the author’s list. Italics indicate that the definition of the character provided by the previous author(s) differs from that provided here.</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 </w:t>
      </w:r>
      <w:proofErr w:type="spellStart"/>
      <w:r w:rsidRPr="00B72667">
        <w:rPr>
          <w:rFonts w:ascii="Times New Roman" w:hAnsi="Times New Roman" w:cs="Times New Roman"/>
          <w:b/>
          <w:bCs/>
          <w:kern w:val="0"/>
          <w:sz w:val="24"/>
          <w:szCs w:val="24"/>
        </w:rPr>
        <w:t>Preorbital</w:t>
      </w:r>
      <w:proofErr w:type="spellEnd"/>
      <w:r w:rsidRPr="00B72667">
        <w:rPr>
          <w:rFonts w:ascii="Times New Roman" w:hAnsi="Times New Roman" w:cs="Times New Roman"/>
          <w:b/>
          <w:bCs/>
          <w:kern w:val="0"/>
          <w:sz w:val="24"/>
          <w:szCs w:val="24"/>
        </w:rPr>
        <w:t xml:space="preserve"> region</w:t>
      </w:r>
      <w:r w:rsidRPr="00B72667">
        <w:rPr>
          <w:rFonts w:ascii="Times New Roman" w:hAnsi="Times New Roman" w:cs="Times New Roman"/>
          <w:kern w:val="0"/>
          <w:sz w:val="24"/>
          <w:szCs w:val="24"/>
        </w:rPr>
        <w:t>. Parabolic (</w:t>
      </w:r>
      <w:proofErr w:type="gramStart"/>
      <w:r w:rsidRPr="00B72667">
        <w:rPr>
          <w:rFonts w:ascii="Times New Roman" w:hAnsi="Times New Roman" w:cs="Times New Roman"/>
          <w:kern w:val="0"/>
          <w:sz w:val="24"/>
          <w:szCs w:val="24"/>
        </w:rPr>
        <w:t>0),</w:t>
      </w:r>
      <w:proofErr w:type="gramEnd"/>
      <w:r w:rsidRPr="00B72667">
        <w:rPr>
          <w:rFonts w:ascii="Times New Roman" w:hAnsi="Times New Roman" w:cs="Times New Roman"/>
          <w:kern w:val="0"/>
          <w:sz w:val="24"/>
          <w:szCs w:val="24"/>
        </w:rPr>
        <w:t xml:space="preserve"> or tapering (1). [</w:t>
      </w:r>
      <w:r w:rsidRPr="00B72667">
        <w:rPr>
          <w:rFonts w:ascii="Times New Roman" w:hAnsi="Times New Roman" w:cs="Times New Roman"/>
          <w:i/>
          <w:kern w:val="0"/>
          <w:sz w:val="24"/>
          <w:szCs w:val="24"/>
        </w:rPr>
        <w:t>D1</w:t>
      </w:r>
      <w:r w:rsidRPr="00B72667">
        <w:rPr>
          <w:rFonts w:ascii="Times New Roman" w:hAnsi="Times New Roman" w:cs="Times New Roman"/>
          <w:kern w:val="0"/>
          <w:sz w:val="24"/>
          <w:szCs w:val="24"/>
        </w:rPr>
        <w:t xml:space="preserve">, S1, </w:t>
      </w:r>
      <w:r w:rsidRPr="00B72667">
        <w:rPr>
          <w:rFonts w:ascii="Times New Roman" w:hAnsi="Times New Roman" w:cs="Times New Roman"/>
          <w:i/>
          <w:kern w:val="0"/>
          <w:sz w:val="24"/>
          <w:szCs w:val="24"/>
        </w:rPr>
        <w:t>F1</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 </w:t>
      </w:r>
      <w:r w:rsidRPr="00B72667">
        <w:rPr>
          <w:rFonts w:ascii="Times New Roman" w:hAnsi="Times New Roman" w:cs="Times New Roman"/>
          <w:b/>
          <w:bCs/>
          <w:kern w:val="0"/>
          <w:sz w:val="24"/>
          <w:szCs w:val="24"/>
        </w:rPr>
        <w:t>Posterolateral skull corners (quadrates)</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Posterior to distal end of tabular horns (0), or anterior (1).</w:t>
      </w:r>
      <w:proofErr w:type="gramEnd"/>
      <w:r w:rsidRPr="00B72667">
        <w:rPr>
          <w:rFonts w:ascii="Times New Roman" w:hAnsi="Times New Roman" w:cs="Times New Roman"/>
          <w:kern w:val="0"/>
          <w:sz w:val="24"/>
          <w:szCs w:val="24"/>
        </w:rPr>
        <w:t xml:space="preserve"> [D2, S2, F2]</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 </w:t>
      </w:r>
      <w:r w:rsidRPr="00B72667">
        <w:rPr>
          <w:rFonts w:ascii="Times New Roman" w:hAnsi="Times New Roman" w:cs="Times New Roman"/>
          <w:b/>
          <w:bCs/>
          <w:kern w:val="0"/>
          <w:sz w:val="24"/>
          <w:szCs w:val="24"/>
        </w:rPr>
        <w:t>Otic notch</w:t>
      </w:r>
      <w:r w:rsidRPr="00B72667">
        <w:rPr>
          <w:rFonts w:ascii="Times New Roman" w:hAnsi="Times New Roman" w:cs="Times New Roman"/>
          <w:kern w:val="0"/>
          <w:sz w:val="24"/>
          <w:szCs w:val="24"/>
        </w:rPr>
        <w:t>. Deeply incised into posterior skull margin (0), or reduced to an embayment (1). [D3, S3, F3]</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 </w:t>
      </w:r>
      <w:r w:rsidRPr="00B72667">
        <w:rPr>
          <w:rFonts w:ascii="Times New Roman" w:hAnsi="Times New Roman" w:cs="Times New Roman"/>
          <w:b/>
          <w:bCs/>
          <w:kern w:val="0"/>
          <w:sz w:val="24"/>
          <w:szCs w:val="24"/>
        </w:rPr>
        <w:t>Tabular horns</w:t>
      </w:r>
      <w:r w:rsidRPr="00B72667">
        <w:rPr>
          <w:rFonts w:ascii="Times New Roman" w:hAnsi="Times New Roman" w:cs="Times New Roman"/>
          <w:kern w:val="0"/>
          <w:sz w:val="24"/>
          <w:szCs w:val="24"/>
        </w:rPr>
        <w:t xml:space="preserve">. Directed posteriorly (0), </w:t>
      </w:r>
      <w:proofErr w:type="spellStart"/>
      <w:r w:rsidRPr="00B72667">
        <w:rPr>
          <w:rFonts w:ascii="Times New Roman" w:hAnsi="Times New Roman" w:cs="Times New Roman"/>
          <w:kern w:val="0"/>
          <w:sz w:val="24"/>
          <w:szCs w:val="24"/>
        </w:rPr>
        <w:t>posterolaterally</w:t>
      </w:r>
      <w:proofErr w:type="spellEnd"/>
      <w:r w:rsidRPr="00B72667">
        <w:rPr>
          <w:rFonts w:ascii="Times New Roman" w:hAnsi="Times New Roman" w:cs="Times New Roman"/>
          <w:kern w:val="0"/>
          <w:sz w:val="24"/>
          <w:szCs w:val="24"/>
        </w:rPr>
        <w:t xml:space="preserve"> (1), or laterally (2). [</w:t>
      </w:r>
      <w:r w:rsidRPr="00B72667">
        <w:rPr>
          <w:rFonts w:ascii="Times New Roman" w:hAnsi="Times New Roman" w:cs="Times New Roman"/>
          <w:i/>
          <w:kern w:val="0"/>
          <w:sz w:val="24"/>
          <w:szCs w:val="24"/>
        </w:rPr>
        <w:t>D4, S4, F4</w:t>
      </w:r>
      <w:r w:rsidRPr="00B72667">
        <w:rPr>
          <w:rFonts w:ascii="Times New Roman" w:hAnsi="Times New Roman" w:cs="Times New Roman"/>
          <w:kern w:val="0"/>
          <w:sz w:val="24"/>
          <w:szCs w:val="24"/>
        </w:rPr>
        <w:t>]</w:t>
      </w:r>
      <w:r w:rsidR="00DF5AA2">
        <w:rPr>
          <w:rFonts w:ascii="Times New Roman" w:hAnsi="Times New Roman" w:cs="Times New Roman" w:hint="eastAsia"/>
          <w:kern w:val="0"/>
          <w:sz w:val="24"/>
          <w:szCs w:val="24"/>
        </w:rPr>
        <w:t xml:space="preserve"> </w:t>
      </w:r>
      <w:r w:rsidR="0050484F" w:rsidRPr="00B72667">
        <w:rPr>
          <w:rFonts w:ascii="Times New Roman" w:hAnsi="Times New Roman" w:cs="Times New Roman"/>
          <w:kern w:val="0"/>
          <w:sz w:val="24"/>
          <w:szCs w:val="24"/>
        </w:rPr>
        <w:t xml:space="preserve">(This character is modified from </w:t>
      </w:r>
      <w:r w:rsidR="002B64B3" w:rsidRPr="00B72667">
        <w:rPr>
          <w:rFonts w:ascii="Times New Roman" w:hAnsi="Times New Roman" w:cs="Times New Roman"/>
          <w:kern w:val="0"/>
          <w:sz w:val="24"/>
          <w:szCs w:val="24"/>
        </w:rPr>
        <w:t>previous works.</w:t>
      </w:r>
      <w:r w:rsidR="0050484F" w:rsidRPr="00B72667">
        <w:rPr>
          <w:rFonts w:ascii="Times New Roman" w:hAnsi="Times New Roman" w:cs="Times New Roman"/>
          <w:kern w:val="0"/>
          <w:sz w:val="24"/>
          <w:szCs w:val="24"/>
        </w:rPr>
        <w:t xml:space="preserve"> </w:t>
      </w:r>
      <w:r w:rsidR="002B64B3" w:rsidRPr="00B72667">
        <w:rPr>
          <w:rFonts w:ascii="Times New Roman" w:hAnsi="Times New Roman" w:cs="Times New Roman"/>
          <w:kern w:val="0"/>
          <w:sz w:val="24"/>
          <w:szCs w:val="24"/>
        </w:rPr>
        <w:t>T</w:t>
      </w:r>
      <w:r w:rsidR="0050484F" w:rsidRPr="00B72667">
        <w:rPr>
          <w:rFonts w:ascii="Times New Roman" w:hAnsi="Times New Roman" w:cs="Times New Roman"/>
          <w:kern w:val="0"/>
          <w:sz w:val="24"/>
          <w:szCs w:val="24"/>
        </w:rPr>
        <w:t xml:space="preserve">heir laterally directed is </w:t>
      </w:r>
      <w:r w:rsidR="002B64B3" w:rsidRPr="00B72667">
        <w:rPr>
          <w:rFonts w:ascii="Times New Roman" w:hAnsi="Times New Roman" w:cs="Times New Roman"/>
          <w:kern w:val="0"/>
          <w:sz w:val="24"/>
          <w:szCs w:val="24"/>
        </w:rPr>
        <w:t xml:space="preserve">really </w:t>
      </w:r>
      <w:proofErr w:type="spellStart"/>
      <w:r w:rsidR="0050484F" w:rsidRPr="00B72667">
        <w:rPr>
          <w:rFonts w:ascii="Times New Roman" w:hAnsi="Times New Roman" w:cs="Times New Roman"/>
          <w:kern w:val="0"/>
          <w:sz w:val="24"/>
          <w:szCs w:val="24"/>
        </w:rPr>
        <w:t>posterolaterally</w:t>
      </w:r>
      <w:proofErr w:type="spellEnd"/>
      <w:r w:rsidR="0050484F" w:rsidRPr="00B72667">
        <w:rPr>
          <w:rFonts w:ascii="Times New Roman" w:hAnsi="Times New Roman" w:cs="Times New Roman"/>
          <w:kern w:val="0"/>
          <w:sz w:val="24"/>
          <w:szCs w:val="24"/>
        </w:rPr>
        <w:t xml:space="preserve"> directed</w:t>
      </w:r>
      <w:r w:rsidR="002B64B3" w:rsidRPr="00B72667">
        <w:rPr>
          <w:rFonts w:ascii="Times New Roman" w:hAnsi="Times New Roman" w:cs="Times New Roman"/>
          <w:kern w:val="0"/>
          <w:sz w:val="24"/>
          <w:szCs w:val="24"/>
        </w:rPr>
        <w:t xml:space="preserve"> and is redefined as such </w:t>
      </w:r>
      <w:r w:rsidR="0050484F" w:rsidRPr="00B72667">
        <w:rPr>
          <w:rFonts w:ascii="Times New Roman" w:hAnsi="Times New Roman" w:cs="Times New Roman"/>
          <w:kern w:val="0"/>
          <w:sz w:val="24"/>
          <w:szCs w:val="24"/>
        </w:rPr>
        <w:t xml:space="preserve">here, and state 2 is a new </w:t>
      </w:r>
      <w:r w:rsidR="002B64B3" w:rsidRPr="00B72667">
        <w:rPr>
          <w:rFonts w:ascii="Times New Roman" w:hAnsi="Times New Roman" w:cs="Times New Roman"/>
          <w:kern w:val="0"/>
          <w:sz w:val="24"/>
          <w:szCs w:val="24"/>
        </w:rPr>
        <w:t xml:space="preserve">state </w:t>
      </w:r>
      <w:r w:rsidR="002B64B3" w:rsidRPr="00B72667">
        <w:rPr>
          <w:rFonts w:ascii="Times New Roman" w:hAnsi="Times New Roman" w:cs="Times New Roman"/>
          <w:kern w:val="0"/>
          <w:sz w:val="24"/>
          <w:szCs w:val="24"/>
        </w:rPr>
        <w:lastRenderedPageBreak/>
        <w:t xml:space="preserve">only present in </w:t>
      </w:r>
      <w:proofErr w:type="spellStart"/>
      <w:r w:rsidR="002B64B3" w:rsidRPr="00B72667">
        <w:rPr>
          <w:rFonts w:ascii="Times New Roman" w:hAnsi="Times New Roman" w:cs="Times New Roman"/>
          <w:i/>
          <w:kern w:val="0"/>
          <w:sz w:val="24"/>
          <w:szCs w:val="24"/>
        </w:rPr>
        <w:t>Yuanansuchus</w:t>
      </w:r>
      <w:proofErr w:type="spellEnd"/>
      <w:r w:rsidR="002B64B3" w:rsidRPr="00B72667">
        <w:rPr>
          <w:rFonts w:ascii="Times New Roman" w:hAnsi="Times New Roman" w:cs="Times New Roman"/>
          <w:i/>
          <w:kern w:val="0"/>
          <w:sz w:val="24"/>
          <w:szCs w:val="24"/>
        </w:rPr>
        <w:t>.</w:t>
      </w:r>
      <w:r w:rsidR="0050484F"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5. </w:t>
      </w:r>
      <w:r w:rsidRPr="00B72667">
        <w:rPr>
          <w:rFonts w:ascii="Times New Roman" w:hAnsi="Times New Roman" w:cs="Times New Roman"/>
          <w:b/>
          <w:bCs/>
          <w:kern w:val="0"/>
          <w:sz w:val="24"/>
          <w:szCs w:val="24"/>
        </w:rPr>
        <w:t>Orbital margins</w:t>
      </w:r>
      <w:r w:rsidRPr="00B72667">
        <w:rPr>
          <w:rFonts w:ascii="Times New Roman" w:hAnsi="Times New Roman" w:cs="Times New Roman"/>
          <w:kern w:val="0"/>
          <w:sz w:val="24"/>
          <w:szCs w:val="24"/>
        </w:rPr>
        <w:t xml:space="preserve">. Flush with plane of skull roof (0), or elevated above plane of skull roof (1). [D5, </w:t>
      </w:r>
      <w:r w:rsidRPr="00B72667">
        <w:rPr>
          <w:rFonts w:ascii="Times New Roman" w:hAnsi="Times New Roman" w:cs="Times New Roman"/>
          <w:i/>
          <w:kern w:val="0"/>
          <w:sz w:val="24"/>
          <w:szCs w:val="24"/>
        </w:rPr>
        <w:t>S5</w:t>
      </w:r>
      <w:r w:rsidRPr="00B72667">
        <w:rPr>
          <w:rFonts w:ascii="Times New Roman" w:hAnsi="Times New Roman" w:cs="Times New Roman"/>
          <w:kern w:val="0"/>
          <w:sz w:val="24"/>
          <w:szCs w:val="24"/>
        </w:rPr>
        <w:t>, F5]</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6. </w:t>
      </w:r>
      <w:r w:rsidRPr="00B72667">
        <w:rPr>
          <w:rFonts w:ascii="Times New Roman" w:hAnsi="Times New Roman" w:cs="Times New Roman"/>
          <w:b/>
          <w:bCs/>
          <w:kern w:val="0"/>
          <w:sz w:val="24"/>
          <w:szCs w:val="24"/>
        </w:rPr>
        <w:t>Postorbital-</w:t>
      </w:r>
      <w:proofErr w:type="spellStart"/>
      <w:r w:rsidRPr="00B72667">
        <w:rPr>
          <w:rFonts w:ascii="Times New Roman" w:hAnsi="Times New Roman" w:cs="Times New Roman"/>
          <w:b/>
          <w:bCs/>
          <w:kern w:val="0"/>
          <w:sz w:val="24"/>
          <w:szCs w:val="24"/>
        </w:rPr>
        <w:t>prepineal</w:t>
      </w:r>
      <w:proofErr w:type="spellEnd"/>
      <w:r w:rsidRPr="00B72667">
        <w:rPr>
          <w:rFonts w:ascii="Times New Roman" w:hAnsi="Times New Roman" w:cs="Times New Roman"/>
          <w:b/>
          <w:bCs/>
          <w:kern w:val="0"/>
          <w:sz w:val="24"/>
          <w:szCs w:val="24"/>
        </w:rPr>
        <w:t xml:space="preserve"> growth zone</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Absent (0), or present (1).</w:t>
      </w:r>
      <w:proofErr w:type="gramEnd"/>
      <w:r w:rsidRPr="00B72667">
        <w:rPr>
          <w:rFonts w:ascii="Times New Roman" w:hAnsi="Times New Roman" w:cs="Times New Roman"/>
          <w:kern w:val="0"/>
          <w:sz w:val="24"/>
          <w:szCs w:val="24"/>
        </w:rPr>
        <w:t xml:space="preserve"> [D6, S6, F6] </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7. </w:t>
      </w:r>
      <w:r w:rsidRPr="00B72667">
        <w:rPr>
          <w:rFonts w:ascii="Times New Roman" w:hAnsi="Times New Roman" w:cs="Times New Roman"/>
          <w:b/>
          <w:bCs/>
          <w:kern w:val="0"/>
          <w:sz w:val="24"/>
          <w:szCs w:val="24"/>
        </w:rPr>
        <w:t>Lateral line sulci</w:t>
      </w:r>
      <w:r w:rsidRPr="00B72667">
        <w:rPr>
          <w:rFonts w:ascii="Times New Roman" w:hAnsi="Times New Roman" w:cs="Times New Roman"/>
          <w:kern w:val="0"/>
          <w:sz w:val="24"/>
          <w:szCs w:val="24"/>
        </w:rPr>
        <w:t>. Weakly impressed, discontinuous (0), or continuous, well impressed (1). [D7, S7, F7]</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8. </w:t>
      </w:r>
      <w:r w:rsidRPr="00B72667">
        <w:rPr>
          <w:rFonts w:ascii="Times New Roman" w:hAnsi="Times New Roman" w:cs="Times New Roman"/>
          <w:b/>
          <w:bCs/>
          <w:kern w:val="0"/>
          <w:sz w:val="24"/>
          <w:szCs w:val="24"/>
        </w:rPr>
        <w:t>Lacrimal flexure of infraorbital canal</w:t>
      </w:r>
      <w:r w:rsidRPr="00B72667">
        <w:rPr>
          <w:rFonts w:ascii="Times New Roman" w:hAnsi="Times New Roman" w:cs="Times New Roman"/>
          <w:kern w:val="0"/>
          <w:sz w:val="24"/>
          <w:szCs w:val="24"/>
        </w:rPr>
        <w:t>. Absent (0), stepped (1), or Z-shaped (2). [D8, S8, F8]</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9. </w:t>
      </w:r>
      <w:r w:rsidRPr="00B72667">
        <w:rPr>
          <w:rFonts w:ascii="Times New Roman" w:hAnsi="Times New Roman" w:cs="Times New Roman"/>
          <w:b/>
          <w:bCs/>
          <w:kern w:val="0"/>
          <w:sz w:val="24"/>
          <w:szCs w:val="24"/>
        </w:rPr>
        <w:t>Occipital sensory canal</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Absent (0), or present (1).</w:t>
      </w:r>
      <w:proofErr w:type="gramEnd"/>
      <w:r w:rsidRPr="00B72667">
        <w:rPr>
          <w:rFonts w:ascii="Times New Roman" w:hAnsi="Times New Roman" w:cs="Times New Roman"/>
          <w:kern w:val="0"/>
          <w:sz w:val="24"/>
          <w:szCs w:val="24"/>
        </w:rPr>
        <w:t xml:space="preserve"> [D9, S9, F9]</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10. </w:t>
      </w:r>
      <w:r w:rsidRPr="00B72667">
        <w:rPr>
          <w:rFonts w:ascii="Times New Roman" w:hAnsi="Times New Roman" w:cs="Times New Roman"/>
          <w:b/>
          <w:bCs/>
          <w:kern w:val="0"/>
          <w:sz w:val="24"/>
          <w:szCs w:val="24"/>
        </w:rPr>
        <w:t>Supraorbital sensory canal</w:t>
      </w:r>
      <w:r w:rsidRPr="00B72667">
        <w:rPr>
          <w:rFonts w:ascii="Times New Roman" w:hAnsi="Times New Roman" w:cs="Times New Roman"/>
          <w:kern w:val="0"/>
          <w:sz w:val="24"/>
          <w:szCs w:val="24"/>
        </w:rPr>
        <w:t xml:space="preserve">. Passes media to lacrimal (0), or enter lacrimal (1). [D10, </w:t>
      </w:r>
      <w:r w:rsidRPr="00B72667">
        <w:rPr>
          <w:rFonts w:ascii="Times New Roman" w:hAnsi="Times New Roman" w:cs="Times New Roman"/>
          <w:i/>
          <w:kern w:val="0"/>
          <w:sz w:val="24"/>
          <w:szCs w:val="24"/>
        </w:rPr>
        <w:t>S10</w:t>
      </w:r>
      <w:r w:rsidRPr="00B72667">
        <w:rPr>
          <w:rFonts w:ascii="Times New Roman" w:hAnsi="Times New Roman" w:cs="Times New Roman"/>
          <w:kern w:val="0"/>
          <w:sz w:val="24"/>
          <w:szCs w:val="24"/>
        </w:rPr>
        <w:t>, F10]</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11. </w:t>
      </w:r>
      <w:r w:rsidRPr="00B72667">
        <w:rPr>
          <w:rFonts w:ascii="Times New Roman" w:hAnsi="Times New Roman" w:cs="Times New Roman"/>
          <w:b/>
          <w:bCs/>
          <w:kern w:val="0"/>
          <w:sz w:val="24"/>
          <w:szCs w:val="24"/>
        </w:rPr>
        <w:t>Frontal</w:t>
      </w:r>
      <w:r w:rsidRPr="00B72667">
        <w:rPr>
          <w:rFonts w:ascii="Times New Roman" w:hAnsi="Times New Roman" w:cs="Times New Roman"/>
          <w:kern w:val="0"/>
          <w:sz w:val="24"/>
          <w:szCs w:val="24"/>
        </w:rPr>
        <w:t xml:space="preserve">. Excluded from orbit (0), or entering medial margin of orbit. [D11, </w:t>
      </w:r>
      <w:r w:rsidRPr="00B72667">
        <w:rPr>
          <w:rFonts w:ascii="Times New Roman" w:hAnsi="Times New Roman" w:cs="Times New Roman"/>
          <w:i/>
          <w:kern w:val="0"/>
          <w:sz w:val="24"/>
          <w:szCs w:val="24"/>
        </w:rPr>
        <w:t>S11</w:t>
      </w:r>
      <w:r w:rsidRPr="00B72667">
        <w:rPr>
          <w:rFonts w:ascii="Times New Roman" w:hAnsi="Times New Roman" w:cs="Times New Roman"/>
          <w:kern w:val="0"/>
          <w:sz w:val="24"/>
          <w:szCs w:val="24"/>
        </w:rPr>
        <w:t>, F11]</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12. </w:t>
      </w:r>
      <w:proofErr w:type="spellStart"/>
      <w:r w:rsidRPr="00B72667">
        <w:rPr>
          <w:rFonts w:ascii="Times New Roman" w:hAnsi="Times New Roman" w:cs="Times New Roman"/>
          <w:b/>
          <w:bCs/>
          <w:kern w:val="0"/>
          <w:sz w:val="24"/>
          <w:szCs w:val="24"/>
        </w:rPr>
        <w:t>Supratemporal</w:t>
      </w:r>
      <w:proofErr w:type="spellEnd"/>
      <w:r w:rsidRPr="00B72667">
        <w:rPr>
          <w:rFonts w:ascii="Times New Roman" w:hAnsi="Times New Roman" w:cs="Times New Roman"/>
          <w:kern w:val="0"/>
          <w:sz w:val="24"/>
          <w:szCs w:val="24"/>
        </w:rPr>
        <w:t>. Entering dorsal margin of otic notch (0), or excluded from dorsal margin of otic notch (1). [D12, S12, F12]</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13. </w:t>
      </w:r>
      <w:proofErr w:type="spellStart"/>
      <w:r w:rsidRPr="00B72667">
        <w:rPr>
          <w:rFonts w:ascii="Times New Roman" w:hAnsi="Times New Roman" w:cs="Times New Roman"/>
          <w:b/>
          <w:bCs/>
          <w:kern w:val="0"/>
          <w:sz w:val="24"/>
          <w:szCs w:val="24"/>
        </w:rPr>
        <w:t>Preorbital</w:t>
      </w:r>
      <w:proofErr w:type="spellEnd"/>
      <w:r w:rsidRPr="00B72667">
        <w:rPr>
          <w:rFonts w:ascii="Times New Roman" w:hAnsi="Times New Roman" w:cs="Times New Roman"/>
          <w:b/>
          <w:bCs/>
          <w:kern w:val="0"/>
          <w:sz w:val="24"/>
          <w:szCs w:val="24"/>
        </w:rPr>
        <w:t xml:space="preserve"> projection of jugal</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Shorter than half the length of snout (0), or as long or longer (1).</w:t>
      </w:r>
      <w:proofErr w:type="gramEnd"/>
      <w:r w:rsidRPr="00B72667">
        <w:rPr>
          <w:rFonts w:ascii="Times New Roman" w:hAnsi="Times New Roman" w:cs="Times New Roman"/>
          <w:kern w:val="0"/>
          <w:sz w:val="24"/>
          <w:szCs w:val="24"/>
        </w:rPr>
        <w:t xml:space="preserve"> [</w:t>
      </w:r>
      <w:r w:rsidRPr="00B72667">
        <w:rPr>
          <w:rFonts w:ascii="Times New Roman" w:hAnsi="Times New Roman" w:cs="Times New Roman"/>
          <w:i/>
          <w:kern w:val="0"/>
          <w:sz w:val="24"/>
          <w:szCs w:val="24"/>
        </w:rPr>
        <w:t>D13</w:t>
      </w:r>
      <w:r w:rsidRPr="00B72667">
        <w:rPr>
          <w:rFonts w:ascii="Times New Roman" w:hAnsi="Times New Roman" w:cs="Times New Roman"/>
          <w:kern w:val="0"/>
          <w:sz w:val="24"/>
          <w:szCs w:val="24"/>
        </w:rPr>
        <w:t xml:space="preserve">, S13, </w:t>
      </w:r>
      <w:r w:rsidRPr="00B72667">
        <w:rPr>
          <w:rFonts w:ascii="Times New Roman" w:hAnsi="Times New Roman" w:cs="Times New Roman"/>
          <w:i/>
          <w:kern w:val="0"/>
          <w:sz w:val="24"/>
          <w:szCs w:val="24"/>
        </w:rPr>
        <w:t>F13</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14. </w:t>
      </w:r>
      <w:r w:rsidRPr="00B72667">
        <w:rPr>
          <w:rFonts w:ascii="Times New Roman" w:hAnsi="Times New Roman" w:cs="Times New Roman"/>
          <w:b/>
          <w:bCs/>
          <w:kern w:val="0"/>
          <w:sz w:val="24"/>
          <w:szCs w:val="24"/>
        </w:rPr>
        <w:t>Postorbital</w:t>
      </w:r>
      <w:r w:rsidRPr="00B72667">
        <w:rPr>
          <w:rFonts w:ascii="Times New Roman" w:hAnsi="Times New Roman" w:cs="Times New Roman"/>
          <w:kern w:val="0"/>
          <w:sz w:val="24"/>
          <w:szCs w:val="24"/>
        </w:rPr>
        <w:t xml:space="preserve">. Unexpanded (0), moderately </w:t>
      </w:r>
      <w:proofErr w:type="spellStart"/>
      <w:r w:rsidRPr="00B72667">
        <w:rPr>
          <w:rFonts w:ascii="Times New Roman" w:hAnsi="Times New Roman" w:cs="Times New Roman"/>
          <w:kern w:val="0"/>
          <w:sz w:val="24"/>
          <w:szCs w:val="24"/>
        </w:rPr>
        <w:t>antero</w:t>
      </w:r>
      <w:proofErr w:type="spellEnd"/>
      <w:r w:rsidRPr="00B72667">
        <w:rPr>
          <w:rFonts w:ascii="Times New Roman" w:hAnsi="Times New Roman" w:cs="Times New Roman"/>
          <w:kern w:val="0"/>
          <w:sz w:val="24"/>
          <w:szCs w:val="24"/>
        </w:rPr>
        <w:t xml:space="preserve">-laterally expanded (1), or strongly </w:t>
      </w:r>
      <w:proofErr w:type="spellStart"/>
      <w:r w:rsidRPr="00B72667">
        <w:rPr>
          <w:rFonts w:ascii="Times New Roman" w:hAnsi="Times New Roman" w:cs="Times New Roman"/>
          <w:kern w:val="0"/>
          <w:sz w:val="24"/>
          <w:szCs w:val="24"/>
        </w:rPr>
        <w:t>anterolaterally</w:t>
      </w:r>
      <w:proofErr w:type="spellEnd"/>
      <w:r w:rsidRPr="00B72667">
        <w:rPr>
          <w:rFonts w:ascii="Times New Roman" w:hAnsi="Times New Roman" w:cs="Times New Roman"/>
          <w:kern w:val="0"/>
          <w:sz w:val="24"/>
          <w:szCs w:val="24"/>
        </w:rPr>
        <w:t xml:space="preserve"> expanded (2). [D14, </w:t>
      </w:r>
      <w:r w:rsidRPr="00B72667">
        <w:rPr>
          <w:rFonts w:ascii="Times New Roman" w:hAnsi="Times New Roman" w:cs="Times New Roman"/>
          <w:i/>
          <w:kern w:val="0"/>
          <w:sz w:val="24"/>
          <w:szCs w:val="24"/>
        </w:rPr>
        <w:t>S14</w:t>
      </w:r>
      <w:r w:rsidRPr="00B72667">
        <w:rPr>
          <w:rFonts w:ascii="Times New Roman" w:hAnsi="Times New Roman" w:cs="Times New Roman"/>
          <w:kern w:val="0"/>
          <w:sz w:val="24"/>
          <w:szCs w:val="24"/>
        </w:rPr>
        <w:t>, F14]</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15. </w:t>
      </w:r>
      <w:r w:rsidRPr="00B72667">
        <w:rPr>
          <w:rFonts w:ascii="Times New Roman" w:hAnsi="Times New Roman" w:cs="Times New Roman"/>
          <w:b/>
          <w:bCs/>
          <w:kern w:val="0"/>
          <w:sz w:val="24"/>
          <w:szCs w:val="24"/>
        </w:rPr>
        <w:t>Naris</w:t>
      </w:r>
      <w:r w:rsidRPr="00B72667">
        <w:rPr>
          <w:rFonts w:ascii="Times New Roman" w:hAnsi="Times New Roman" w:cs="Times New Roman"/>
          <w:kern w:val="0"/>
          <w:sz w:val="24"/>
          <w:szCs w:val="24"/>
        </w:rPr>
        <w:t>. Oval (0), or narrow and elongated (1). [D15, S15, F15]</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16. </w:t>
      </w:r>
      <w:proofErr w:type="spellStart"/>
      <w:r w:rsidRPr="00B72667">
        <w:rPr>
          <w:rFonts w:ascii="Times New Roman" w:hAnsi="Times New Roman" w:cs="Times New Roman"/>
          <w:b/>
          <w:bCs/>
          <w:kern w:val="0"/>
          <w:sz w:val="24"/>
          <w:szCs w:val="24"/>
        </w:rPr>
        <w:t>Vomerine</w:t>
      </w:r>
      <w:proofErr w:type="spellEnd"/>
      <w:r w:rsidRPr="00B72667">
        <w:rPr>
          <w:rFonts w:ascii="Times New Roman" w:hAnsi="Times New Roman" w:cs="Times New Roman"/>
          <w:b/>
          <w:bCs/>
          <w:kern w:val="0"/>
          <w:sz w:val="24"/>
          <w:szCs w:val="24"/>
        </w:rPr>
        <w:t xml:space="preserve"> plate</w:t>
      </w:r>
      <w:r w:rsidRPr="00B72667">
        <w:rPr>
          <w:rFonts w:ascii="Times New Roman" w:hAnsi="Times New Roman" w:cs="Times New Roman"/>
          <w:kern w:val="0"/>
          <w:sz w:val="24"/>
          <w:szCs w:val="24"/>
        </w:rPr>
        <w:t>. Short, as wide as long (0), or narrow and longer than wide (1). [</w:t>
      </w:r>
      <w:r w:rsidRPr="00B72667">
        <w:rPr>
          <w:rFonts w:ascii="Times New Roman" w:hAnsi="Times New Roman" w:cs="Times New Roman"/>
          <w:i/>
          <w:kern w:val="0"/>
          <w:sz w:val="24"/>
          <w:szCs w:val="24"/>
        </w:rPr>
        <w:t>D16</w:t>
      </w:r>
      <w:r w:rsidRPr="00B72667">
        <w:rPr>
          <w:rFonts w:ascii="Times New Roman" w:hAnsi="Times New Roman" w:cs="Times New Roman"/>
          <w:kern w:val="0"/>
          <w:sz w:val="24"/>
          <w:szCs w:val="24"/>
        </w:rPr>
        <w:t xml:space="preserve">, S16, </w:t>
      </w:r>
      <w:r w:rsidRPr="00B72667">
        <w:rPr>
          <w:rFonts w:ascii="Times New Roman" w:hAnsi="Times New Roman" w:cs="Times New Roman"/>
          <w:i/>
          <w:kern w:val="0"/>
          <w:sz w:val="24"/>
          <w:szCs w:val="24"/>
        </w:rPr>
        <w:t>F16</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lastRenderedPageBreak/>
        <w:t xml:space="preserve">17. </w:t>
      </w:r>
      <w:r w:rsidRPr="00B72667">
        <w:rPr>
          <w:rFonts w:ascii="Times New Roman" w:hAnsi="Times New Roman" w:cs="Times New Roman"/>
          <w:b/>
          <w:bCs/>
          <w:kern w:val="0"/>
          <w:sz w:val="24"/>
          <w:szCs w:val="24"/>
        </w:rPr>
        <w:t>Occipital condyles</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Anterior to quadrate condyles (0), or level with or posterior to these (1).</w:t>
      </w:r>
      <w:proofErr w:type="gramEnd"/>
      <w:r w:rsidRPr="00B72667">
        <w:rPr>
          <w:rFonts w:ascii="Times New Roman" w:hAnsi="Times New Roman" w:cs="Times New Roman"/>
          <w:kern w:val="0"/>
          <w:sz w:val="24"/>
          <w:szCs w:val="24"/>
        </w:rPr>
        <w:t xml:space="preserve"> [D17, S17, F17]</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18. </w:t>
      </w:r>
      <w:proofErr w:type="spellStart"/>
      <w:r w:rsidRPr="00B72667">
        <w:rPr>
          <w:rFonts w:ascii="Times New Roman" w:hAnsi="Times New Roman" w:cs="Times New Roman"/>
          <w:b/>
          <w:bCs/>
          <w:kern w:val="0"/>
          <w:sz w:val="24"/>
          <w:szCs w:val="24"/>
        </w:rPr>
        <w:t>Choanal</w:t>
      </w:r>
      <w:proofErr w:type="spellEnd"/>
      <w:r w:rsidRPr="00B72667">
        <w:rPr>
          <w:rFonts w:ascii="Times New Roman" w:hAnsi="Times New Roman" w:cs="Times New Roman"/>
          <w:b/>
          <w:bCs/>
          <w:kern w:val="0"/>
          <w:sz w:val="24"/>
          <w:szCs w:val="24"/>
        </w:rPr>
        <w:t xml:space="preserve"> outline</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Oval-shaped (0), or narrow and slit-like (1), or circular (2).</w:t>
      </w:r>
      <w:proofErr w:type="gramEnd"/>
      <w:r w:rsidRPr="00B72667">
        <w:rPr>
          <w:rFonts w:ascii="Times New Roman" w:hAnsi="Times New Roman" w:cs="Times New Roman"/>
          <w:kern w:val="0"/>
          <w:sz w:val="24"/>
          <w:szCs w:val="24"/>
        </w:rPr>
        <w:t xml:space="preserve"> [D18, S18, F18]</w:t>
      </w:r>
    </w:p>
    <w:p w:rsidR="00026584"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19. </w:t>
      </w:r>
      <w:proofErr w:type="spellStart"/>
      <w:r w:rsidRPr="00B72667">
        <w:rPr>
          <w:rFonts w:ascii="Times New Roman" w:hAnsi="Times New Roman" w:cs="Times New Roman"/>
          <w:b/>
          <w:bCs/>
          <w:kern w:val="0"/>
          <w:sz w:val="24"/>
          <w:szCs w:val="24"/>
        </w:rPr>
        <w:t>Transvomerine</w:t>
      </w:r>
      <w:proofErr w:type="spellEnd"/>
      <w:r w:rsidRPr="00B72667">
        <w:rPr>
          <w:rFonts w:ascii="Times New Roman" w:hAnsi="Times New Roman" w:cs="Times New Roman"/>
          <w:b/>
          <w:bCs/>
          <w:kern w:val="0"/>
          <w:sz w:val="24"/>
          <w:szCs w:val="24"/>
        </w:rPr>
        <w:t xml:space="preserve"> tooth row</w:t>
      </w:r>
      <w:r w:rsidRPr="00B72667">
        <w:rPr>
          <w:rFonts w:ascii="Times New Roman" w:hAnsi="Times New Roman" w:cs="Times New Roman"/>
          <w:kern w:val="0"/>
          <w:sz w:val="24"/>
          <w:szCs w:val="24"/>
        </w:rPr>
        <w:t>. Transverse (</w:t>
      </w:r>
      <w:proofErr w:type="gramStart"/>
      <w:r w:rsidRPr="00B72667">
        <w:rPr>
          <w:rFonts w:ascii="Times New Roman" w:hAnsi="Times New Roman" w:cs="Times New Roman"/>
          <w:kern w:val="0"/>
          <w:sz w:val="24"/>
          <w:szCs w:val="24"/>
        </w:rPr>
        <w:t>0),</w:t>
      </w:r>
      <w:proofErr w:type="gramEnd"/>
      <w:r w:rsidRPr="00B72667">
        <w:rPr>
          <w:rFonts w:ascii="Times New Roman" w:hAnsi="Times New Roman" w:cs="Times New Roman"/>
          <w:kern w:val="0"/>
          <w:sz w:val="24"/>
          <w:szCs w:val="24"/>
        </w:rPr>
        <w:t xml:space="preserve"> or V-shaped (1). [D19, S19, F19]</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20. </w:t>
      </w:r>
      <w:r w:rsidRPr="00B72667">
        <w:rPr>
          <w:rFonts w:ascii="Times New Roman" w:hAnsi="Times New Roman" w:cs="Times New Roman"/>
          <w:b/>
          <w:bCs/>
          <w:kern w:val="0"/>
          <w:sz w:val="24"/>
          <w:szCs w:val="24"/>
        </w:rPr>
        <w:t>Anterior palatal vacuity</w:t>
      </w:r>
      <w:r w:rsidRPr="00B72667">
        <w:rPr>
          <w:rFonts w:ascii="Times New Roman" w:hAnsi="Times New Roman" w:cs="Times New Roman"/>
          <w:kern w:val="0"/>
          <w:sz w:val="24"/>
          <w:szCs w:val="24"/>
        </w:rPr>
        <w:t>. Unpaired (0), or medially subdivided by anterior process (1), or completely subdivided (2). [</w:t>
      </w:r>
      <w:r w:rsidRPr="00B72667">
        <w:rPr>
          <w:rFonts w:ascii="Times New Roman" w:hAnsi="Times New Roman" w:cs="Times New Roman"/>
          <w:i/>
          <w:kern w:val="0"/>
          <w:sz w:val="24"/>
          <w:szCs w:val="24"/>
        </w:rPr>
        <w:t>D20,</w:t>
      </w:r>
      <w:r w:rsidRPr="00B72667">
        <w:rPr>
          <w:rFonts w:ascii="Times New Roman" w:hAnsi="Times New Roman" w:cs="Times New Roman"/>
          <w:kern w:val="0"/>
          <w:sz w:val="24"/>
          <w:szCs w:val="24"/>
        </w:rPr>
        <w:t xml:space="preserve"> S20</w:t>
      </w:r>
      <w:r w:rsidRPr="00B72667">
        <w:rPr>
          <w:rFonts w:ascii="Times New Roman" w:hAnsi="Times New Roman" w:cs="Times New Roman"/>
          <w:i/>
          <w:kern w:val="0"/>
          <w:sz w:val="24"/>
          <w:szCs w:val="24"/>
        </w:rPr>
        <w:t>, F20</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21. </w:t>
      </w:r>
      <w:r w:rsidRPr="00B72667">
        <w:rPr>
          <w:rFonts w:ascii="Times New Roman" w:hAnsi="Times New Roman" w:cs="Times New Roman"/>
          <w:b/>
          <w:bCs/>
          <w:kern w:val="0"/>
          <w:sz w:val="24"/>
          <w:szCs w:val="24"/>
        </w:rPr>
        <w:t>Pterygoid-</w:t>
      </w:r>
      <w:proofErr w:type="spellStart"/>
      <w:r w:rsidRPr="00B72667">
        <w:rPr>
          <w:rFonts w:ascii="Times New Roman" w:hAnsi="Times New Roman" w:cs="Times New Roman"/>
          <w:b/>
          <w:bCs/>
          <w:kern w:val="0"/>
          <w:sz w:val="24"/>
          <w:szCs w:val="24"/>
        </w:rPr>
        <w:t>parasphenoid</w:t>
      </w:r>
      <w:proofErr w:type="spellEnd"/>
      <w:r w:rsidRPr="00B72667">
        <w:rPr>
          <w:rFonts w:ascii="Times New Roman" w:hAnsi="Times New Roman" w:cs="Times New Roman"/>
          <w:b/>
          <w:bCs/>
          <w:kern w:val="0"/>
          <w:sz w:val="24"/>
          <w:szCs w:val="24"/>
        </w:rPr>
        <w:t xml:space="preserve"> suture</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As long as basal plate is wide (0), or substantially longer than basal plate is wide (1).</w:t>
      </w:r>
      <w:proofErr w:type="gramEnd"/>
      <w:r w:rsidRPr="00B72667">
        <w:rPr>
          <w:rFonts w:ascii="Times New Roman" w:hAnsi="Times New Roman" w:cs="Times New Roman"/>
          <w:kern w:val="0"/>
          <w:sz w:val="24"/>
          <w:szCs w:val="24"/>
        </w:rPr>
        <w:t xml:space="preserve"> [</w:t>
      </w:r>
      <w:r w:rsidRPr="00B72667">
        <w:rPr>
          <w:rFonts w:ascii="Times New Roman" w:hAnsi="Times New Roman" w:cs="Times New Roman"/>
          <w:i/>
          <w:kern w:val="0"/>
          <w:sz w:val="24"/>
          <w:szCs w:val="24"/>
        </w:rPr>
        <w:t>D21</w:t>
      </w:r>
      <w:r w:rsidRPr="00B72667">
        <w:rPr>
          <w:rFonts w:ascii="Times New Roman" w:hAnsi="Times New Roman" w:cs="Times New Roman"/>
          <w:kern w:val="0"/>
          <w:sz w:val="24"/>
          <w:szCs w:val="24"/>
        </w:rPr>
        <w:t xml:space="preserve">, S21, </w:t>
      </w:r>
      <w:r w:rsidRPr="00B72667">
        <w:rPr>
          <w:rFonts w:ascii="Times New Roman" w:hAnsi="Times New Roman" w:cs="Times New Roman"/>
          <w:i/>
          <w:kern w:val="0"/>
          <w:sz w:val="24"/>
          <w:szCs w:val="24"/>
        </w:rPr>
        <w:t>F21</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22. </w:t>
      </w:r>
      <w:r w:rsidRPr="00B72667">
        <w:rPr>
          <w:rFonts w:ascii="Times New Roman" w:hAnsi="Times New Roman" w:cs="Times New Roman"/>
          <w:b/>
          <w:bCs/>
          <w:kern w:val="0"/>
          <w:sz w:val="24"/>
          <w:szCs w:val="24"/>
        </w:rPr>
        <w:t>Cultriform process extension between vomers</w:t>
      </w:r>
      <w:r w:rsidRPr="00B72667">
        <w:rPr>
          <w:rFonts w:ascii="Times New Roman" w:hAnsi="Times New Roman" w:cs="Times New Roman"/>
          <w:kern w:val="0"/>
          <w:sz w:val="24"/>
          <w:szCs w:val="24"/>
        </w:rPr>
        <w:t xml:space="preserve">. Extends beyond anterior margin of </w:t>
      </w:r>
      <w:proofErr w:type="spellStart"/>
      <w:r w:rsidRPr="00B72667">
        <w:rPr>
          <w:rFonts w:ascii="Times New Roman" w:hAnsi="Times New Roman" w:cs="Times New Roman"/>
          <w:kern w:val="0"/>
          <w:sz w:val="24"/>
          <w:szCs w:val="24"/>
        </w:rPr>
        <w:t>interpterygoid</w:t>
      </w:r>
      <w:proofErr w:type="spellEnd"/>
      <w:r w:rsidRPr="00B72667">
        <w:rPr>
          <w:rFonts w:ascii="Times New Roman" w:hAnsi="Times New Roman" w:cs="Times New Roman"/>
          <w:kern w:val="0"/>
          <w:sz w:val="24"/>
          <w:szCs w:val="24"/>
        </w:rPr>
        <w:t xml:space="preserve"> vacuities (0), or </w:t>
      </w:r>
      <w:proofErr w:type="spellStart"/>
      <w:r w:rsidRPr="00B72667">
        <w:rPr>
          <w:rFonts w:ascii="Times New Roman" w:hAnsi="Times New Roman" w:cs="Times New Roman"/>
          <w:kern w:val="0"/>
          <w:sz w:val="24"/>
          <w:szCs w:val="24"/>
        </w:rPr>
        <w:t>underplated</w:t>
      </w:r>
      <w:proofErr w:type="spellEnd"/>
      <w:r w:rsidRPr="00B72667">
        <w:rPr>
          <w:rFonts w:ascii="Times New Roman" w:hAnsi="Times New Roman" w:cs="Times New Roman"/>
          <w:kern w:val="0"/>
          <w:sz w:val="24"/>
          <w:szCs w:val="24"/>
        </w:rPr>
        <w:t xml:space="preserve"> by vomers (1). [D23, S23, F22]</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23. </w:t>
      </w:r>
      <w:r w:rsidRPr="00B72667">
        <w:rPr>
          <w:rFonts w:ascii="Times New Roman" w:hAnsi="Times New Roman" w:cs="Times New Roman"/>
          <w:b/>
          <w:bCs/>
          <w:kern w:val="0"/>
          <w:sz w:val="24"/>
          <w:szCs w:val="24"/>
        </w:rPr>
        <w:t>Cultriform process</w:t>
      </w:r>
      <w:r w:rsidRPr="00B72667">
        <w:rPr>
          <w:rFonts w:ascii="Times New Roman" w:hAnsi="Times New Roman" w:cs="Times New Roman"/>
          <w:kern w:val="0"/>
          <w:sz w:val="24"/>
          <w:szCs w:val="24"/>
        </w:rPr>
        <w:t>. Ventrally flat (0), or flat with central ventral ridge (1), or slender with deep ventral crest (“knife edged”) (2). [</w:t>
      </w:r>
      <w:r w:rsidRPr="00B72667">
        <w:rPr>
          <w:rFonts w:ascii="Times New Roman" w:hAnsi="Times New Roman" w:cs="Times New Roman"/>
          <w:i/>
          <w:kern w:val="0"/>
          <w:sz w:val="24"/>
          <w:szCs w:val="24"/>
        </w:rPr>
        <w:t xml:space="preserve">D24, </w:t>
      </w:r>
      <w:r w:rsidRPr="00B72667">
        <w:rPr>
          <w:rFonts w:ascii="Times New Roman" w:hAnsi="Times New Roman" w:cs="Times New Roman"/>
          <w:kern w:val="0"/>
          <w:sz w:val="24"/>
          <w:szCs w:val="24"/>
        </w:rPr>
        <w:t>S24</w:t>
      </w:r>
      <w:r w:rsidRPr="00B72667">
        <w:rPr>
          <w:rFonts w:ascii="Times New Roman" w:hAnsi="Times New Roman" w:cs="Times New Roman"/>
          <w:i/>
          <w:kern w:val="0"/>
          <w:sz w:val="24"/>
          <w:szCs w:val="24"/>
        </w:rPr>
        <w:t>, F23</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24. </w:t>
      </w:r>
      <w:proofErr w:type="spellStart"/>
      <w:r w:rsidRPr="00B72667">
        <w:rPr>
          <w:rFonts w:ascii="Times New Roman" w:hAnsi="Times New Roman" w:cs="Times New Roman"/>
          <w:b/>
          <w:bCs/>
          <w:kern w:val="0"/>
          <w:sz w:val="24"/>
          <w:szCs w:val="24"/>
        </w:rPr>
        <w:t>Ectopterygoid</w:t>
      </w:r>
      <w:proofErr w:type="spellEnd"/>
      <w:r w:rsidRPr="00B72667">
        <w:rPr>
          <w:rFonts w:ascii="Times New Roman" w:hAnsi="Times New Roman" w:cs="Times New Roman"/>
          <w:kern w:val="0"/>
          <w:sz w:val="24"/>
          <w:szCs w:val="24"/>
        </w:rPr>
        <w:t xml:space="preserve">. Excluded from the lateral margin of </w:t>
      </w:r>
      <w:proofErr w:type="spellStart"/>
      <w:r w:rsidRPr="00B72667">
        <w:rPr>
          <w:rFonts w:ascii="Times New Roman" w:hAnsi="Times New Roman" w:cs="Times New Roman"/>
          <w:kern w:val="0"/>
          <w:sz w:val="24"/>
          <w:szCs w:val="24"/>
        </w:rPr>
        <w:t>interpterygoid</w:t>
      </w:r>
      <w:proofErr w:type="spellEnd"/>
      <w:r w:rsidRPr="00B72667">
        <w:rPr>
          <w:rFonts w:ascii="Times New Roman" w:hAnsi="Times New Roman" w:cs="Times New Roman"/>
          <w:kern w:val="0"/>
          <w:sz w:val="24"/>
          <w:szCs w:val="24"/>
        </w:rPr>
        <w:t xml:space="preserve"> vacuities (0), or entering margin, wedged between palatine and pterygoid (1). [</w:t>
      </w:r>
      <w:r w:rsidRPr="00B72667">
        <w:rPr>
          <w:rFonts w:ascii="Times New Roman" w:hAnsi="Times New Roman" w:cs="Times New Roman"/>
          <w:i/>
          <w:kern w:val="0"/>
          <w:sz w:val="24"/>
          <w:szCs w:val="24"/>
        </w:rPr>
        <w:t>D25</w:t>
      </w:r>
      <w:r w:rsidRPr="00B72667">
        <w:rPr>
          <w:rFonts w:ascii="Times New Roman" w:hAnsi="Times New Roman" w:cs="Times New Roman"/>
          <w:kern w:val="0"/>
          <w:sz w:val="24"/>
          <w:szCs w:val="24"/>
        </w:rPr>
        <w:t xml:space="preserve">, S25, </w:t>
      </w:r>
      <w:r w:rsidRPr="00B72667">
        <w:rPr>
          <w:rFonts w:ascii="Times New Roman" w:hAnsi="Times New Roman" w:cs="Times New Roman"/>
          <w:i/>
          <w:kern w:val="0"/>
          <w:sz w:val="24"/>
          <w:szCs w:val="24"/>
        </w:rPr>
        <w:t>F24</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25. </w:t>
      </w:r>
      <w:r w:rsidRPr="00B72667">
        <w:rPr>
          <w:rFonts w:ascii="Times New Roman" w:hAnsi="Times New Roman" w:cs="Times New Roman"/>
          <w:b/>
          <w:bCs/>
          <w:kern w:val="0"/>
          <w:sz w:val="24"/>
          <w:szCs w:val="24"/>
        </w:rPr>
        <w:t xml:space="preserve">Crista </w:t>
      </w:r>
      <w:proofErr w:type="spellStart"/>
      <w:r w:rsidRPr="00B72667">
        <w:rPr>
          <w:rFonts w:ascii="Times New Roman" w:hAnsi="Times New Roman" w:cs="Times New Roman"/>
          <w:b/>
          <w:bCs/>
          <w:kern w:val="0"/>
          <w:sz w:val="24"/>
          <w:szCs w:val="24"/>
        </w:rPr>
        <w:t>muscularis</w:t>
      </w:r>
      <w:proofErr w:type="spellEnd"/>
      <w:r w:rsidRPr="00B72667">
        <w:rPr>
          <w:rFonts w:ascii="Times New Roman" w:hAnsi="Times New Roman" w:cs="Times New Roman"/>
          <w:b/>
          <w:bCs/>
          <w:kern w:val="0"/>
          <w:sz w:val="24"/>
          <w:szCs w:val="24"/>
        </w:rPr>
        <w:t>, extension</w:t>
      </w:r>
      <w:r w:rsidRPr="00B72667">
        <w:rPr>
          <w:rFonts w:ascii="Times New Roman" w:hAnsi="Times New Roman" w:cs="Times New Roman"/>
          <w:kern w:val="0"/>
          <w:sz w:val="24"/>
          <w:szCs w:val="24"/>
        </w:rPr>
        <w:t xml:space="preserve">. Behind posterior border of </w:t>
      </w:r>
      <w:proofErr w:type="spellStart"/>
      <w:r w:rsidRPr="00B72667">
        <w:rPr>
          <w:rFonts w:ascii="Times New Roman" w:hAnsi="Times New Roman" w:cs="Times New Roman"/>
          <w:kern w:val="0"/>
          <w:sz w:val="24"/>
          <w:szCs w:val="24"/>
        </w:rPr>
        <w:t>parasphenoid</w:t>
      </w:r>
      <w:proofErr w:type="spellEnd"/>
      <w:r w:rsidRPr="00B72667">
        <w:rPr>
          <w:rFonts w:ascii="Times New Roman" w:hAnsi="Times New Roman" w:cs="Times New Roman"/>
          <w:kern w:val="0"/>
          <w:sz w:val="24"/>
          <w:szCs w:val="24"/>
        </w:rPr>
        <w:t>-pterygoid suture (0), or level with that border (1). [D26, S263, F25]</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26. </w:t>
      </w:r>
      <w:r w:rsidRPr="00B72667">
        <w:rPr>
          <w:rFonts w:ascii="Times New Roman" w:hAnsi="Times New Roman" w:cs="Times New Roman"/>
          <w:b/>
          <w:bCs/>
          <w:kern w:val="0"/>
          <w:sz w:val="24"/>
          <w:szCs w:val="24"/>
        </w:rPr>
        <w:t xml:space="preserve">Crista </w:t>
      </w:r>
      <w:proofErr w:type="spellStart"/>
      <w:r w:rsidRPr="00B72667">
        <w:rPr>
          <w:rFonts w:ascii="Times New Roman" w:hAnsi="Times New Roman" w:cs="Times New Roman"/>
          <w:b/>
          <w:bCs/>
          <w:kern w:val="0"/>
          <w:sz w:val="24"/>
          <w:szCs w:val="24"/>
        </w:rPr>
        <w:t>muscularis</w:t>
      </w:r>
      <w:proofErr w:type="spellEnd"/>
      <w:r w:rsidRPr="00B72667">
        <w:rPr>
          <w:rFonts w:ascii="Times New Roman" w:hAnsi="Times New Roman" w:cs="Times New Roman"/>
          <w:b/>
          <w:bCs/>
          <w:kern w:val="0"/>
          <w:sz w:val="24"/>
          <w:szCs w:val="24"/>
        </w:rPr>
        <w:t>, midline</w:t>
      </w:r>
      <w:r w:rsidRPr="00B72667">
        <w:rPr>
          <w:rFonts w:ascii="Times New Roman" w:hAnsi="Times New Roman" w:cs="Times New Roman"/>
          <w:kern w:val="0"/>
          <w:sz w:val="24"/>
          <w:szCs w:val="24"/>
        </w:rPr>
        <w:t>. Discontinuous (</w:t>
      </w:r>
      <w:proofErr w:type="gramStart"/>
      <w:r w:rsidRPr="00B72667">
        <w:rPr>
          <w:rFonts w:ascii="Times New Roman" w:hAnsi="Times New Roman" w:cs="Times New Roman"/>
          <w:kern w:val="0"/>
          <w:sz w:val="24"/>
          <w:szCs w:val="24"/>
        </w:rPr>
        <w:t>0),</w:t>
      </w:r>
      <w:proofErr w:type="gramEnd"/>
      <w:r w:rsidRPr="00B72667">
        <w:rPr>
          <w:rFonts w:ascii="Times New Roman" w:hAnsi="Times New Roman" w:cs="Times New Roman"/>
          <w:kern w:val="0"/>
          <w:sz w:val="24"/>
          <w:szCs w:val="24"/>
        </w:rPr>
        <w:t xml:space="preserve"> or confluent in midline (1). [D27, S27, F26]</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27. </w:t>
      </w:r>
      <w:proofErr w:type="spellStart"/>
      <w:r w:rsidRPr="00B72667">
        <w:rPr>
          <w:rFonts w:ascii="Times New Roman" w:hAnsi="Times New Roman" w:cs="Times New Roman"/>
          <w:b/>
          <w:bCs/>
          <w:kern w:val="0"/>
          <w:sz w:val="24"/>
          <w:szCs w:val="24"/>
        </w:rPr>
        <w:t>Parasphenoid</w:t>
      </w:r>
      <w:proofErr w:type="spellEnd"/>
      <w:r w:rsidRPr="00B72667">
        <w:rPr>
          <w:rFonts w:ascii="Times New Roman" w:hAnsi="Times New Roman" w:cs="Times New Roman"/>
          <w:b/>
          <w:bCs/>
          <w:kern w:val="0"/>
          <w:sz w:val="24"/>
          <w:szCs w:val="24"/>
        </w:rPr>
        <w:t xml:space="preserve"> pockets</w:t>
      </w:r>
      <w:r w:rsidRPr="00B72667">
        <w:rPr>
          <w:rFonts w:ascii="Times New Roman" w:hAnsi="Times New Roman" w:cs="Times New Roman"/>
          <w:kern w:val="0"/>
          <w:sz w:val="24"/>
          <w:szCs w:val="24"/>
        </w:rPr>
        <w:t xml:space="preserve">. Facing </w:t>
      </w:r>
      <w:proofErr w:type="spellStart"/>
      <w:r w:rsidRPr="00B72667">
        <w:rPr>
          <w:rFonts w:ascii="Times New Roman" w:hAnsi="Times New Roman" w:cs="Times New Roman"/>
          <w:kern w:val="0"/>
          <w:sz w:val="24"/>
          <w:szCs w:val="24"/>
        </w:rPr>
        <w:t>posterodorsally</w:t>
      </w:r>
      <w:proofErr w:type="spellEnd"/>
      <w:r w:rsidRPr="00B72667">
        <w:rPr>
          <w:rFonts w:ascii="Times New Roman" w:hAnsi="Times New Roman" w:cs="Times New Roman"/>
          <w:kern w:val="0"/>
          <w:sz w:val="24"/>
          <w:szCs w:val="24"/>
        </w:rPr>
        <w:t>, located along the posterior rim of the plate (0), or ventrally, entirely located on the flat surface (1). [D28, S28, F27]</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28. </w:t>
      </w:r>
      <w:proofErr w:type="spellStart"/>
      <w:r w:rsidRPr="00B72667">
        <w:rPr>
          <w:rFonts w:ascii="Times New Roman" w:hAnsi="Times New Roman" w:cs="Times New Roman"/>
          <w:b/>
          <w:bCs/>
          <w:kern w:val="0"/>
          <w:sz w:val="24"/>
          <w:szCs w:val="24"/>
        </w:rPr>
        <w:t>Exoccipital</w:t>
      </w:r>
      <w:proofErr w:type="spellEnd"/>
      <w:r w:rsidRPr="00B72667">
        <w:rPr>
          <w:rFonts w:ascii="Times New Roman" w:hAnsi="Times New Roman" w:cs="Times New Roman"/>
          <w:b/>
          <w:bCs/>
          <w:kern w:val="0"/>
          <w:sz w:val="24"/>
          <w:szCs w:val="24"/>
        </w:rPr>
        <w:t>-pterygoid suture</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Absent (0), or present (1).</w:t>
      </w:r>
      <w:proofErr w:type="gramEnd"/>
      <w:r w:rsidRPr="00B72667">
        <w:rPr>
          <w:rFonts w:ascii="Times New Roman" w:hAnsi="Times New Roman" w:cs="Times New Roman"/>
          <w:kern w:val="0"/>
          <w:sz w:val="24"/>
          <w:szCs w:val="24"/>
        </w:rPr>
        <w:t xml:space="preserve"> [D29, S29, F28]</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lastRenderedPageBreak/>
        <w:t xml:space="preserve">29. </w:t>
      </w:r>
      <w:r w:rsidRPr="00B72667">
        <w:rPr>
          <w:rFonts w:ascii="Times New Roman" w:hAnsi="Times New Roman" w:cs="Times New Roman"/>
          <w:b/>
          <w:bCs/>
          <w:kern w:val="0"/>
          <w:sz w:val="24"/>
          <w:szCs w:val="24"/>
        </w:rPr>
        <w:t>Marginal teeth</w:t>
      </w:r>
      <w:r w:rsidRPr="00B72667">
        <w:rPr>
          <w:rFonts w:ascii="Times New Roman" w:hAnsi="Times New Roman" w:cs="Times New Roman"/>
          <w:kern w:val="0"/>
          <w:sz w:val="24"/>
          <w:szCs w:val="24"/>
        </w:rPr>
        <w:t xml:space="preserve">. Circular or moderately oval (0), or </w:t>
      </w:r>
      <w:proofErr w:type="spellStart"/>
      <w:r w:rsidRPr="00B72667">
        <w:rPr>
          <w:rFonts w:ascii="Times New Roman" w:hAnsi="Times New Roman" w:cs="Times New Roman"/>
          <w:kern w:val="0"/>
          <w:sz w:val="24"/>
          <w:szCs w:val="24"/>
        </w:rPr>
        <w:t>anteroposteriorly</w:t>
      </w:r>
      <w:proofErr w:type="spellEnd"/>
      <w:r w:rsidRPr="00B72667">
        <w:rPr>
          <w:rFonts w:ascii="Times New Roman" w:hAnsi="Times New Roman" w:cs="Times New Roman"/>
          <w:kern w:val="0"/>
          <w:sz w:val="24"/>
          <w:szCs w:val="24"/>
        </w:rPr>
        <w:t xml:space="preserve"> compressed and closely set (1). [D30, S30, F29]</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30. </w:t>
      </w:r>
      <w:proofErr w:type="spellStart"/>
      <w:r w:rsidRPr="00B72667">
        <w:rPr>
          <w:rFonts w:ascii="Times New Roman" w:hAnsi="Times New Roman" w:cs="Times New Roman"/>
          <w:b/>
          <w:bCs/>
          <w:kern w:val="0"/>
          <w:sz w:val="24"/>
          <w:szCs w:val="24"/>
        </w:rPr>
        <w:t>Ectopterygoid</w:t>
      </w:r>
      <w:proofErr w:type="spellEnd"/>
      <w:r w:rsidRPr="00B72667">
        <w:rPr>
          <w:rFonts w:ascii="Times New Roman" w:hAnsi="Times New Roman" w:cs="Times New Roman"/>
          <w:b/>
          <w:bCs/>
          <w:kern w:val="0"/>
          <w:sz w:val="24"/>
          <w:szCs w:val="24"/>
        </w:rPr>
        <w:t xml:space="preserve"> tusks</w:t>
      </w:r>
      <w:r w:rsidRPr="00B72667">
        <w:rPr>
          <w:rFonts w:ascii="Times New Roman" w:hAnsi="Times New Roman" w:cs="Times New Roman"/>
          <w:kern w:val="0"/>
          <w:sz w:val="24"/>
          <w:szCs w:val="24"/>
        </w:rPr>
        <w:t>. Present (0), or absent (1). [D31, S31, F30]</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31. </w:t>
      </w:r>
      <w:proofErr w:type="spellStart"/>
      <w:r w:rsidRPr="00B72667">
        <w:rPr>
          <w:rFonts w:ascii="Times New Roman" w:hAnsi="Times New Roman" w:cs="Times New Roman"/>
          <w:b/>
          <w:bCs/>
          <w:kern w:val="0"/>
          <w:sz w:val="24"/>
          <w:szCs w:val="24"/>
        </w:rPr>
        <w:t>Denticle</w:t>
      </w:r>
      <w:proofErr w:type="spellEnd"/>
      <w:r w:rsidRPr="00B72667">
        <w:rPr>
          <w:rFonts w:ascii="Times New Roman" w:hAnsi="Times New Roman" w:cs="Times New Roman"/>
          <w:b/>
          <w:bCs/>
          <w:kern w:val="0"/>
          <w:sz w:val="24"/>
          <w:szCs w:val="24"/>
        </w:rPr>
        <w:t xml:space="preserve"> field</w:t>
      </w:r>
      <w:r w:rsidRPr="00B72667">
        <w:rPr>
          <w:rFonts w:ascii="Times New Roman" w:hAnsi="Times New Roman" w:cs="Times New Roman"/>
          <w:kern w:val="0"/>
          <w:sz w:val="24"/>
          <w:szCs w:val="24"/>
        </w:rPr>
        <w:t xml:space="preserve">. Present on </w:t>
      </w:r>
      <w:proofErr w:type="spellStart"/>
      <w:r w:rsidRPr="00B72667">
        <w:rPr>
          <w:rFonts w:ascii="Times New Roman" w:hAnsi="Times New Roman" w:cs="Times New Roman"/>
          <w:kern w:val="0"/>
          <w:sz w:val="24"/>
          <w:szCs w:val="24"/>
        </w:rPr>
        <w:t>parasphenoid</w:t>
      </w:r>
      <w:proofErr w:type="spellEnd"/>
      <w:r w:rsidRPr="00B72667">
        <w:rPr>
          <w:rFonts w:ascii="Times New Roman" w:hAnsi="Times New Roman" w:cs="Times New Roman"/>
          <w:kern w:val="0"/>
          <w:sz w:val="24"/>
          <w:szCs w:val="24"/>
        </w:rPr>
        <w:t xml:space="preserve"> and pterygoid (0), or absent (1). [D32, S32, F31]</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32. </w:t>
      </w:r>
      <w:proofErr w:type="spellStart"/>
      <w:r w:rsidRPr="00B72667">
        <w:rPr>
          <w:rFonts w:ascii="Times New Roman" w:hAnsi="Times New Roman" w:cs="Times New Roman"/>
          <w:b/>
          <w:bCs/>
          <w:kern w:val="0"/>
          <w:sz w:val="24"/>
          <w:szCs w:val="24"/>
        </w:rPr>
        <w:t>Quadratojugal</w:t>
      </w:r>
      <w:proofErr w:type="spellEnd"/>
      <w:r w:rsidRPr="00B72667">
        <w:rPr>
          <w:rFonts w:ascii="Times New Roman" w:hAnsi="Times New Roman" w:cs="Times New Roman"/>
          <w:kern w:val="0"/>
          <w:sz w:val="24"/>
          <w:szCs w:val="24"/>
        </w:rPr>
        <w:t>. Excluded from quadrate trochlea (0), or forming lateral portion of it (1). [D33, S33, F32]</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33. </w:t>
      </w:r>
      <w:proofErr w:type="spellStart"/>
      <w:r w:rsidRPr="00B72667">
        <w:rPr>
          <w:rFonts w:ascii="Times New Roman" w:hAnsi="Times New Roman" w:cs="Times New Roman"/>
          <w:b/>
          <w:bCs/>
          <w:kern w:val="0"/>
          <w:sz w:val="24"/>
          <w:szCs w:val="24"/>
        </w:rPr>
        <w:t>Posttemporal</w:t>
      </w:r>
      <w:proofErr w:type="spellEnd"/>
      <w:r w:rsidRPr="00B72667">
        <w:rPr>
          <w:rFonts w:ascii="Times New Roman" w:hAnsi="Times New Roman" w:cs="Times New Roman"/>
          <w:b/>
          <w:bCs/>
          <w:kern w:val="0"/>
          <w:sz w:val="24"/>
          <w:szCs w:val="24"/>
        </w:rPr>
        <w:t xml:space="preserve"> fenestra</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Narrow and slit-like (0), or triangular (1).</w:t>
      </w:r>
      <w:proofErr w:type="gramEnd"/>
      <w:r w:rsidRPr="00B72667">
        <w:rPr>
          <w:rFonts w:ascii="Times New Roman" w:hAnsi="Times New Roman" w:cs="Times New Roman"/>
          <w:kern w:val="0"/>
          <w:sz w:val="24"/>
          <w:szCs w:val="24"/>
        </w:rPr>
        <w:t xml:space="preserve"> [D35, S35, F33]</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34. </w:t>
      </w:r>
      <w:r w:rsidRPr="00B72667">
        <w:rPr>
          <w:rFonts w:ascii="Times New Roman" w:hAnsi="Times New Roman" w:cs="Times New Roman"/>
          <w:b/>
          <w:bCs/>
          <w:kern w:val="0"/>
          <w:sz w:val="24"/>
          <w:szCs w:val="24"/>
        </w:rPr>
        <w:t>Tabular horn</w:t>
      </w:r>
      <w:r w:rsidRPr="00B72667">
        <w:rPr>
          <w:rFonts w:ascii="Times New Roman" w:hAnsi="Times New Roman" w:cs="Times New Roman"/>
          <w:kern w:val="0"/>
          <w:sz w:val="24"/>
          <w:szCs w:val="24"/>
        </w:rPr>
        <w:t xml:space="preserve">. Short, supported only by </w:t>
      </w:r>
      <w:proofErr w:type="spellStart"/>
      <w:r w:rsidRPr="00B72667">
        <w:rPr>
          <w:rFonts w:ascii="Times New Roman" w:hAnsi="Times New Roman" w:cs="Times New Roman"/>
          <w:kern w:val="0"/>
          <w:sz w:val="24"/>
          <w:szCs w:val="24"/>
        </w:rPr>
        <w:t>paroccipital</w:t>
      </w:r>
      <w:proofErr w:type="spellEnd"/>
      <w:r w:rsidRPr="00B72667">
        <w:rPr>
          <w:rFonts w:ascii="Times New Roman" w:hAnsi="Times New Roman" w:cs="Times New Roman"/>
          <w:kern w:val="0"/>
          <w:sz w:val="24"/>
          <w:szCs w:val="24"/>
        </w:rPr>
        <w:t xml:space="preserve"> process (0), or posteriorly extended, supported by two ventral ridges (1). [</w:t>
      </w:r>
      <w:r w:rsidRPr="00B72667">
        <w:rPr>
          <w:rFonts w:ascii="Times New Roman" w:hAnsi="Times New Roman" w:cs="Times New Roman"/>
          <w:i/>
          <w:kern w:val="0"/>
          <w:sz w:val="24"/>
          <w:szCs w:val="24"/>
        </w:rPr>
        <w:t>D36</w:t>
      </w:r>
      <w:r w:rsidRPr="00B72667">
        <w:rPr>
          <w:rFonts w:ascii="Times New Roman" w:hAnsi="Times New Roman" w:cs="Times New Roman"/>
          <w:kern w:val="0"/>
          <w:sz w:val="24"/>
          <w:szCs w:val="24"/>
        </w:rPr>
        <w:t xml:space="preserve">, S36, </w:t>
      </w:r>
      <w:r w:rsidRPr="00B72667">
        <w:rPr>
          <w:rFonts w:ascii="Times New Roman" w:hAnsi="Times New Roman" w:cs="Times New Roman"/>
          <w:i/>
          <w:kern w:val="0"/>
          <w:sz w:val="24"/>
          <w:szCs w:val="24"/>
        </w:rPr>
        <w:t>F34</w:t>
      </w:r>
      <w:r w:rsidRPr="00B72667">
        <w:rPr>
          <w:rFonts w:ascii="Times New Roman" w:hAnsi="Times New Roman" w:cs="Times New Roman"/>
          <w:kern w:val="0"/>
          <w:sz w:val="24"/>
          <w:szCs w:val="24"/>
        </w:rPr>
        <w:t>]</w:t>
      </w:r>
    </w:p>
    <w:p w:rsidR="00026584" w:rsidRDefault="00026584" w:rsidP="00BC5EEE">
      <w:pPr>
        <w:autoSpaceDE w:val="0"/>
        <w:autoSpaceDN w:val="0"/>
        <w:adjustRightInd w:val="0"/>
        <w:spacing w:line="480" w:lineRule="auto"/>
        <w:jc w:val="left"/>
        <w:rPr>
          <w:rFonts w:ascii="Times New Roman" w:hAnsi="Times New Roman" w:cs="Times New Roman" w:hint="eastAsia"/>
          <w:kern w:val="0"/>
          <w:sz w:val="24"/>
          <w:szCs w:val="24"/>
        </w:rPr>
      </w:pPr>
      <w:r w:rsidRPr="00B72667">
        <w:rPr>
          <w:rFonts w:ascii="Times New Roman" w:hAnsi="Times New Roman" w:cs="Times New Roman"/>
          <w:kern w:val="0"/>
          <w:sz w:val="24"/>
          <w:szCs w:val="24"/>
        </w:rPr>
        <w:t xml:space="preserve">35. </w:t>
      </w:r>
      <w:r w:rsidRPr="00B72667">
        <w:rPr>
          <w:rFonts w:ascii="Times New Roman" w:hAnsi="Times New Roman" w:cs="Times New Roman"/>
          <w:b/>
          <w:bCs/>
          <w:kern w:val="0"/>
          <w:sz w:val="24"/>
          <w:szCs w:val="24"/>
        </w:rPr>
        <w:t xml:space="preserve">Crista </w:t>
      </w:r>
      <w:proofErr w:type="spellStart"/>
      <w:r w:rsidRPr="00B72667">
        <w:rPr>
          <w:rFonts w:ascii="Times New Roman" w:hAnsi="Times New Roman" w:cs="Times New Roman"/>
          <w:b/>
          <w:bCs/>
          <w:kern w:val="0"/>
          <w:sz w:val="24"/>
          <w:szCs w:val="24"/>
        </w:rPr>
        <w:t>obliqua</w:t>
      </w:r>
      <w:proofErr w:type="spellEnd"/>
      <w:r w:rsidRPr="00B72667">
        <w:rPr>
          <w:rFonts w:ascii="Times New Roman" w:hAnsi="Times New Roman" w:cs="Times New Roman"/>
          <w:b/>
          <w:bCs/>
          <w:kern w:val="0"/>
          <w:sz w:val="24"/>
          <w:szCs w:val="24"/>
        </w:rPr>
        <w:t xml:space="preserve"> of pterygoid</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Absent (0), or present (1).</w:t>
      </w:r>
      <w:proofErr w:type="gramEnd"/>
      <w:r w:rsidRPr="00B72667">
        <w:rPr>
          <w:rFonts w:ascii="Times New Roman" w:hAnsi="Times New Roman" w:cs="Times New Roman"/>
          <w:kern w:val="0"/>
          <w:sz w:val="24"/>
          <w:szCs w:val="24"/>
        </w:rPr>
        <w:t xml:space="preserve"> [D37, S37, F35]</w:t>
      </w:r>
    </w:p>
    <w:p w:rsidR="00DB02C9" w:rsidRPr="00B72667" w:rsidRDefault="00F13E37" w:rsidP="00E536B1">
      <w:pPr>
        <w:autoSpaceDE w:val="0"/>
        <w:autoSpaceDN w:val="0"/>
        <w:adjustRightInd w:val="0"/>
        <w:spacing w:line="480" w:lineRule="auto"/>
        <w:ind w:firstLine="420"/>
        <w:jc w:val="left"/>
        <w:rPr>
          <w:rFonts w:ascii="Times New Roman" w:hAnsi="Times New Roman" w:cs="Times New Roman"/>
          <w:kern w:val="0"/>
          <w:sz w:val="24"/>
          <w:szCs w:val="24"/>
        </w:rPr>
      </w:pPr>
      <w:r>
        <w:rPr>
          <w:rFonts w:ascii="Times New Roman" w:hAnsi="Times New Roman" w:cs="Times New Roman" w:hint="eastAsia"/>
          <w:iCs/>
          <w:kern w:val="0"/>
          <w:sz w:val="24"/>
          <w:szCs w:val="24"/>
        </w:rPr>
        <w:t xml:space="preserve">According to </w:t>
      </w:r>
      <w:proofErr w:type="spellStart"/>
      <w:r>
        <w:rPr>
          <w:rFonts w:ascii="Times New Roman" w:hAnsi="Times New Roman" w:cs="Times New Roman" w:hint="eastAsia"/>
          <w:iCs/>
          <w:kern w:val="0"/>
          <w:sz w:val="24"/>
          <w:szCs w:val="24"/>
        </w:rPr>
        <w:t>Schoch</w:t>
      </w:r>
      <w:proofErr w:type="spellEnd"/>
      <w:r>
        <w:rPr>
          <w:rFonts w:ascii="Times New Roman" w:hAnsi="Times New Roman" w:cs="Times New Roman" w:hint="eastAsia"/>
          <w:iCs/>
          <w:kern w:val="0"/>
          <w:sz w:val="24"/>
          <w:szCs w:val="24"/>
        </w:rPr>
        <w:t xml:space="preserve"> (2000), </w:t>
      </w:r>
      <w:proofErr w:type="spellStart"/>
      <w:r w:rsidR="00DB02C9" w:rsidRPr="00A81C97">
        <w:rPr>
          <w:rFonts w:ascii="Times New Roman" w:hAnsi="Times New Roman" w:cs="Times New Roman"/>
          <w:i/>
          <w:iCs/>
          <w:kern w:val="0"/>
          <w:sz w:val="24"/>
          <w:szCs w:val="24"/>
        </w:rPr>
        <w:t>Quasicyclotosaurus</w:t>
      </w:r>
      <w:proofErr w:type="spellEnd"/>
      <w:r>
        <w:rPr>
          <w:rFonts w:ascii="Times New Roman" w:hAnsi="Times New Roman" w:cs="Times New Roman" w:hint="eastAsia"/>
          <w:iCs/>
          <w:kern w:val="0"/>
          <w:sz w:val="24"/>
          <w:szCs w:val="24"/>
        </w:rPr>
        <w:t xml:space="preserve"> has a </w:t>
      </w:r>
      <w:r>
        <w:rPr>
          <w:rFonts w:ascii="Times New Roman" w:hAnsi="Times New Roman" w:cs="Times New Roman"/>
          <w:iCs/>
          <w:kern w:val="0"/>
          <w:sz w:val="24"/>
          <w:szCs w:val="24"/>
        </w:rPr>
        <w:t>‘</w:t>
      </w:r>
      <w:r>
        <w:rPr>
          <w:rFonts w:ascii="Times New Roman" w:hAnsi="Times New Roman" w:cs="Times New Roman" w:hint="eastAsia"/>
          <w:iCs/>
          <w:kern w:val="0"/>
          <w:sz w:val="24"/>
          <w:szCs w:val="24"/>
        </w:rPr>
        <w:t xml:space="preserve">faintly developed crista </w:t>
      </w:r>
      <w:proofErr w:type="spellStart"/>
      <w:r>
        <w:rPr>
          <w:rFonts w:ascii="Times New Roman" w:hAnsi="Times New Roman" w:cs="Times New Roman" w:hint="eastAsia"/>
          <w:iCs/>
          <w:kern w:val="0"/>
          <w:sz w:val="24"/>
          <w:szCs w:val="24"/>
        </w:rPr>
        <w:t>oliqua</w:t>
      </w:r>
      <w:proofErr w:type="spellEnd"/>
      <w:r>
        <w:rPr>
          <w:rFonts w:ascii="Times New Roman" w:hAnsi="Times New Roman" w:cs="Times New Roman"/>
          <w:iCs/>
          <w:kern w:val="0"/>
          <w:sz w:val="24"/>
          <w:szCs w:val="24"/>
        </w:rPr>
        <w:t>’</w:t>
      </w:r>
      <w:r>
        <w:rPr>
          <w:rFonts w:ascii="Times New Roman" w:hAnsi="Times New Roman" w:cs="Times New Roman" w:hint="eastAsia"/>
          <w:iCs/>
          <w:kern w:val="0"/>
          <w:sz w:val="24"/>
          <w:szCs w:val="24"/>
        </w:rPr>
        <w:t xml:space="preserve">. Liu and Wang (2005) coded it as 0, but it is better coded as 1 as </w:t>
      </w:r>
      <w:proofErr w:type="spellStart"/>
      <w:r>
        <w:rPr>
          <w:rFonts w:ascii="Times New Roman" w:hAnsi="Times New Roman" w:cs="Times New Roman" w:hint="eastAsia"/>
          <w:iCs/>
          <w:kern w:val="0"/>
          <w:sz w:val="24"/>
          <w:szCs w:val="24"/>
        </w:rPr>
        <w:t>Schoch</w:t>
      </w:r>
      <w:proofErr w:type="spellEnd"/>
      <w:r>
        <w:rPr>
          <w:rFonts w:ascii="Times New Roman" w:hAnsi="Times New Roman" w:cs="Times New Roman" w:hint="eastAsia"/>
          <w:iCs/>
          <w:kern w:val="0"/>
          <w:sz w:val="24"/>
          <w:szCs w:val="24"/>
        </w:rPr>
        <w:t xml:space="preserve"> (2008). The coding for </w:t>
      </w:r>
      <w:r w:rsidR="00DB02C9" w:rsidRPr="00822736">
        <w:rPr>
          <w:rFonts w:ascii="Times New Roman" w:hAnsi="Times New Roman" w:cs="Times New Roman" w:hint="eastAsia"/>
          <w:i/>
          <w:iCs/>
          <w:kern w:val="0"/>
          <w:sz w:val="24"/>
          <w:szCs w:val="24"/>
        </w:rPr>
        <w:t xml:space="preserve">Y. </w:t>
      </w:r>
      <w:proofErr w:type="spellStart"/>
      <w:r w:rsidR="00DB02C9" w:rsidRPr="00822736">
        <w:rPr>
          <w:rFonts w:ascii="Times New Roman" w:hAnsi="Times New Roman" w:cs="Times New Roman" w:hint="eastAsia"/>
          <w:i/>
          <w:iCs/>
          <w:kern w:val="0"/>
          <w:sz w:val="24"/>
          <w:szCs w:val="24"/>
        </w:rPr>
        <w:t>laticeps</w:t>
      </w:r>
      <w:proofErr w:type="spellEnd"/>
      <w:r w:rsidR="00DB02C9">
        <w:rPr>
          <w:rFonts w:ascii="Times New Roman" w:hAnsi="Times New Roman" w:cs="Times New Roman" w:hint="eastAsia"/>
          <w:iCs/>
          <w:kern w:val="0"/>
          <w:sz w:val="24"/>
          <w:szCs w:val="24"/>
        </w:rPr>
        <w:t xml:space="preserve"> </w:t>
      </w:r>
      <w:r>
        <w:rPr>
          <w:rFonts w:ascii="Times New Roman" w:hAnsi="Times New Roman" w:cs="Times New Roman" w:hint="eastAsia"/>
          <w:iCs/>
          <w:kern w:val="0"/>
          <w:sz w:val="24"/>
          <w:szCs w:val="24"/>
        </w:rPr>
        <w:t>is also changed as 1 here.</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36. </w:t>
      </w:r>
      <w:r w:rsidRPr="00B72667">
        <w:rPr>
          <w:rFonts w:ascii="Times New Roman" w:hAnsi="Times New Roman" w:cs="Times New Roman"/>
          <w:b/>
          <w:bCs/>
          <w:kern w:val="0"/>
          <w:sz w:val="24"/>
          <w:szCs w:val="24"/>
        </w:rPr>
        <w:t xml:space="preserve">Crista </w:t>
      </w:r>
      <w:proofErr w:type="spellStart"/>
      <w:r w:rsidRPr="00B72667">
        <w:rPr>
          <w:rFonts w:ascii="Times New Roman" w:hAnsi="Times New Roman" w:cs="Times New Roman"/>
          <w:b/>
          <w:bCs/>
          <w:kern w:val="0"/>
          <w:sz w:val="24"/>
          <w:szCs w:val="24"/>
        </w:rPr>
        <w:t>muscularis</w:t>
      </w:r>
      <w:proofErr w:type="spellEnd"/>
      <w:r w:rsidRPr="00B72667">
        <w:rPr>
          <w:rFonts w:ascii="Times New Roman" w:hAnsi="Times New Roman" w:cs="Times New Roman"/>
          <w:b/>
          <w:bCs/>
          <w:kern w:val="0"/>
          <w:sz w:val="24"/>
          <w:szCs w:val="24"/>
        </w:rPr>
        <w:t xml:space="preserve"> of </w:t>
      </w:r>
      <w:proofErr w:type="spellStart"/>
      <w:r w:rsidRPr="00B72667">
        <w:rPr>
          <w:rFonts w:ascii="Times New Roman" w:hAnsi="Times New Roman" w:cs="Times New Roman"/>
          <w:b/>
          <w:bCs/>
          <w:kern w:val="0"/>
          <w:sz w:val="24"/>
          <w:szCs w:val="24"/>
        </w:rPr>
        <w:t>parasphenoid</w:t>
      </w:r>
      <w:proofErr w:type="spellEnd"/>
      <w:r w:rsidRPr="00B72667">
        <w:rPr>
          <w:rFonts w:ascii="Times New Roman" w:hAnsi="Times New Roman" w:cs="Times New Roman"/>
          <w:kern w:val="0"/>
          <w:sz w:val="24"/>
          <w:szCs w:val="24"/>
        </w:rPr>
        <w:t>. Visible in occipital view (</w:t>
      </w:r>
      <w:proofErr w:type="gramStart"/>
      <w:r w:rsidRPr="00B72667">
        <w:rPr>
          <w:rFonts w:ascii="Times New Roman" w:hAnsi="Times New Roman" w:cs="Times New Roman"/>
          <w:kern w:val="0"/>
          <w:sz w:val="24"/>
          <w:szCs w:val="24"/>
        </w:rPr>
        <w:t>0),</w:t>
      </w:r>
      <w:proofErr w:type="gramEnd"/>
      <w:r w:rsidRPr="00B72667">
        <w:rPr>
          <w:rFonts w:ascii="Times New Roman" w:hAnsi="Times New Roman" w:cs="Times New Roman"/>
          <w:kern w:val="0"/>
          <w:sz w:val="24"/>
          <w:szCs w:val="24"/>
        </w:rPr>
        <w:t xml:space="preserve"> or not visible (1). [D38, S38, F36]</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37. </w:t>
      </w:r>
      <w:proofErr w:type="spellStart"/>
      <w:r w:rsidRPr="00B72667">
        <w:rPr>
          <w:rFonts w:ascii="Times New Roman" w:hAnsi="Times New Roman" w:cs="Times New Roman"/>
          <w:b/>
          <w:bCs/>
          <w:kern w:val="0"/>
          <w:sz w:val="24"/>
          <w:szCs w:val="24"/>
        </w:rPr>
        <w:t>Basioccipital</w:t>
      </w:r>
      <w:proofErr w:type="spellEnd"/>
      <w:r w:rsidRPr="00B72667">
        <w:rPr>
          <w:rFonts w:ascii="Times New Roman" w:hAnsi="Times New Roman" w:cs="Times New Roman"/>
          <w:kern w:val="0"/>
          <w:sz w:val="24"/>
          <w:szCs w:val="24"/>
        </w:rPr>
        <w:t>. Present (0), or absent (1). [D39, S39, F37]</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38. </w:t>
      </w:r>
      <w:r w:rsidRPr="00B72667">
        <w:rPr>
          <w:rFonts w:ascii="Times New Roman" w:hAnsi="Times New Roman" w:cs="Times New Roman"/>
          <w:b/>
          <w:bCs/>
          <w:kern w:val="0"/>
          <w:sz w:val="24"/>
          <w:szCs w:val="24"/>
        </w:rPr>
        <w:t xml:space="preserve">Crista </w:t>
      </w:r>
      <w:proofErr w:type="spellStart"/>
      <w:r w:rsidRPr="00B72667">
        <w:rPr>
          <w:rFonts w:ascii="Times New Roman" w:hAnsi="Times New Roman" w:cs="Times New Roman"/>
          <w:b/>
          <w:bCs/>
          <w:kern w:val="0"/>
          <w:sz w:val="24"/>
          <w:szCs w:val="24"/>
        </w:rPr>
        <w:t>falciformis</w:t>
      </w:r>
      <w:proofErr w:type="spellEnd"/>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Absent (0), or present (1).</w:t>
      </w:r>
      <w:proofErr w:type="gramEnd"/>
      <w:r w:rsidRPr="00B72667">
        <w:rPr>
          <w:rFonts w:ascii="Times New Roman" w:hAnsi="Times New Roman" w:cs="Times New Roman"/>
          <w:kern w:val="0"/>
          <w:sz w:val="24"/>
          <w:szCs w:val="24"/>
        </w:rPr>
        <w:t xml:space="preserve"> [D40, S40, F38]</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39. </w:t>
      </w:r>
      <w:proofErr w:type="spellStart"/>
      <w:r w:rsidRPr="00B72667">
        <w:rPr>
          <w:rFonts w:ascii="Times New Roman" w:hAnsi="Times New Roman" w:cs="Times New Roman"/>
          <w:b/>
          <w:bCs/>
          <w:kern w:val="0"/>
          <w:sz w:val="24"/>
          <w:szCs w:val="24"/>
        </w:rPr>
        <w:t>Postglenoid</w:t>
      </w:r>
      <w:proofErr w:type="spellEnd"/>
      <w:r w:rsidRPr="00B72667">
        <w:rPr>
          <w:rFonts w:ascii="Times New Roman" w:hAnsi="Times New Roman" w:cs="Times New Roman"/>
          <w:b/>
          <w:bCs/>
          <w:kern w:val="0"/>
          <w:sz w:val="24"/>
          <w:szCs w:val="24"/>
        </w:rPr>
        <w:t xml:space="preserve"> area</w:t>
      </w:r>
      <w:r w:rsidRPr="00B72667">
        <w:rPr>
          <w:rFonts w:ascii="Times New Roman" w:hAnsi="Times New Roman" w:cs="Times New Roman"/>
          <w:kern w:val="0"/>
          <w:sz w:val="24"/>
          <w:szCs w:val="24"/>
        </w:rPr>
        <w:t>. Short boss (0), or distinct process (1), or extended, longer than glenoid facet (2). [</w:t>
      </w:r>
      <w:r w:rsidRPr="00B72667">
        <w:rPr>
          <w:rFonts w:ascii="Times New Roman" w:hAnsi="Times New Roman" w:cs="Times New Roman"/>
          <w:i/>
          <w:kern w:val="0"/>
          <w:sz w:val="24"/>
          <w:szCs w:val="24"/>
        </w:rPr>
        <w:t>D41</w:t>
      </w:r>
      <w:r w:rsidRPr="00B72667">
        <w:rPr>
          <w:rFonts w:ascii="Times New Roman" w:hAnsi="Times New Roman" w:cs="Times New Roman"/>
          <w:kern w:val="0"/>
          <w:sz w:val="24"/>
          <w:szCs w:val="24"/>
        </w:rPr>
        <w:t xml:space="preserve">, S41, </w:t>
      </w:r>
      <w:r w:rsidRPr="00B72667">
        <w:rPr>
          <w:rFonts w:ascii="Times New Roman" w:hAnsi="Times New Roman" w:cs="Times New Roman"/>
          <w:i/>
          <w:kern w:val="0"/>
          <w:sz w:val="24"/>
          <w:szCs w:val="24"/>
        </w:rPr>
        <w:t>F39</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40. </w:t>
      </w:r>
      <w:r w:rsidRPr="00B72667">
        <w:rPr>
          <w:rFonts w:ascii="Times New Roman" w:hAnsi="Times New Roman" w:cs="Times New Roman"/>
          <w:b/>
          <w:bCs/>
          <w:kern w:val="0"/>
          <w:sz w:val="24"/>
          <w:szCs w:val="24"/>
        </w:rPr>
        <w:t>Hamate process of prearticular</w:t>
      </w:r>
      <w:r w:rsidRPr="00B72667">
        <w:rPr>
          <w:rFonts w:ascii="Times New Roman" w:hAnsi="Times New Roman" w:cs="Times New Roman"/>
          <w:kern w:val="0"/>
          <w:sz w:val="24"/>
          <w:szCs w:val="24"/>
        </w:rPr>
        <w:t xml:space="preserve">. Absent or rudimentary, forming at best an </w:t>
      </w:r>
      <w:r w:rsidRPr="00B72667">
        <w:rPr>
          <w:rFonts w:ascii="Times New Roman" w:hAnsi="Times New Roman" w:cs="Times New Roman"/>
          <w:kern w:val="0"/>
          <w:sz w:val="24"/>
          <w:szCs w:val="24"/>
        </w:rPr>
        <w:lastRenderedPageBreak/>
        <w:t>anterior margin of the glenoid facet (0), or present, raised well above glenoid and as high as quadrate trochlea (1), or substantially higher than quadrate trochlea (2). [</w:t>
      </w:r>
      <w:r w:rsidRPr="00B72667">
        <w:rPr>
          <w:rFonts w:ascii="Times New Roman" w:hAnsi="Times New Roman" w:cs="Times New Roman"/>
          <w:i/>
          <w:kern w:val="0"/>
          <w:sz w:val="24"/>
          <w:szCs w:val="24"/>
        </w:rPr>
        <w:t>D42</w:t>
      </w:r>
      <w:r w:rsidRPr="00B72667">
        <w:rPr>
          <w:rFonts w:ascii="Times New Roman" w:hAnsi="Times New Roman" w:cs="Times New Roman"/>
          <w:kern w:val="0"/>
          <w:sz w:val="24"/>
          <w:szCs w:val="24"/>
        </w:rPr>
        <w:t>, S42,</w:t>
      </w:r>
      <w:r w:rsidRPr="00B72667">
        <w:rPr>
          <w:rFonts w:ascii="Times New Roman" w:hAnsi="Times New Roman" w:cs="Times New Roman"/>
          <w:i/>
          <w:kern w:val="0"/>
          <w:sz w:val="24"/>
          <w:szCs w:val="24"/>
        </w:rPr>
        <w:t xml:space="preserve"> F40</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41. </w:t>
      </w:r>
      <w:r w:rsidR="00383CDE" w:rsidRPr="00B72667">
        <w:rPr>
          <w:rFonts w:ascii="Times New Roman" w:hAnsi="Times New Roman" w:cs="Times New Roman"/>
          <w:b/>
          <w:bCs/>
          <w:kern w:val="0"/>
          <w:sz w:val="24"/>
          <w:szCs w:val="24"/>
        </w:rPr>
        <w:t xml:space="preserve">Posterior </w:t>
      </w:r>
      <w:proofErr w:type="spellStart"/>
      <w:r w:rsidR="00383CDE" w:rsidRPr="00B72667">
        <w:rPr>
          <w:rFonts w:ascii="Times New Roman" w:hAnsi="Times New Roman" w:cs="Times New Roman"/>
          <w:b/>
          <w:bCs/>
          <w:kern w:val="0"/>
          <w:sz w:val="24"/>
          <w:szCs w:val="24"/>
        </w:rPr>
        <w:t>M</w:t>
      </w:r>
      <w:r w:rsidRPr="00B72667">
        <w:rPr>
          <w:rFonts w:ascii="Times New Roman" w:hAnsi="Times New Roman" w:cs="Times New Roman"/>
          <w:b/>
          <w:bCs/>
          <w:kern w:val="0"/>
          <w:sz w:val="24"/>
          <w:szCs w:val="24"/>
        </w:rPr>
        <w:t>eckelian</w:t>
      </w:r>
      <w:proofErr w:type="spellEnd"/>
      <w:r w:rsidRPr="00B72667">
        <w:rPr>
          <w:rFonts w:ascii="Times New Roman" w:hAnsi="Times New Roman" w:cs="Times New Roman"/>
          <w:b/>
          <w:bCs/>
          <w:kern w:val="0"/>
          <w:sz w:val="24"/>
          <w:szCs w:val="24"/>
        </w:rPr>
        <w:t xml:space="preserve"> fenestra</w:t>
      </w:r>
      <w:r w:rsidRPr="00B72667">
        <w:rPr>
          <w:rFonts w:ascii="Times New Roman" w:hAnsi="Times New Roman" w:cs="Times New Roman"/>
          <w:kern w:val="0"/>
          <w:sz w:val="24"/>
          <w:szCs w:val="24"/>
        </w:rPr>
        <w:t>. Small and round (0), or elongated (1). [D43, S43, F</w:t>
      </w:r>
      <w:r w:rsidR="0064099E">
        <w:rPr>
          <w:rFonts w:ascii="Times New Roman" w:hAnsi="Times New Roman" w:cs="Times New Roman" w:hint="eastAsia"/>
          <w:kern w:val="0"/>
          <w:sz w:val="24"/>
          <w:szCs w:val="24"/>
        </w:rPr>
        <w:t>41</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42. </w:t>
      </w:r>
      <w:r w:rsidRPr="00B72667">
        <w:rPr>
          <w:rFonts w:ascii="Times New Roman" w:hAnsi="Times New Roman" w:cs="Times New Roman"/>
          <w:b/>
          <w:bCs/>
          <w:kern w:val="0"/>
          <w:sz w:val="24"/>
          <w:szCs w:val="24"/>
        </w:rPr>
        <w:t>Labial wall of adductor chamber</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Dorsally horizontal (0), or dorsally convex (1).</w:t>
      </w:r>
      <w:proofErr w:type="gramEnd"/>
      <w:r w:rsidRPr="00B72667">
        <w:rPr>
          <w:rFonts w:ascii="Times New Roman" w:hAnsi="Times New Roman" w:cs="Times New Roman"/>
          <w:kern w:val="0"/>
          <w:sz w:val="24"/>
          <w:szCs w:val="24"/>
        </w:rPr>
        <w:t xml:space="preserve"> [D44, S44, F42].</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43. </w:t>
      </w:r>
      <w:r w:rsidRPr="00B72667">
        <w:rPr>
          <w:rFonts w:ascii="Times New Roman" w:hAnsi="Times New Roman" w:cs="Times New Roman"/>
          <w:b/>
          <w:bCs/>
          <w:kern w:val="0"/>
          <w:sz w:val="24"/>
          <w:szCs w:val="24"/>
        </w:rPr>
        <w:t>Coronoid series</w:t>
      </w:r>
      <w:r w:rsidRPr="00B72667">
        <w:rPr>
          <w:rFonts w:ascii="Times New Roman" w:hAnsi="Times New Roman" w:cs="Times New Roman"/>
          <w:kern w:val="0"/>
          <w:sz w:val="24"/>
          <w:szCs w:val="24"/>
        </w:rPr>
        <w:t xml:space="preserve">. With tooth patch (0), or single row of teeth (1). [D45, S45, F43] </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44. </w:t>
      </w:r>
      <w:r w:rsidRPr="00B72667">
        <w:rPr>
          <w:rFonts w:ascii="Times New Roman" w:hAnsi="Times New Roman" w:cs="Times New Roman"/>
          <w:b/>
          <w:bCs/>
          <w:kern w:val="0"/>
          <w:sz w:val="24"/>
          <w:szCs w:val="24"/>
        </w:rPr>
        <w:t>Prearticular</w:t>
      </w:r>
      <w:r w:rsidRPr="00B72667">
        <w:rPr>
          <w:rFonts w:ascii="Times New Roman" w:hAnsi="Times New Roman" w:cs="Times New Roman"/>
          <w:kern w:val="0"/>
          <w:sz w:val="24"/>
          <w:szCs w:val="24"/>
        </w:rPr>
        <w:t>. Sutures with splenial anteriorly (0), or separated from it by dentary or coronoid 2 (1). [</w:t>
      </w:r>
      <w:r w:rsidRPr="00B72667">
        <w:rPr>
          <w:rFonts w:ascii="Times New Roman" w:hAnsi="Times New Roman" w:cs="Times New Roman"/>
          <w:i/>
          <w:kern w:val="0"/>
          <w:sz w:val="24"/>
          <w:szCs w:val="24"/>
        </w:rPr>
        <w:t>D46</w:t>
      </w:r>
      <w:r w:rsidRPr="00B72667">
        <w:rPr>
          <w:rFonts w:ascii="Times New Roman" w:hAnsi="Times New Roman" w:cs="Times New Roman"/>
          <w:kern w:val="0"/>
          <w:sz w:val="24"/>
          <w:szCs w:val="24"/>
        </w:rPr>
        <w:t xml:space="preserve">, S46, </w:t>
      </w:r>
      <w:r w:rsidRPr="00B72667">
        <w:rPr>
          <w:rFonts w:ascii="Times New Roman" w:hAnsi="Times New Roman" w:cs="Times New Roman"/>
          <w:i/>
          <w:kern w:val="0"/>
          <w:sz w:val="24"/>
          <w:szCs w:val="24"/>
        </w:rPr>
        <w:t>F44</w:t>
      </w:r>
      <w:r w:rsidRPr="00B72667">
        <w:rPr>
          <w:rFonts w:ascii="Times New Roman" w:hAnsi="Times New Roman" w:cs="Times New Roman"/>
          <w:kern w:val="0"/>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45. </w:t>
      </w:r>
      <w:r w:rsidRPr="00B72667">
        <w:rPr>
          <w:rFonts w:ascii="Times New Roman" w:hAnsi="Times New Roman" w:cs="Times New Roman"/>
          <w:b/>
          <w:bCs/>
          <w:kern w:val="0"/>
          <w:sz w:val="24"/>
          <w:szCs w:val="24"/>
        </w:rPr>
        <w:t>Glenoid facet</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Above level of dorsal surface of dentary (0), or below (1).</w:t>
      </w:r>
      <w:proofErr w:type="gramEnd"/>
      <w:r w:rsidRPr="00B72667">
        <w:rPr>
          <w:rFonts w:ascii="Times New Roman" w:hAnsi="Times New Roman" w:cs="Times New Roman"/>
          <w:kern w:val="0"/>
          <w:sz w:val="24"/>
          <w:szCs w:val="24"/>
        </w:rPr>
        <w:t xml:space="preserve"> [D47, S47, F45]</w:t>
      </w:r>
    </w:p>
    <w:p w:rsidR="00026584" w:rsidRPr="00B72667" w:rsidRDefault="00026584" w:rsidP="00BC5EEE">
      <w:pPr>
        <w:autoSpaceDE w:val="0"/>
        <w:autoSpaceDN w:val="0"/>
        <w:adjustRightInd w:val="0"/>
        <w:spacing w:line="480" w:lineRule="auto"/>
        <w:jc w:val="left"/>
        <w:rPr>
          <w:rFonts w:ascii="Times New Roman" w:hAnsi="Times New Roman" w:cs="Times New Roman"/>
          <w:sz w:val="24"/>
          <w:szCs w:val="24"/>
        </w:rPr>
      </w:pPr>
      <w:r w:rsidRPr="00B72667">
        <w:rPr>
          <w:rFonts w:ascii="Times New Roman" w:hAnsi="Times New Roman" w:cs="Times New Roman"/>
          <w:sz w:val="24"/>
          <w:szCs w:val="24"/>
        </w:rPr>
        <w:t xml:space="preserve">46. </w:t>
      </w:r>
      <w:r w:rsidRPr="00B72667">
        <w:rPr>
          <w:rFonts w:ascii="Times New Roman" w:hAnsi="Times New Roman" w:cs="Times New Roman"/>
          <w:b/>
          <w:bCs/>
          <w:kern w:val="0"/>
          <w:sz w:val="24"/>
          <w:szCs w:val="24"/>
        </w:rPr>
        <w:t xml:space="preserve">Parietals and </w:t>
      </w:r>
      <w:proofErr w:type="spellStart"/>
      <w:r w:rsidRPr="00B72667">
        <w:rPr>
          <w:rFonts w:ascii="Times New Roman" w:hAnsi="Times New Roman" w:cs="Times New Roman"/>
          <w:b/>
          <w:bCs/>
          <w:kern w:val="0"/>
          <w:sz w:val="24"/>
          <w:szCs w:val="24"/>
        </w:rPr>
        <w:t>supratemporal</w:t>
      </w:r>
      <w:proofErr w:type="spellEnd"/>
      <w:r w:rsidRPr="00B72667">
        <w:rPr>
          <w:rFonts w:ascii="Times New Roman" w:hAnsi="Times New Roman" w:cs="Times New Roman"/>
          <w:b/>
          <w:bCs/>
          <w:kern w:val="0"/>
          <w:sz w:val="24"/>
          <w:szCs w:val="24"/>
        </w:rPr>
        <w:t xml:space="preserve"> length. </w:t>
      </w:r>
      <w:proofErr w:type="gramStart"/>
      <w:r w:rsidRPr="00B72667">
        <w:rPr>
          <w:rFonts w:ascii="Times New Roman" w:hAnsi="Times New Roman" w:cs="Times New Roman"/>
          <w:sz w:val="24"/>
          <w:szCs w:val="24"/>
        </w:rPr>
        <w:t xml:space="preserve">The parietal longer than the </w:t>
      </w:r>
      <w:proofErr w:type="spellStart"/>
      <w:r w:rsidRPr="00B72667">
        <w:rPr>
          <w:rFonts w:ascii="Times New Roman" w:hAnsi="Times New Roman" w:cs="Times New Roman"/>
          <w:sz w:val="24"/>
          <w:szCs w:val="24"/>
        </w:rPr>
        <w:t>supratemporal</w:t>
      </w:r>
      <w:proofErr w:type="spellEnd"/>
      <w:r w:rsidRPr="00B72667">
        <w:rPr>
          <w:rFonts w:ascii="Times New Roman" w:hAnsi="Times New Roman" w:cs="Times New Roman"/>
          <w:sz w:val="24"/>
          <w:szCs w:val="24"/>
        </w:rPr>
        <w:t xml:space="preserve"> (0), or similar in length (1).</w:t>
      </w:r>
      <w:proofErr w:type="gramEnd"/>
      <w:r w:rsidRPr="00B72667">
        <w:rPr>
          <w:rFonts w:ascii="Times New Roman" w:hAnsi="Times New Roman" w:cs="Times New Roman"/>
          <w:sz w:val="24"/>
          <w:szCs w:val="24"/>
        </w:rPr>
        <w:t xml:space="preserve"> [</w:t>
      </w:r>
      <w:r w:rsidRPr="00B72667">
        <w:rPr>
          <w:rFonts w:ascii="Times New Roman" w:hAnsi="Times New Roman" w:cs="Times New Roman"/>
          <w:i/>
          <w:sz w:val="24"/>
          <w:szCs w:val="24"/>
        </w:rPr>
        <w:t>F46</w:t>
      </w:r>
      <w:r w:rsidRPr="00B72667">
        <w:rPr>
          <w:rFonts w:ascii="Times New Roman" w:hAnsi="Times New Roman" w:cs="Times New Roman"/>
          <w:sz w:val="24"/>
          <w:szCs w:val="24"/>
        </w:rPr>
        <w:t>]</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kern w:val="0"/>
          <w:sz w:val="24"/>
          <w:szCs w:val="24"/>
        </w:rPr>
        <w:t xml:space="preserve">47. </w:t>
      </w:r>
      <w:proofErr w:type="spellStart"/>
      <w:r w:rsidRPr="00B72667">
        <w:rPr>
          <w:rFonts w:ascii="Times New Roman" w:hAnsi="Times New Roman" w:cs="Times New Roman"/>
          <w:b/>
          <w:bCs/>
          <w:kern w:val="0"/>
          <w:sz w:val="24"/>
          <w:szCs w:val="24"/>
        </w:rPr>
        <w:t>Postparietals</w:t>
      </w:r>
      <w:proofErr w:type="spellEnd"/>
      <w:r w:rsidRPr="00B72667">
        <w:rPr>
          <w:rFonts w:ascii="Times New Roman" w:hAnsi="Times New Roman" w:cs="Times New Roman"/>
          <w:b/>
          <w:bCs/>
          <w:kern w:val="0"/>
          <w:sz w:val="24"/>
          <w:szCs w:val="24"/>
        </w:rPr>
        <w:t xml:space="preserve"> and tabular length</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Shorter than parietals (0), or similar (1).</w:t>
      </w:r>
      <w:proofErr w:type="gramEnd"/>
      <w:r w:rsidRPr="00B72667">
        <w:rPr>
          <w:rFonts w:ascii="Times New Roman" w:hAnsi="Times New Roman" w:cs="Times New Roman"/>
          <w:kern w:val="0"/>
          <w:sz w:val="24"/>
          <w:szCs w:val="24"/>
        </w:rPr>
        <w:t xml:space="preserve"> [S53</w:t>
      </w:r>
      <w:r w:rsidRPr="00B72667">
        <w:rPr>
          <w:rFonts w:ascii="Times New Roman" w:hAnsi="Times New Roman" w:cs="Times New Roman"/>
          <w:i/>
          <w:kern w:val="0"/>
          <w:sz w:val="24"/>
          <w:szCs w:val="24"/>
        </w:rPr>
        <w:t>, F47</w:t>
      </w:r>
      <w:r w:rsidRPr="00B72667">
        <w:rPr>
          <w:rFonts w:ascii="Times New Roman" w:hAnsi="Times New Roman" w:cs="Times New Roman"/>
          <w:kern w:val="0"/>
          <w:sz w:val="24"/>
          <w:szCs w:val="24"/>
        </w:rPr>
        <w:t>]</w:t>
      </w:r>
    </w:p>
    <w:p w:rsidR="00026584" w:rsidRPr="00B72667" w:rsidRDefault="00026584" w:rsidP="00BC5EEE">
      <w:pPr>
        <w:spacing w:line="480" w:lineRule="auto"/>
        <w:rPr>
          <w:rFonts w:ascii="Times New Roman" w:hAnsi="Times New Roman" w:cs="Times New Roman"/>
          <w:sz w:val="24"/>
          <w:szCs w:val="24"/>
        </w:rPr>
      </w:pPr>
      <w:r w:rsidRPr="00B72667">
        <w:rPr>
          <w:rFonts w:ascii="Times New Roman" w:hAnsi="Times New Roman" w:cs="Times New Roman"/>
          <w:sz w:val="24"/>
          <w:szCs w:val="24"/>
        </w:rPr>
        <w:t xml:space="preserve">48. </w:t>
      </w:r>
      <w:proofErr w:type="spellStart"/>
      <w:r w:rsidRPr="00B72667">
        <w:rPr>
          <w:rFonts w:ascii="Times New Roman" w:hAnsi="Times New Roman" w:cs="Times New Roman"/>
          <w:b/>
          <w:bCs/>
          <w:sz w:val="24"/>
          <w:szCs w:val="24"/>
        </w:rPr>
        <w:t>Interpterygoid</w:t>
      </w:r>
      <w:proofErr w:type="spellEnd"/>
      <w:r w:rsidRPr="00B72667">
        <w:rPr>
          <w:rFonts w:ascii="Times New Roman" w:hAnsi="Times New Roman" w:cs="Times New Roman"/>
          <w:b/>
          <w:bCs/>
          <w:sz w:val="24"/>
          <w:szCs w:val="24"/>
        </w:rPr>
        <w:t xml:space="preserve"> vacuities</w:t>
      </w:r>
      <w:r w:rsidRPr="00B72667">
        <w:rPr>
          <w:rFonts w:ascii="Times New Roman" w:hAnsi="Times New Roman" w:cs="Times New Roman"/>
          <w:sz w:val="24"/>
          <w:szCs w:val="24"/>
        </w:rPr>
        <w:t xml:space="preserve">. Equally wide anteriorly and posteriorly (0), or </w:t>
      </w:r>
      <w:proofErr w:type="spellStart"/>
      <w:r w:rsidRPr="00B72667">
        <w:rPr>
          <w:rFonts w:ascii="Times New Roman" w:hAnsi="Times New Roman" w:cs="Times New Roman"/>
          <w:sz w:val="24"/>
          <w:szCs w:val="24"/>
        </w:rPr>
        <w:t>basipterygoid</w:t>
      </w:r>
      <w:proofErr w:type="spellEnd"/>
      <w:r w:rsidRPr="00B72667">
        <w:rPr>
          <w:rFonts w:ascii="Times New Roman" w:hAnsi="Times New Roman" w:cs="Times New Roman"/>
          <w:sz w:val="24"/>
          <w:szCs w:val="24"/>
        </w:rPr>
        <w:t xml:space="preserve"> ramus of the pterygoid is medially thickened and constricts the </w:t>
      </w:r>
      <w:proofErr w:type="spellStart"/>
      <w:r w:rsidRPr="00B72667">
        <w:rPr>
          <w:rFonts w:ascii="Times New Roman" w:hAnsi="Times New Roman" w:cs="Times New Roman"/>
          <w:sz w:val="24"/>
          <w:szCs w:val="24"/>
        </w:rPr>
        <w:t>interpterygoid</w:t>
      </w:r>
      <w:proofErr w:type="spellEnd"/>
      <w:r w:rsidRPr="00B72667">
        <w:rPr>
          <w:rFonts w:ascii="Times New Roman" w:hAnsi="Times New Roman" w:cs="Times New Roman"/>
          <w:sz w:val="24"/>
          <w:szCs w:val="24"/>
        </w:rPr>
        <w:t xml:space="preserve"> vacuities (1). [</w:t>
      </w:r>
      <w:r w:rsidRPr="00B72667">
        <w:rPr>
          <w:rFonts w:ascii="Times New Roman" w:hAnsi="Times New Roman" w:cs="Times New Roman"/>
          <w:i/>
          <w:sz w:val="24"/>
          <w:szCs w:val="24"/>
        </w:rPr>
        <w:t xml:space="preserve">S59, </w:t>
      </w:r>
      <w:r w:rsidRPr="00B72667">
        <w:rPr>
          <w:rFonts w:ascii="Times New Roman" w:hAnsi="Times New Roman" w:cs="Times New Roman"/>
          <w:sz w:val="24"/>
          <w:szCs w:val="24"/>
        </w:rPr>
        <w:t>F48]</w:t>
      </w:r>
      <w:r w:rsidRPr="00B72667">
        <w:rPr>
          <w:rFonts w:ascii="Times New Roman" w:eastAsia="Toronto" w:hAnsi="Times New Roman" w:cs="Times New Roman"/>
          <w:kern w:val="0"/>
          <w:sz w:val="24"/>
          <w:szCs w:val="24"/>
        </w:rPr>
        <w:t xml:space="preserve"> </w:t>
      </w:r>
    </w:p>
    <w:p w:rsidR="00026584" w:rsidRPr="00B72667" w:rsidRDefault="00026584" w:rsidP="00BC5EEE">
      <w:pPr>
        <w:spacing w:line="480" w:lineRule="auto"/>
        <w:rPr>
          <w:rFonts w:ascii="Times New Roman" w:hAnsi="Times New Roman" w:cs="Times New Roman"/>
          <w:sz w:val="24"/>
          <w:szCs w:val="24"/>
        </w:rPr>
      </w:pPr>
      <w:r w:rsidRPr="00B72667">
        <w:rPr>
          <w:rFonts w:ascii="Times New Roman" w:hAnsi="Times New Roman" w:cs="Times New Roman"/>
          <w:sz w:val="24"/>
          <w:szCs w:val="24"/>
        </w:rPr>
        <w:t>49. P</w:t>
      </w:r>
      <w:r w:rsidRPr="00B72667">
        <w:rPr>
          <w:rFonts w:ascii="Times New Roman" w:hAnsi="Times New Roman" w:cs="Times New Roman"/>
          <w:b/>
          <w:sz w:val="24"/>
          <w:szCs w:val="24"/>
        </w:rPr>
        <w:t>osterior margin of the squamosal.</w:t>
      </w:r>
      <w:r w:rsidRPr="00B72667">
        <w:rPr>
          <w:rFonts w:ascii="Times New Roman" w:hAnsi="Times New Roman" w:cs="Times New Roman"/>
          <w:sz w:val="24"/>
          <w:szCs w:val="24"/>
        </w:rPr>
        <w:t xml:space="preserve"> Straight or curved in a slightly convex manner (</w:t>
      </w:r>
      <w:proofErr w:type="gramStart"/>
      <w:r w:rsidRPr="00B72667">
        <w:rPr>
          <w:rFonts w:ascii="Times New Roman" w:hAnsi="Times New Roman" w:cs="Times New Roman"/>
          <w:sz w:val="24"/>
          <w:szCs w:val="24"/>
        </w:rPr>
        <w:t>0),</w:t>
      </w:r>
      <w:proofErr w:type="gramEnd"/>
      <w:r w:rsidRPr="00B72667">
        <w:rPr>
          <w:rFonts w:ascii="Times New Roman" w:hAnsi="Times New Roman" w:cs="Times New Roman"/>
          <w:sz w:val="24"/>
          <w:szCs w:val="24"/>
        </w:rPr>
        <w:t xml:space="preserve"> or forming a posteriorly extended plate that roofs the occiput (1). [F50]</w:t>
      </w:r>
    </w:p>
    <w:p w:rsidR="00026584" w:rsidRPr="00B72667" w:rsidRDefault="00026584" w:rsidP="00BC5EEE">
      <w:pPr>
        <w:spacing w:line="480" w:lineRule="auto"/>
        <w:rPr>
          <w:rFonts w:ascii="Times New Roman" w:hAnsi="Times New Roman" w:cs="Times New Roman"/>
          <w:sz w:val="24"/>
          <w:szCs w:val="24"/>
        </w:rPr>
      </w:pPr>
      <w:r w:rsidRPr="00B72667">
        <w:rPr>
          <w:rFonts w:ascii="Times New Roman" w:hAnsi="Times New Roman" w:cs="Times New Roman"/>
          <w:sz w:val="24"/>
          <w:szCs w:val="24"/>
        </w:rPr>
        <w:t xml:space="preserve">50. </w:t>
      </w:r>
      <w:proofErr w:type="spellStart"/>
      <w:r w:rsidRPr="00B72667">
        <w:rPr>
          <w:rFonts w:ascii="Times New Roman" w:hAnsi="Times New Roman" w:cs="Times New Roman"/>
          <w:b/>
          <w:sz w:val="24"/>
          <w:szCs w:val="24"/>
        </w:rPr>
        <w:t>Postglenoid</w:t>
      </w:r>
      <w:proofErr w:type="spellEnd"/>
      <w:r w:rsidRPr="00B72667">
        <w:rPr>
          <w:rFonts w:ascii="Times New Roman" w:hAnsi="Times New Roman" w:cs="Times New Roman"/>
          <w:b/>
          <w:sz w:val="24"/>
          <w:szCs w:val="24"/>
        </w:rPr>
        <w:t xml:space="preserve"> area</w:t>
      </w:r>
      <w:r w:rsidRPr="00B72667">
        <w:rPr>
          <w:rFonts w:ascii="Times New Roman" w:hAnsi="Times New Roman" w:cs="Times New Roman"/>
          <w:sz w:val="24"/>
          <w:szCs w:val="24"/>
        </w:rPr>
        <w:t>. Oblique dorsal and ventral margins (</w:t>
      </w:r>
      <w:proofErr w:type="gramStart"/>
      <w:r w:rsidRPr="00B72667">
        <w:rPr>
          <w:rFonts w:ascii="Times New Roman" w:hAnsi="Times New Roman" w:cs="Times New Roman"/>
          <w:sz w:val="24"/>
          <w:szCs w:val="24"/>
        </w:rPr>
        <w:t>0),</w:t>
      </w:r>
      <w:proofErr w:type="gramEnd"/>
      <w:r w:rsidRPr="00B72667">
        <w:rPr>
          <w:rFonts w:ascii="Times New Roman" w:hAnsi="Times New Roman" w:cs="Times New Roman"/>
          <w:sz w:val="24"/>
          <w:szCs w:val="24"/>
        </w:rPr>
        <w:t xml:space="preserve"> or straight dorsal </w:t>
      </w:r>
      <w:r w:rsidRPr="00B72667">
        <w:rPr>
          <w:rFonts w:ascii="Times New Roman" w:hAnsi="Times New Roman" w:cs="Times New Roman"/>
          <w:sz w:val="24"/>
          <w:szCs w:val="24"/>
        </w:rPr>
        <w:lastRenderedPageBreak/>
        <w:t>margin bilaterally (1). [</w:t>
      </w:r>
      <w:r w:rsidRPr="00B72667">
        <w:rPr>
          <w:rFonts w:ascii="Times New Roman" w:hAnsi="Times New Roman" w:cs="Times New Roman"/>
          <w:i/>
          <w:sz w:val="24"/>
          <w:szCs w:val="24"/>
        </w:rPr>
        <w:t>F51</w:t>
      </w:r>
      <w:r w:rsidRPr="00B72667">
        <w:rPr>
          <w:rFonts w:ascii="Times New Roman" w:hAnsi="Times New Roman" w:cs="Times New Roman"/>
          <w:sz w:val="24"/>
          <w:szCs w:val="24"/>
        </w:rPr>
        <w:t>]</w:t>
      </w:r>
    </w:p>
    <w:p w:rsidR="00026584" w:rsidRPr="00B72667" w:rsidRDefault="00026584" w:rsidP="00BC5EEE">
      <w:pPr>
        <w:spacing w:line="480" w:lineRule="auto"/>
        <w:rPr>
          <w:rFonts w:ascii="Times New Roman" w:hAnsi="Times New Roman" w:cs="Times New Roman"/>
          <w:sz w:val="24"/>
          <w:szCs w:val="24"/>
        </w:rPr>
      </w:pPr>
      <w:r w:rsidRPr="00B72667">
        <w:rPr>
          <w:rFonts w:ascii="Times New Roman" w:hAnsi="Times New Roman" w:cs="Times New Roman"/>
          <w:sz w:val="24"/>
          <w:szCs w:val="24"/>
        </w:rPr>
        <w:t xml:space="preserve">51. </w:t>
      </w:r>
      <w:r w:rsidRPr="00B72667">
        <w:rPr>
          <w:rFonts w:ascii="Times New Roman" w:hAnsi="Times New Roman" w:cs="Times New Roman"/>
          <w:b/>
          <w:sz w:val="24"/>
          <w:szCs w:val="24"/>
        </w:rPr>
        <w:t>Skull greatest width</w:t>
      </w:r>
      <w:r w:rsidRPr="00B72667">
        <w:rPr>
          <w:rFonts w:ascii="Times New Roman" w:eastAsia="MS Mincho" w:hAnsi="Times New Roman" w:cs="Times New Roman"/>
          <w:b/>
          <w:sz w:val="24"/>
          <w:szCs w:val="24"/>
        </w:rPr>
        <w:t>−</w:t>
      </w:r>
      <w:r w:rsidRPr="00B72667">
        <w:rPr>
          <w:rFonts w:ascii="Times New Roman" w:hAnsi="Times New Roman" w:cs="Times New Roman"/>
          <w:b/>
          <w:sz w:val="24"/>
          <w:szCs w:val="24"/>
        </w:rPr>
        <w:t>to</w:t>
      </w:r>
      <w:r w:rsidRPr="00B72667">
        <w:rPr>
          <w:rFonts w:ascii="Times New Roman" w:eastAsia="MS Mincho" w:hAnsi="Times New Roman" w:cs="Times New Roman"/>
          <w:b/>
          <w:sz w:val="24"/>
          <w:szCs w:val="24"/>
        </w:rPr>
        <w:t>−</w:t>
      </w:r>
      <w:r w:rsidRPr="00B72667">
        <w:rPr>
          <w:rFonts w:ascii="Times New Roman" w:hAnsi="Times New Roman" w:cs="Times New Roman"/>
          <w:b/>
          <w:sz w:val="24"/>
          <w:szCs w:val="24"/>
        </w:rPr>
        <w:t>midline length in adults</w:t>
      </w:r>
      <w:r w:rsidRPr="00B72667">
        <w:rPr>
          <w:rFonts w:ascii="Times New Roman" w:hAnsi="Times New Roman" w:cs="Times New Roman"/>
          <w:sz w:val="24"/>
          <w:szCs w:val="24"/>
        </w:rPr>
        <w:t xml:space="preserve">. </w:t>
      </w:r>
      <w:proofErr w:type="gramStart"/>
      <w:r w:rsidRPr="00B72667">
        <w:rPr>
          <w:rFonts w:ascii="Times New Roman" w:hAnsi="Times New Roman" w:cs="Times New Roman"/>
          <w:sz w:val="24"/>
          <w:szCs w:val="24"/>
        </w:rPr>
        <w:t>0.8–1.2 (0), &lt;0.8 (1), &gt;1.2 (2).</w:t>
      </w:r>
      <w:proofErr w:type="gramEnd"/>
      <w:r w:rsidRPr="00B72667">
        <w:rPr>
          <w:rFonts w:ascii="Times New Roman" w:hAnsi="Times New Roman" w:cs="Times New Roman"/>
          <w:sz w:val="24"/>
          <w:szCs w:val="24"/>
        </w:rPr>
        <w:t xml:space="preserve"> [F52]</w:t>
      </w:r>
    </w:p>
    <w:p w:rsidR="00026584" w:rsidRPr="00B72667" w:rsidRDefault="00026584" w:rsidP="00BC5EEE">
      <w:pPr>
        <w:spacing w:line="480" w:lineRule="auto"/>
        <w:rPr>
          <w:rFonts w:ascii="Times New Roman" w:hAnsi="Times New Roman" w:cs="Times New Roman"/>
          <w:sz w:val="24"/>
          <w:szCs w:val="24"/>
        </w:rPr>
      </w:pPr>
      <w:r w:rsidRPr="00B72667">
        <w:rPr>
          <w:rFonts w:ascii="Times New Roman" w:hAnsi="Times New Roman" w:cs="Times New Roman"/>
          <w:sz w:val="24"/>
          <w:szCs w:val="24"/>
        </w:rPr>
        <w:t xml:space="preserve">52. </w:t>
      </w:r>
      <w:r w:rsidRPr="00B72667">
        <w:rPr>
          <w:rFonts w:ascii="Times New Roman" w:hAnsi="Times New Roman" w:cs="Times New Roman"/>
          <w:b/>
          <w:bCs/>
          <w:sz w:val="24"/>
          <w:szCs w:val="24"/>
        </w:rPr>
        <w:t>Postorbital and prefrontal</w:t>
      </w:r>
      <w:r w:rsidRPr="00B72667">
        <w:rPr>
          <w:rFonts w:ascii="Times New Roman" w:hAnsi="Times New Roman" w:cs="Times New Roman"/>
          <w:sz w:val="24"/>
          <w:szCs w:val="24"/>
        </w:rPr>
        <w:t>. Widely separated (0), or nearing one another by thin projections (1), or sutured, excluding jugal from orbit margin (2). [S58, F53]</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b/>
          <w:bCs/>
          <w:kern w:val="0"/>
          <w:sz w:val="24"/>
          <w:szCs w:val="24"/>
        </w:rPr>
        <w:t>53. Otic fenestra</w:t>
      </w:r>
      <w:r w:rsidRPr="00B72667">
        <w:rPr>
          <w:rFonts w:ascii="Times New Roman" w:hAnsi="Times New Roman" w:cs="Times New Roman"/>
          <w:kern w:val="0"/>
          <w:sz w:val="24"/>
          <w:szCs w:val="24"/>
        </w:rPr>
        <w:t>. Tabular and squamosal separated by otic notch posteriorly (0), or separated by narrow slit (1), or sutured to encircle an otic fenestra (2). [S54].</w:t>
      </w:r>
    </w:p>
    <w:p w:rsidR="00026584" w:rsidRPr="00B72667" w:rsidRDefault="00026584" w:rsidP="00BC5EEE">
      <w:pPr>
        <w:spacing w:line="480" w:lineRule="auto"/>
        <w:rPr>
          <w:rFonts w:ascii="Times New Roman" w:hAnsi="Times New Roman" w:cs="Times New Roman"/>
          <w:kern w:val="0"/>
          <w:sz w:val="24"/>
          <w:szCs w:val="24"/>
        </w:rPr>
      </w:pPr>
      <w:r w:rsidRPr="00B72667">
        <w:rPr>
          <w:rFonts w:ascii="Times New Roman" w:hAnsi="Times New Roman" w:cs="Times New Roman"/>
          <w:sz w:val="24"/>
          <w:szCs w:val="24"/>
        </w:rPr>
        <w:t xml:space="preserve">54. </w:t>
      </w:r>
      <w:r w:rsidRPr="00B72667">
        <w:rPr>
          <w:rFonts w:ascii="Times New Roman" w:hAnsi="Times New Roman" w:cs="Times New Roman"/>
          <w:b/>
          <w:bCs/>
          <w:kern w:val="0"/>
          <w:sz w:val="24"/>
          <w:szCs w:val="24"/>
        </w:rPr>
        <w:t>Palatine ramus of pterygoid</w:t>
      </w:r>
      <w:r w:rsidRPr="00B72667">
        <w:rPr>
          <w:rFonts w:ascii="Times New Roman" w:hAnsi="Times New Roman" w:cs="Times New Roman"/>
          <w:kern w:val="0"/>
          <w:sz w:val="24"/>
          <w:szCs w:val="24"/>
        </w:rPr>
        <w:t>. Ventrally smooth (0), or ornamented (1). [S49]</w:t>
      </w:r>
    </w:p>
    <w:p w:rsidR="00026584" w:rsidRPr="00B72667" w:rsidRDefault="00026584" w:rsidP="00BC5EEE">
      <w:pPr>
        <w:autoSpaceDE w:val="0"/>
        <w:autoSpaceDN w:val="0"/>
        <w:adjustRightInd w:val="0"/>
        <w:spacing w:line="480" w:lineRule="auto"/>
        <w:jc w:val="left"/>
        <w:rPr>
          <w:rFonts w:ascii="Times New Roman" w:hAnsi="Times New Roman" w:cs="Times New Roman"/>
          <w:kern w:val="0"/>
          <w:sz w:val="24"/>
          <w:szCs w:val="24"/>
        </w:rPr>
      </w:pPr>
      <w:r w:rsidRPr="00B72667">
        <w:rPr>
          <w:rFonts w:ascii="Times New Roman" w:hAnsi="Times New Roman" w:cs="Times New Roman"/>
          <w:b/>
          <w:bCs/>
          <w:kern w:val="0"/>
          <w:sz w:val="24"/>
          <w:szCs w:val="24"/>
        </w:rPr>
        <w:t>55. Posterior boss of quadrate</w:t>
      </w:r>
      <w:r w:rsidRPr="00B72667">
        <w:rPr>
          <w:rFonts w:ascii="Times New Roman" w:hAnsi="Times New Roman" w:cs="Times New Roman"/>
          <w:kern w:val="0"/>
          <w:sz w:val="24"/>
          <w:szCs w:val="24"/>
        </w:rPr>
        <w:t>. Occipital face of quadrate with prominent posterior boss (0), or smooth (1). [S62]</w:t>
      </w:r>
    </w:p>
    <w:p w:rsidR="00026584" w:rsidRPr="00B72667" w:rsidRDefault="00026584" w:rsidP="00BC5EEE">
      <w:pPr>
        <w:spacing w:line="480" w:lineRule="auto"/>
        <w:rPr>
          <w:rFonts w:ascii="Times New Roman" w:hAnsi="Times New Roman" w:cs="Times New Roman"/>
          <w:kern w:val="0"/>
          <w:sz w:val="24"/>
          <w:szCs w:val="24"/>
        </w:rPr>
      </w:pPr>
      <w:r w:rsidRPr="00B72667">
        <w:rPr>
          <w:rFonts w:ascii="Times New Roman" w:hAnsi="Times New Roman" w:cs="Times New Roman"/>
          <w:sz w:val="24"/>
          <w:szCs w:val="24"/>
        </w:rPr>
        <w:t xml:space="preserve">56. </w:t>
      </w:r>
      <w:r w:rsidRPr="00B72667">
        <w:rPr>
          <w:rFonts w:ascii="Times New Roman" w:hAnsi="Times New Roman" w:cs="Times New Roman"/>
          <w:b/>
          <w:bCs/>
          <w:kern w:val="0"/>
          <w:sz w:val="24"/>
          <w:szCs w:val="24"/>
        </w:rPr>
        <w:t>Cultriform process</w:t>
      </w:r>
      <w:r w:rsidRPr="00B72667">
        <w:rPr>
          <w:rFonts w:ascii="Times New Roman" w:hAnsi="Times New Roman" w:cs="Times New Roman"/>
          <w:kern w:val="0"/>
          <w:sz w:val="24"/>
          <w:szCs w:val="24"/>
        </w:rPr>
        <w:t xml:space="preserve">. </w:t>
      </w:r>
      <w:proofErr w:type="gramStart"/>
      <w:r w:rsidRPr="00B72667">
        <w:rPr>
          <w:rFonts w:ascii="Times New Roman" w:hAnsi="Times New Roman" w:cs="Times New Roman"/>
          <w:kern w:val="0"/>
          <w:sz w:val="24"/>
          <w:szCs w:val="24"/>
        </w:rPr>
        <w:t>Merges continuously from basal plate (0), or forming a deltoid base (1).</w:t>
      </w:r>
      <w:proofErr w:type="gramEnd"/>
      <w:r w:rsidRPr="00B72667">
        <w:rPr>
          <w:rFonts w:ascii="Times New Roman" w:hAnsi="Times New Roman" w:cs="Times New Roman"/>
          <w:kern w:val="0"/>
          <w:sz w:val="24"/>
          <w:szCs w:val="24"/>
        </w:rPr>
        <w:t xml:space="preserve"> [S51]</w:t>
      </w:r>
    </w:p>
    <w:sectPr w:rsidR="00026584" w:rsidRPr="00B726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5F" w:rsidRDefault="0021405F" w:rsidP="00BC5EEE">
      <w:r>
        <w:separator/>
      </w:r>
    </w:p>
  </w:endnote>
  <w:endnote w:type="continuationSeparator" w:id="0">
    <w:p w:rsidR="0021405F" w:rsidRDefault="0021405F" w:rsidP="00BC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oronto">
    <w:altName w:val="方正舒体"/>
    <w:panose1 w:val="00000000000000000000"/>
    <w:charset w:val="86"/>
    <w:family w:val="auto"/>
    <w:notTrueType/>
    <w:pitch w:val="default"/>
    <w:sig w:usb0="00000005" w:usb1="080E0000" w:usb2="00000010" w:usb3="00000000" w:csb0="0004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5F" w:rsidRDefault="0021405F" w:rsidP="00BC5EEE">
      <w:r>
        <w:separator/>
      </w:r>
    </w:p>
  </w:footnote>
  <w:footnote w:type="continuationSeparator" w:id="0">
    <w:p w:rsidR="0021405F" w:rsidRDefault="0021405F" w:rsidP="00BC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84"/>
    <w:rsid w:val="00026584"/>
    <w:rsid w:val="000B4E1D"/>
    <w:rsid w:val="00177F92"/>
    <w:rsid w:val="0021405F"/>
    <w:rsid w:val="0025052C"/>
    <w:rsid w:val="002B64B3"/>
    <w:rsid w:val="002F79EE"/>
    <w:rsid w:val="003539BB"/>
    <w:rsid w:val="00383CDE"/>
    <w:rsid w:val="0050484F"/>
    <w:rsid w:val="005252C2"/>
    <w:rsid w:val="005F5D83"/>
    <w:rsid w:val="0064099E"/>
    <w:rsid w:val="00692A40"/>
    <w:rsid w:val="00701D9E"/>
    <w:rsid w:val="0074377A"/>
    <w:rsid w:val="007763BB"/>
    <w:rsid w:val="00790BC8"/>
    <w:rsid w:val="00791676"/>
    <w:rsid w:val="00827732"/>
    <w:rsid w:val="00833722"/>
    <w:rsid w:val="008F1327"/>
    <w:rsid w:val="00962A28"/>
    <w:rsid w:val="00962BA7"/>
    <w:rsid w:val="00A01A84"/>
    <w:rsid w:val="00A8447D"/>
    <w:rsid w:val="00AC10E5"/>
    <w:rsid w:val="00B46B2E"/>
    <w:rsid w:val="00B72667"/>
    <w:rsid w:val="00BC4C98"/>
    <w:rsid w:val="00BC5EEE"/>
    <w:rsid w:val="00BE0EE9"/>
    <w:rsid w:val="00C063B6"/>
    <w:rsid w:val="00C75F73"/>
    <w:rsid w:val="00D7405A"/>
    <w:rsid w:val="00D75F45"/>
    <w:rsid w:val="00D90DA3"/>
    <w:rsid w:val="00DB02C9"/>
    <w:rsid w:val="00DC5D63"/>
    <w:rsid w:val="00DE2372"/>
    <w:rsid w:val="00DF01BF"/>
    <w:rsid w:val="00DF5AA2"/>
    <w:rsid w:val="00E536B1"/>
    <w:rsid w:val="00E81FA5"/>
    <w:rsid w:val="00F13E37"/>
    <w:rsid w:val="00F6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8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EEE"/>
    <w:rPr>
      <w:sz w:val="18"/>
      <w:szCs w:val="18"/>
    </w:rPr>
  </w:style>
  <w:style w:type="paragraph" w:styleId="a4">
    <w:name w:val="footer"/>
    <w:basedOn w:val="a"/>
    <w:link w:val="Char0"/>
    <w:uiPriority w:val="99"/>
    <w:unhideWhenUsed/>
    <w:rsid w:val="00BC5EEE"/>
    <w:pPr>
      <w:tabs>
        <w:tab w:val="center" w:pos="4153"/>
        <w:tab w:val="right" w:pos="8306"/>
      </w:tabs>
      <w:snapToGrid w:val="0"/>
      <w:jc w:val="left"/>
    </w:pPr>
    <w:rPr>
      <w:sz w:val="18"/>
      <w:szCs w:val="18"/>
    </w:rPr>
  </w:style>
  <w:style w:type="character" w:customStyle="1" w:styleId="Char0">
    <w:name w:val="页脚 Char"/>
    <w:basedOn w:val="a0"/>
    <w:link w:val="a4"/>
    <w:uiPriority w:val="99"/>
    <w:rsid w:val="00BC5E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58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EEE"/>
    <w:rPr>
      <w:sz w:val="18"/>
      <w:szCs w:val="18"/>
    </w:rPr>
  </w:style>
  <w:style w:type="paragraph" w:styleId="a4">
    <w:name w:val="footer"/>
    <w:basedOn w:val="a"/>
    <w:link w:val="Char0"/>
    <w:uiPriority w:val="99"/>
    <w:unhideWhenUsed/>
    <w:rsid w:val="00BC5EEE"/>
    <w:pPr>
      <w:tabs>
        <w:tab w:val="center" w:pos="4153"/>
        <w:tab w:val="right" w:pos="8306"/>
      </w:tabs>
      <w:snapToGrid w:val="0"/>
      <w:jc w:val="left"/>
    </w:pPr>
    <w:rPr>
      <w:sz w:val="18"/>
      <w:szCs w:val="18"/>
    </w:rPr>
  </w:style>
  <w:style w:type="character" w:customStyle="1" w:styleId="Char0">
    <w:name w:val="页脚 Char"/>
    <w:basedOn w:val="a0"/>
    <w:link w:val="a4"/>
    <w:uiPriority w:val="99"/>
    <w:rsid w:val="00BC5E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48A4-C7AA-4207-9C34-352074CA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刘俊</dc:creator>
  <cp:keywords/>
  <dc:description/>
  <cp:lastModifiedBy>刘俊</cp:lastModifiedBy>
  <cp:revision>2</cp:revision>
  <cp:lastPrinted>2015-11-18T01:45:00Z</cp:lastPrinted>
  <dcterms:created xsi:type="dcterms:W3CDTF">2016-01-18T07:49:00Z</dcterms:created>
  <dcterms:modified xsi:type="dcterms:W3CDTF">2016-01-18T07:49:00Z</dcterms:modified>
</cp:coreProperties>
</file>