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C5" w:rsidRPr="007662F1" w:rsidRDefault="00FC7D5C" w:rsidP="00311FC5">
      <w:pPr>
        <w:rPr>
          <w:rFonts w:ascii="Times New Roman" w:hAnsi="Times New Roman" w:cs="Times New Roman"/>
          <w:b/>
          <w:color w:val="000000"/>
          <w:szCs w:val="21"/>
        </w:rPr>
      </w:pPr>
      <w:r w:rsidRPr="00137756">
        <w:rPr>
          <w:rFonts w:ascii="t1-mini-bold" w:hAnsi="t1-mini-bold" w:cs="Times New Roman"/>
          <w:b/>
          <w:color w:val="000000"/>
          <w:szCs w:val="21"/>
        </w:rPr>
        <w:t>Supplement T</w:t>
      </w:r>
      <w:r w:rsidR="00311FC5" w:rsidRPr="00137756">
        <w:rPr>
          <w:rFonts w:ascii="t1-mini-bold" w:hAnsi="t1-mini-bold" w:cs="Times New Roman"/>
          <w:b/>
          <w:color w:val="000000"/>
          <w:szCs w:val="21"/>
        </w:rPr>
        <w:t xml:space="preserve">able </w:t>
      </w:r>
      <w:r w:rsidR="00DF6910" w:rsidRPr="00137756">
        <w:rPr>
          <w:rFonts w:ascii="t1-mini-bold" w:hAnsi="t1-mini-bold" w:cs="Times New Roman"/>
          <w:b/>
          <w:color w:val="000000"/>
          <w:szCs w:val="21"/>
        </w:rPr>
        <w:t>2</w:t>
      </w:r>
      <w:r w:rsidR="00311FC5" w:rsidRPr="00137756">
        <w:rPr>
          <w:rFonts w:ascii="t1-mini-bold" w:hAnsi="t1-mini-bold" w:cs="Times New Roman"/>
          <w:b/>
          <w:color w:val="000000"/>
          <w:szCs w:val="21"/>
        </w:rPr>
        <w:t xml:space="preserve">. </w:t>
      </w:r>
      <w:r w:rsidR="00311FC5" w:rsidRPr="00137756">
        <w:rPr>
          <w:rFonts w:ascii="t1-mini-bold" w:hAnsi="t1-mini-bold" w:cs="Times New Roman"/>
          <w:b/>
          <w:color w:val="000000"/>
          <w:kern w:val="0"/>
          <w:szCs w:val="21"/>
        </w:rPr>
        <w:t>Preoperative</w:t>
      </w:r>
      <w:r w:rsidR="00311FC5" w:rsidRPr="00137756">
        <w:rPr>
          <w:rFonts w:ascii="t1-mini-bold" w:hAnsi="t1-mini-bold" w:cs="Times New Roman"/>
          <w:b/>
          <w:color w:val="014990"/>
          <w:kern w:val="0"/>
          <w:szCs w:val="21"/>
        </w:rPr>
        <w:t xml:space="preserve"> </w:t>
      </w:r>
      <w:r w:rsidR="00311FC5" w:rsidRPr="00137756">
        <w:rPr>
          <w:rFonts w:ascii="t1-mini-bold" w:hAnsi="t1-mini-bold" w:cs="Times New Roman"/>
          <w:b/>
          <w:color w:val="231F20"/>
          <w:kern w:val="0"/>
          <w:szCs w:val="21"/>
        </w:rPr>
        <w:t>hydronephrosis</w:t>
      </w:r>
      <w:r w:rsidR="00311FC5" w:rsidRPr="00137756">
        <w:rPr>
          <w:rFonts w:ascii="t1-mini-bold" w:hAnsi="t1-mini-bold" w:cs="Times New Roman"/>
          <w:b/>
          <w:color w:val="000000"/>
          <w:szCs w:val="21"/>
        </w:rPr>
        <w:t xml:space="preserve"> according to pathological features.</w:t>
      </w:r>
      <w:r w:rsidR="00617EBF" w:rsidRPr="00137756">
        <w:rPr>
          <w:rFonts w:ascii="t1-mini-bold" w:hAnsi="t1-mini-bold"/>
          <w:b/>
          <w:bCs/>
          <w:color w:val="000000"/>
          <w:szCs w:val="21"/>
        </w:rPr>
        <w:t xml:space="preserve"> </w:t>
      </w:r>
    </w:p>
    <w:tbl>
      <w:tblPr>
        <w:tblStyle w:val="a3"/>
        <w:tblW w:w="949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09"/>
        <w:gridCol w:w="714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11FC5" w:rsidRPr="00137756" w:rsidTr="00F443FF">
        <w:trPr>
          <w:trHeight w:val="158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hideMark/>
          </w:tcPr>
          <w:p w:rsidR="00311FC5" w:rsidRPr="00137756" w:rsidRDefault="00E9318A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bookmarkStart w:id="0" w:name="OLE_LINK67"/>
            <w:bookmarkStart w:id="1" w:name="OLE_LINK68"/>
            <w:r w:rsidRPr="00137756">
              <w:rPr>
                <w:rFonts w:ascii="t1-mini-bold" w:hAnsi="t1-mini-bold" w:cs="Times New Roman"/>
                <w:sz w:val="20"/>
                <w:szCs w:val="20"/>
              </w:rPr>
              <w:t>S</w:t>
            </w:r>
            <w:r w:rsidR="00311FC5" w:rsidRPr="00137756">
              <w:rPr>
                <w:rFonts w:ascii="t1-mini-bold" w:hAnsi="t1-mini-bold" w:cs="Times New Roman"/>
                <w:sz w:val="20"/>
                <w:szCs w:val="20"/>
              </w:rPr>
              <w:t>tudy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bookmarkStart w:id="2" w:name="OLE_LINK54"/>
            <w:bookmarkStart w:id="3" w:name="OLE_LINK64"/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pT stage</w:t>
            </w:r>
            <w:bookmarkEnd w:id="2"/>
            <w:bookmarkEnd w:id="3"/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pN stage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1FC5" w:rsidRPr="00137756" w:rsidRDefault="00B21EAB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Tumor</w:t>
            </w:r>
            <w:r w:rsidR="00311FC5"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 xml:space="preserve"> grade</w:t>
            </w:r>
          </w:p>
        </w:tc>
      </w:tr>
      <w:tr w:rsidR="00311FC5" w:rsidRPr="00137756" w:rsidTr="00F443FF">
        <w:trPr>
          <w:trHeight w:val="157"/>
        </w:trPr>
        <w:tc>
          <w:tcPr>
            <w:tcW w:w="1554" w:type="dxa"/>
            <w:vMerge/>
            <w:vAlign w:val="center"/>
            <w:hideMark/>
          </w:tcPr>
          <w:p w:rsidR="00311FC5" w:rsidRPr="00137756" w:rsidRDefault="00311FC5" w:rsidP="002D680F">
            <w:pPr>
              <w:widowControl/>
              <w:jc w:val="left"/>
              <w:rPr>
                <w:rFonts w:ascii="t1-mini-bold" w:hAnsi="t1-mini-bold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color w:val="000000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pTa/is</w:t>
            </w:r>
          </w:p>
        </w:tc>
        <w:tc>
          <w:tcPr>
            <w:tcW w:w="714" w:type="dxa"/>
            <w:tcBorders>
              <w:top w:val="single" w:sz="4" w:space="0" w:color="auto"/>
            </w:tcBorders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color w:val="000000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pT1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color w:val="000000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pT2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color w:val="000000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pT3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pT4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pNx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pN0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pN+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G2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G3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Cho_2007</w:t>
            </w:r>
          </w:p>
        </w:tc>
        <w:tc>
          <w:tcPr>
            <w:tcW w:w="1423" w:type="dxa"/>
            <w:gridSpan w:val="2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8/36(Ta/T1)</w:t>
            </w:r>
          </w:p>
        </w:tc>
        <w:tc>
          <w:tcPr>
            <w:tcW w:w="851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17/30</w:t>
            </w:r>
          </w:p>
        </w:tc>
        <w:tc>
          <w:tcPr>
            <w:tcW w:w="1417" w:type="dxa"/>
            <w:gridSpan w:val="2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32/38(</w:t>
            </w: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T3/ T4)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Chapman_2009</w:t>
            </w:r>
          </w:p>
        </w:tc>
        <w:tc>
          <w:tcPr>
            <w:tcW w:w="1423" w:type="dxa"/>
            <w:gridSpan w:val="2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12/90</w:t>
            </w:r>
            <w:bookmarkStart w:id="4" w:name="OLE_LINK69"/>
            <w:bookmarkStart w:id="5" w:name="OLE_LINK70"/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(Ta/Tis/T1)</w:t>
            </w:r>
            <w:bookmarkEnd w:id="4"/>
            <w:bookmarkEnd w:id="5"/>
          </w:p>
        </w:tc>
        <w:tc>
          <w:tcPr>
            <w:tcW w:w="851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26/61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38/100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29/57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70/224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35/84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Ng_2011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15/52</w:t>
            </w:r>
          </w:p>
        </w:tc>
        <w:tc>
          <w:tcPr>
            <w:tcW w:w="71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4/19</w:t>
            </w:r>
          </w:p>
        </w:tc>
        <w:tc>
          <w:tcPr>
            <w:tcW w:w="851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7/14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10/17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7/18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3/3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Messer_2013</w:t>
            </w:r>
          </w:p>
        </w:tc>
        <w:tc>
          <w:tcPr>
            <w:tcW w:w="1423" w:type="dxa"/>
            <w:gridSpan w:val="2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39/72</w:t>
            </w: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(Ta/Tis/T1)</w:t>
            </w:r>
          </w:p>
        </w:tc>
        <w:tc>
          <w:tcPr>
            <w:tcW w:w="2268" w:type="dxa"/>
            <w:gridSpan w:val="3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97/149(T2/</w:t>
            </w: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T3/ T4)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Bozzini_2013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21/121</w:t>
            </w:r>
          </w:p>
        </w:tc>
        <w:tc>
          <w:tcPr>
            <w:tcW w:w="71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16/94</w:t>
            </w:r>
          </w:p>
        </w:tc>
        <w:tc>
          <w:tcPr>
            <w:tcW w:w="851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12/37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23/122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2/27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30/116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39/254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5/31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7/30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28/160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39/211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Zhang_2013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1/20</w:t>
            </w:r>
          </w:p>
        </w:tc>
        <w:tc>
          <w:tcPr>
            <w:tcW w:w="71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3/41</w:t>
            </w:r>
          </w:p>
        </w:tc>
        <w:tc>
          <w:tcPr>
            <w:tcW w:w="851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17/22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31/57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5/6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Hwang_2013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1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Luo_2013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1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Sakano_2013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1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Chen_2013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1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5F5B81" w:rsidRPr="00137756" w:rsidTr="00F443FF">
        <w:tc>
          <w:tcPr>
            <w:tcW w:w="1554" w:type="dxa"/>
          </w:tcPr>
          <w:p w:rsidR="005F5B81" w:rsidRPr="00137756" w:rsidRDefault="005F5B81" w:rsidP="005F5B81">
            <w:pPr>
              <w:rPr>
                <w:rFonts w:ascii="t1-mini-bold" w:hAnsi="t1-mini-bold" w:cs="Times New Roman"/>
                <w:sz w:val="20"/>
                <w:szCs w:val="20"/>
              </w:rPr>
            </w:pPr>
            <w:bookmarkStart w:id="6" w:name="_GoBack" w:colFirst="1" w:colLast="12"/>
            <w:r w:rsidRPr="004955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Zou_2014</w:t>
            </w:r>
          </w:p>
        </w:tc>
        <w:tc>
          <w:tcPr>
            <w:tcW w:w="709" w:type="dxa"/>
          </w:tcPr>
          <w:p w:rsidR="005F5B81" w:rsidRDefault="005F5B81" w:rsidP="005F5B81">
            <w:r w:rsidRPr="003D4947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14" w:type="dxa"/>
          </w:tcPr>
          <w:p w:rsidR="005F5B81" w:rsidRDefault="005F5B81" w:rsidP="005F5B81">
            <w:r w:rsidRPr="003D4947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</w:tcPr>
          <w:p w:rsidR="005F5B81" w:rsidRDefault="005F5B81" w:rsidP="005F5B81">
            <w:r w:rsidRPr="003D4947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5F5B81" w:rsidRDefault="005F5B81" w:rsidP="005F5B81">
            <w:r w:rsidRPr="003D4947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5F5B81" w:rsidRDefault="005F5B81" w:rsidP="005F5B81">
            <w:r w:rsidRPr="003D4947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5F5B81" w:rsidRDefault="005F5B81" w:rsidP="005F5B81">
            <w:r w:rsidRPr="003D4947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5F5B81" w:rsidRDefault="005F5B81" w:rsidP="005F5B81">
            <w:r w:rsidRPr="003D4947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5F5B81" w:rsidRDefault="005F5B81" w:rsidP="005F5B81">
            <w:r w:rsidRPr="003D4947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5F5B81" w:rsidRDefault="005F5B81" w:rsidP="005F5B81">
            <w:r w:rsidRPr="003D4947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5F5B81" w:rsidRDefault="005F5B81" w:rsidP="005F5B81">
            <w:r w:rsidRPr="003D4947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5F5B81" w:rsidRDefault="005F5B81" w:rsidP="005F5B81">
            <w:r w:rsidRPr="003D4947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bookmarkEnd w:id="6"/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Colin_2014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1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Fradet_2014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1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Chung_2014</w:t>
            </w:r>
          </w:p>
        </w:tc>
        <w:tc>
          <w:tcPr>
            <w:tcW w:w="1423" w:type="dxa"/>
            <w:gridSpan w:val="2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21/64</w:t>
            </w: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(Ta/Tis/T1)</w:t>
            </w:r>
          </w:p>
        </w:tc>
        <w:tc>
          <w:tcPr>
            <w:tcW w:w="2268" w:type="dxa"/>
            <w:gridSpan w:val="3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34/49(T2/</w:t>
            </w:r>
            <w:r w:rsidRPr="00137756">
              <w:rPr>
                <w:rFonts w:ascii="t1-mini-bold" w:hAnsi="t1-mini-bold" w:cs="Times New Roman"/>
                <w:color w:val="000000"/>
                <w:sz w:val="20"/>
                <w:szCs w:val="20"/>
              </w:rPr>
              <w:t>T3/ T4)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19/28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30/47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6/8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Yeh_2015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38/60</w:t>
            </w:r>
          </w:p>
        </w:tc>
        <w:tc>
          <w:tcPr>
            <w:tcW w:w="71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66/130</w:t>
            </w:r>
          </w:p>
        </w:tc>
        <w:tc>
          <w:tcPr>
            <w:tcW w:w="851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73/112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95/142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20/28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166/261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96/170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30/41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311FC5" w:rsidRPr="00137756" w:rsidTr="00F443FF">
        <w:tc>
          <w:tcPr>
            <w:tcW w:w="155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  <w:vertAlign w:val="superscript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Zhang_2015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8/30</w:t>
            </w:r>
          </w:p>
        </w:tc>
        <w:tc>
          <w:tcPr>
            <w:tcW w:w="714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74/150</w:t>
            </w:r>
          </w:p>
        </w:tc>
        <w:tc>
          <w:tcPr>
            <w:tcW w:w="851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127/202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59/135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31/51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233/458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6/10</w:t>
            </w:r>
          </w:p>
        </w:tc>
        <w:tc>
          <w:tcPr>
            <w:tcW w:w="708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9/19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143/310</w:t>
            </w:r>
          </w:p>
        </w:tc>
        <w:tc>
          <w:tcPr>
            <w:tcW w:w="709" w:type="dxa"/>
            <w:hideMark/>
          </w:tcPr>
          <w:p w:rsidR="00311FC5" w:rsidRPr="00137756" w:rsidRDefault="00311FC5" w:rsidP="002D680F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119/191</w:t>
            </w:r>
          </w:p>
        </w:tc>
      </w:tr>
      <w:tr w:rsidR="006E6C6A" w:rsidRPr="00137756" w:rsidTr="00F443FF">
        <w:tc>
          <w:tcPr>
            <w:tcW w:w="1554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Liang_2016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14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6E6C6A" w:rsidRPr="00137756" w:rsidTr="00F443FF">
        <w:tc>
          <w:tcPr>
            <w:tcW w:w="1554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Xing_2016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14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  <w:tr w:rsidR="006E6C6A" w:rsidRPr="00137756" w:rsidTr="00F443FF">
        <w:tc>
          <w:tcPr>
            <w:tcW w:w="1554" w:type="dxa"/>
            <w:tcBorders>
              <w:bottom w:val="single" w:sz="4" w:space="0" w:color="auto"/>
            </w:tcBorders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Zhang_2016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6C6A" w:rsidRPr="00137756" w:rsidRDefault="006E6C6A" w:rsidP="006E6C6A">
            <w:pPr>
              <w:rPr>
                <w:rFonts w:ascii="t1-mini-bold" w:hAnsi="t1-mini-bold" w:cs="Times New Roman"/>
                <w:sz w:val="20"/>
                <w:szCs w:val="20"/>
              </w:rPr>
            </w:pPr>
            <w:r w:rsidRPr="00137756">
              <w:rPr>
                <w:rFonts w:ascii="t1-mini-bold" w:hAnsi="t1-mini-bold" w:cs="Times New Roman"/>
                <w:sz w:val="20"/>
                <w:szCs w:val="20"/>
              </w:rPr>
              <w:t>NA</w:t>
            </w:r>
          </w:p>
        </w:tc>
      </w:tr>
    </w:tbl>
    <w:bookmarkEnd w:id="0"/>
    <w:bookmarkEnd w:id="1"/>
    <w:p w:rsidR="00AC543A" w:rsidRPr="00137756" w:rsidRDefault="00AC543A" w:rsidP="00AC543A">
      <w:pPr>
        <w:rPr>
          <w:rFonts w:ascii="t1-mini-bold" w:hAnsi="t1-mini-bold"/>
          <w:b/>
          <w:bCs/>
          <w:color w:val="000000"/>
          <w:szCs w:val="21"/>
        </w:rPr>
      </w:pPr>
      <w:r w:rsidRPr="00137756">
        <w:rPr>
          <w:rFonts w:ascii="t1-mini-bold" w:hAnsi="t1-mini-bold"/>
          <w:b/>
          <w:bCs/>
          <w:color w:val="000000"/>
          <w:szCs w:val="21"/>
        </w:rPr>
        <w:t>Notes.</w:t>
      </w:r>
    </w:p>
    <w:p w:rsidR="00311FC5" w:rsidRPr="00137756" w:rsidRDefault="00AC543A" w:rsidP="00AC543A">
      <w:pPr>
        <w:rPr>
          <w:rFonts w:ascii="t1-mini-bold" w:hAnsi="t1-mini-bold" w:cs="Times New Roman"/>
          <w:color w:val="000000"/>
          <w:szCs w:val="21"/>
        </w:rPr>
      </w:pPr>
      <w:r w:rsidRPr="00137756">
        <w:rPr>
          <w:rFonts w:ascii="t1-mini-bold" w:hAnsi="t1-mini-bold"/>
          <w:color w:val="000000"/>
          <w:szCs w:val="21"/>
        </w:rPr>
        <w:t xml:space="preserve">Abbreviations: </w:t>
      </w:r>
      <w:r w:rsidR="00311FC5" w:rsidRPr="00137756">
        <w:rPr>
          <w:rFonts w:ascii="t1-mini-bold" w:hAnsi="t1-mini-bold" w:cs="Times New Roman"/>
          <w:color w:val="000000"/>
          <w:szCs w:val="21"/>
        </w:rPr>
        <w:t>NA = not available</w:t>
      </w:r>
      <w:r w:rsidR="00F95856" w:rsidRPr="00137756">
        <w:rPr>
          <w:rFonts w:ascii="t1-mini-bold" w:hAnsi="t1-mini-bold" w:cs="Times New Roman"/>
          <w:color w:val="000000"/>
          <w:szCs w:val="21"/>
        </w:rPr>
        <w:t>.</w:t>
      </w:r>
    </w:p>
    <w:p w:rsidR="006D7C93" w:rsidRPr="00311FC5" w:rsidRDefault="00BA6EFE"/>
    <w:sectPr w:rsidR="006D7C93" w:rsidRPr="00311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FE" w:rsidRDefault="00BA6EFE" w:rsidP="00105C61">
      <w:r>
        <w:separator/>
      </w:r>
    </w:p>
  </w:endnote>
  <w:endnote w:type="continuationSeparator" w:id="0">
    <w:p w:rsidR="00BA6EFE" w:rsidRDefault="00BA6EFE" w:rsidP="001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1-min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FE" w:rsidRDefault="00BA6EFE" w:rsidP="00105C61">
      <w:r>
        <w:separator/>
      </w:r>
    </w:p>
  </w:footnote>
  <w:footnote w:type="continuationSeparator" w:id="0">
    <w:p w:rsidR="00BA6EFE" w:rsidRDefault="00BA6EFE" w:rsidP="0010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C5"/>
    <w:rsid w:val="00105C61"/>
    <w:rsid w:val="00137756"/>
    <w:rsid w:val="001D40AE"/>
    <w:rsid w:val="00223B73"/>
    <w:rsid w:val="00242079"/>
    <w:rsid w:val="002646F5"/>
    <w:rsid w:val="00284A83"/>
    <w:rsid w:val="00311FC5"/>
    <w:rsid w:val="004A151D"/>
    <w:rsid w:val="004A4368"/>
    <w:rsid w:val="005D3730"/>
    <w:rsid w:val="005E5102"/>
    <w:rsid w:val="005F5B81"/>
    <w:rsid w:val="0061107E"/>
    <w:rsid w:val="00617EBF"/>
    <w:rsid w:val="006E6C6A"/>
    <w:rsid w:val="007165B0"/>
    <w:rsid w:val="007C2CD5"/>
    <w:rsid w:val="007D00F0"/>
    <w:rsid w:val="008B4063"/>
    <w:rsid w:val="009C0717"/>
    <w:rsid w:val="00AC543A"/>
    <w:rsid w:val="00B21EAB"/>
    <w:rsid w:val="00BA6EFE"/>
    <w:rsid w:val="00DF6910"/>
    <w:rsid w:val="00E733E4"/>
    <w:rsid w:val="00E9318A"/>
    <w:rsid w:val="00F24564"/>
    <w:rsid w:val="00F443FF"/>
    <w:rsid w:val="00F95856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30077-464B-43D9-8E8A-258F6D8E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05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5C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5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5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田跃军</dc:creator>
  <cp:keywords/>
  <dc:description/>
  <cp:lastModifiedBy>田跃军</cp:lastModifiedBy>
  <cp:revision>23</cp:revision>
  <dcterms:created xsi:type="dcterms:W3CDTF">2016-03-17T12:51:00Z</dcterms:created>
  <dcterms:modified xsi:type="dcterms:W3CDTF">2016-05-21T14:36:00Z</dcterms:modified>
</cp:coreProperties>
</file>