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80E76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36"/>
          <w:szCs w:val="36"/>
        </w:rPr>
      </w:pPr>
      <w:r w:rsidRPr="005A7A6F">
        <w:rPr>
          <w:rFonts w:ascii="Times New Roman" w:eastAsia="MS Mincho" w:hAnsi="Times New Roman" w:cs="Times New Roman"/>
          <w:sz w:val="36"/>
          <w:szCs w:val="36"/>
        </w:rPr>
        <w:t>Supporting Online Material for</w:t>
      </w:r>
    </w:p>
    <w:p w14:paraId="0EEF9F3C" w14:textId="77777777" w:rsidR="00B77A70" w:rsidRDefault="00B77A70" w:rsidP="00016962">
      <w:pPr>
        <w:jc w:val="both"/>
      </w:pPr>
    </w:p>
    <w:p w14:paraId="19BC7686" w14:textId="77777777" w:rsidR="00420F2E" w:rsidRPr="008D18C2" w:rsidRDefault="00420F2E" w:rsidP="00016962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8D18C2">
        <w:rPr>
          <w:rFonts w:ascii="Times New Roman" w:hAnsi="Times New Roman" w:cs="Times New Roman"/>
          <w:b/>
          <w:sz w:val="28"/>
        </w:rPr>
        <w:t xml:space="preserve">Phage on Tap – A quick and efficient method for the preparation of bacteriophage </w:t>
      </w:r>
      <w:r>
        <w:rPr>
          <w:rFonts w:ascii="Times New Roman" w:hAnsi="Times New Roman" w:cs="Times New Roman"/>
          <w:b/>
          <w:sz w:val="28"/>
        </w:rPr>
        <w:t xml:space="preserve">laboratory </w:t>
      </w:r>
      <w:r w:rsidRPr="008D18C2">
        <w:rPr>
          <w:rFonts w:ascii="Times New Roman" w:hAnsi="Times New Roman" w:cs="Times New Roman"/>
          <w:b/>
          <w:sz w:val="28"/>
        </w:rPr>
        <w:t>stocks</w:t>
      </w:r>
    </w:p>
    <w:p w14:paraId="6E1BAF38" w14:textId="77777777" w:rsidR="005A7A6F" w:rsidRDefault="005A7A6F" w:rsidP="00016962">
      <w:pPr>
        <w:spacing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14:paraId="371DEE8E" w14:textId="02F4DBBA" w:rsidR="00420F2E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vertAlign w:val="superscript"/>
        </w:rPr>
      </w:pPr>
      <w:r w:rsidRPr="00420F2E">
        <w:rPr>
          <w:rFonts w:ascii="Times New Roman" w:eastAsia="MS Mincho" w:hAnsi="Times New Roman" w:cs="Times New Roman"/>
          <w:caps/>
          <w:sz w:val="24"/>
          <w:szCs w:val="24"/>
        </w:rPr>
        <w:t>N</w:t>
      </w:r>
      <w:r w:rsidRPr="00420F2E">
        <w:rPr>
          <w:rFonts w:ascii="Times New Roman" w:eastAsia="MS Mincho" w:hAnsi="Times New Roman" w:cs="Times New Roman"/>
          <w:sz w:val="24"/>
          <w:szCs w:val="24"/>
        </w:rPr>
        <w:t>atasha Bonilla</w:t>
      </w:r>
      <w:r w:rsidRPr="00420F2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420F2E">
        <w:rPr>
          <w:rFonts w:ascii="Times New Roman" w:eastAsia="MS Mincho" w:hAnsi="Times New Roman" w:cs="Times New Roman"/>
          <w:i/>
          <w:sz w:val="24"/>
          <w:szCs w:val="24"/>
          <w:vertAlign w:val="superscript"/>
        </w:rPr>
        <w:t>*</w:t>
      </w:r>
      <w:r w:rsidRPr="00420F2E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r w:rsidR="00F40DCC" w:rsidRPr="00420F2E">
        <w:rPr>
          <w:rFonts w:ascii="Times New Roman" w:eastAsia="MS Mincho" w:hAnsi="Times New Roman" w:cs="Times New Roman"/>
          <w:sz w:val="24"/>
          <w:szCs w:val="24"/>
        </w:rPr>
        <w:t>Mari</w:t>
      </w:r>
      <w:r w:rsidR="0039610D">
        <w:rPr>
          <w:rFonts w:ascii="Times New Roman" w:eastAsia="MS Mincho" w:hAnsi="Times New Roman" w:cs="Times New Roman"/>
          <w:sz w:val="24"/>
          <w:szCs w:val="24"/>
        </w:rPr>
        <w:t>a I</w:t>
      </w:r>
      <w:bookmarkStart w:id="0" w:name="_GoBack"/>
      <w:bookmarkEnd w:id="0"/>
      <w:r w:rsidR="00F40DCC" w:rsidRPr="00420F2E">
        <w:rPr>
          <w:rFonts w:ascii="Times New Roman" w:eastAsia="MS Mincho" w:hAnsi="Times New Roman" w:cs="Times New Roman"/>
          <w:sz w:val="24"/>
          <w:szCs w:val="24"/>
        </w:rPr>
        <w:t xml:space="preserve">sabel </w:t>
      </w:r>
      <w:r w:rsidR="00F40DCC" w:rsidRPr="00F40DCC">
        <w:rPr>
          <w:rFonts w:ascii="Times New Roman" w:eastAsia="MS Mincho" w:hAnsi="Times New Roman" w:cs="Times New Roman"/>
          <w:sz w:val="24"/>
          <w:szCs w:val="24"/>
        </w:rPr>
        <w:t>Rojas</w:t>
      </w:r>
      <w:r w:rsidR="00F40DCC" w:rsidRPr="00F40DCC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="00F40DCC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r w:rsidRPr="00F40DCC">
        <w:rPr>
          <w:rFonts w:ascii="Times New Roman" w:eastAsia="MS Mincho" w:hAnsi="Times New Roman" w:cs="Times New Roman"/>
          <w:sz w:val="24"/>
          <w:szCs w:val="24"/>
        </w:rPr>
        <w:t>Giuliano</w:t>
      </w:r>
      <w:r w:rsidRPr="00420F2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420F2E">
        <w:rPr>
          <w:rFonts w:ascii="Times New Roman" w:eastAsia="MS Mincho" w:hAnsi="Times New Roman" w:cs="Times New Roman"/>
          <w:sz w:val="24"/>
          <w:szCs w:val="24"/>
        </w:rPr>
        <w:t>Netto</w:t>
      </w:r>
      <w:proofErr w:type="spellEnd"/>
      <w:r w:rsidRPr="00420F2E">
        <w:rPr>
          <w:rFonts w:ascii="Times New Roman" w:eastAsia="MS Mincho" w:hAnsi="Times New Roman" w:cs="Times New Roman"/>
          <w:sz w:val="24"/>
          <w:szCs w:val="24"/>
        </w:rPr>
        <w:t xml:space="preserve"> Flores Cruz</w:t>
      </w:r>
      <w:r w:rsidRPr="00420F2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420F2E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420F2E">
        <w:rPr>
          <w:rFonts w:ascii="Times New Roman" w:eastAsia="MS Mincho" w:hAnsi="Times New Roman" w:cs="Times New Roman"/>
          <w:sz w:val="24"/>
          <w:szCs w:val="24"/>
        </w:rPr>
        <w:t>Shr-Hau</w:t>
      </w:r>
      <w:proofErr w:type="spellEnd"/>
      <w:r w:rsidRPr="00420F2E">
        <w:rPr>
          <w:rFonts w:ascii="Times New Roman" w:eastAsia="MS Mincho" w:hAnsi="Times New Roman" w:cs="Times New Roman"/>
          <w:sz w:val="24"/>
          <w:szCs w:val="24"/>
        </w:rPr>
        <w:t xml:space="preserve"> Hung</w:t>
      </w:r>
      <w:r w:rsidRPr="00420F2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420F2E">
        <w:rPr>
          <w:rFonts w:ascii="Times New Roman" w:eastAsia="MS Mincho" w:hAnsi="Times New Roman" w:cs="Times New Roman"/>
          <w:sz w:val="24"/>
          <w:szCs w:val="24"/>
        </w:rPr>
        <w:t>, Forest Rohwer</w:t>
      </w:r>
      <w:r w:rsidRPr="00420F2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420F2E">
        <w:rPr>
          <w:rFonts w:ascii="Times New Roman" w:eastAsia="MS Mincho" w:hAnsi="Times New Roman" w:cs="Times New Roman"/>
          <w:sz w:val="24"/>
          <w:szCs w:val="24"/>
        </w:rPr>
        <w:t>, and Jeremy J. Barr</w:t>
      </w:r>
      <w:r w:rsidRPr="00420F2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</w:p>
    <w:p w14:paraId="12559721" w14:textId="77777777" w:rsidR="00420F2E" w:rsidRPr="00420F2E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vertAlign w:val="superscript"/>
        </w:rPr>
      </w:pPr>
    </w:p>
    <w:p w14:paraId="789382C9" w14:textId="77777777" w:rsidR="005A7A6F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0"/>
          <w:szCs w:val="20"/>
        </w:rPr>
      </w:pPr>
      <w:r w:rsidRPr="00420F2E">
        <w:rPr>
          <w:rFonts w:ascii="Times New Roman" w:eastAsia="MS Mincho" w:hAnsi="Times New Roman" w:cs="Times New Roman"/>
          <w:sz w:val="20"/>
          <w:szCs w:val="20"/>
          <w:vertAlign w:val="superscript"/>
        </w:rPr>
        <w:t>1</w:t>
      </w:r>
      <w:r w:rsidRPr="00420F2E">
        <w:rPr>
          <w:rFonts w:ascii="Times New Roman" w:eastAsia="MS Mincho" w:hAnsi="Times New Roman" w:cs="Times New Roman"/>
          <w:sz w:val="20"/>
          <w:szCs w:val="20"/>
        </w:rPr>
        <w:t>Department of Biology, Department of Biology, San Diego State University, 5500 Campanile Dr, San Diego, CA 92182-4614, USA</w:t>
      </w:r>
    </w:p>
    <w:p w14:paraId="4E0D42E5" w14:textId="77777777" w:rsidR="00420F2E" w:rsidRPr="00420F2E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0"/>
          <w:szCs w:val="20"/>
        </w:rPr>
      </w:pPr>
    </w:p>
    <w:p w14:paraId="6DCC17FE" w14:textId="7426554E" w:rsidR="00420F2E" w:rsidRPr="00420F2E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0"/>
          <w:szCs w:val="20"/>
        </w:rPr>
      </w:pPr>
      <w:r w:rsidRPr="00420F2E">
        <w:rPr>
          <w:rFonts w:ascii="Times New Roman" w:eastAsia="MS Mincho" w:hAnsi="Times New Roman" w:cs="Times New Roman"/>
          <w:sz w:val="20"/>
          <w:szCs w:val="20"/>
          <w:vertAlign w:val="superscript"/>
        </w:rPr>
        <w:t>*</w:t>
      </w:r>
      <w:r w:rsidRPr="00420F2E">
        <w:rPr>
          <w:rFonts w:ascii="Times New Roman" w:eastAsia="MS Mincho" w:hAnsi="Times New Roman" w:cs="Times New Roman"/>
          <w:sz w:val="20"/>
          <w:szCs w:val="20"/>
        </w:rPr>
        <w:t>To whom correspondence should be a</w:t>
      </w:r>
      <w:r w:rsidR="00F40DCC">
        <w:rPr>
          <w:rFonts w:ascii="Times New Roman" w:eastAsia="MS Mincho" w:hAnsi="Times New Roman" w:cs="Times New Roman"/>
          <w:sz w:val="20"/>
          <w:szCs w:val="20"/>
        </w:rPr>
        <w:t>ddressed. Email: jeremybarr85</w:t>
      </w:r>
      <w:r w:rsidRPr="00420F2E">
        <w:rPr>
          <w:rFonts w:ascii="Times New Roman" w:eastAsia="MS Mincho" w:hAnsi="Times New Roman" w:cs="Times New Roman"/>
          <w:sz w:val="20"/>
          <w:szCs w:val="20"/>
        </w:rPr>
        <w:t>@gmail.com</w:t>
      </w:r>
    </w:p>
    <w:p w14:paraId="49C14C15" w14:textId="77777777" w:rsidR="00420F2E" w:rsidRPr="00420F2E" w:rsidRDefault="00420F2E" w:rsidP="00016962">
      <w:pPr>
        <w:spacing w:after="0" w:line="360" w:lineRule="auto"/>
        <w:jc w:val="both"/>
        <w:rPr>
          <w:rFonts w:ascii="Times New Roman" w:eastAsia="MS Mincho" w:hAnsi="Times New Roman" w:cs="Times New Roman"/>
          <w:sz w:val="20"/>
          <w:szCs w:val="20"/>
        </w:rPr>
      </w:pPr>
    </w:p>
    <w:p w14:paraId="17908F2F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5A7A6F">
        <w:rPr>
          <w:rFonts w:ascii="Times New Roman" w:eastAsia="MS Mincho" w:hAnsi="Times New Roman" w:cs="Times New Roman"/>
          <w:b/>
          <w:sz w:val="24"/>
          <w:szCs w:val="24"/>
        </w:rPr>
        <w:t>This PDF file includes</w:t>
      </w:r>
    </w:p>
    <w:p w14:paraId="1FD1B17A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4A926006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A7A6F">
        <w:rPr>
          <w:rFonts w:ascii="Times New Roman" w:eastAsia="MS Mincho" w:hAnsi="Times New Roman" w:cs="Times New Roman"/>
          <w:sz w:val="24"/>
          <w:szCs w:val="24"/>
        </w:rPr>
        <w:tab/>
        <w:t>Materials and Methods</w:t>
      </w:r>
    </w:p>
    <w:p w14:paraId="6C7AA3B0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ab/>
      </w:r>
      <w:r w:rsidR="00D627F8">
        <w:rPr>
          <w:rFonts w:ascii="Times New Roman" w:eastAsia="MS Mincho" w:hAnsi="Times New Roman" w:cs="Times New Roman"/>
          <w:sz w:val="24"/>
          <w:szCs w:val="24"/>
        </w:rPr>
        <w:t>Figures S1-S2</w:t>
      </w:r>
      <w:r>
        <w:rPr>
          <w:rFonts w:ascii="Times New Roman" w:eastAsia="MS Mincho" w:hAnsi="Times New Roman" w:cs="Times New Roman"/>
          <w:sz w:val="24"/>
          <w:szCs w:val="24"/>
        </w:rPr>
        <w:tab/>
      </w:r>
    </w:p>
    <w:p w14:paraId="37E68B27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ab/>
      </w:r>
    </w:p>
    <w:p w14:paraId="22752685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3537D82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50298C1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FAAE441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A036EAD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0B9AD41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E385840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29E6D96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2DEE144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B74DC60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D370D37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402D59D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BC9D1C3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880E4B4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3D2B672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5ADDA01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99120BF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FA204B3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59AFB2D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5A2D75F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32D322D" w14:textId="77777777" w:rsid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7EAB9F2" w14:textId="77777777" w:rsidR="007E291E" w:rsidRDefault="007E291E" w:rsidP="00016962">
      <w:pPr>
        <w:jc w:val="both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br w:type="page"/>
      </w:r>
    </w:p>
    <w:p w14:paraId="42EC4B56" w14:textId="77777777" w:rsidR="00420F2E" w:rsidRPr="00420F2E" w:rsidRDefault="00420F2E" w:rsidP="00016962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2"/>
          <w:szCs w:val="32"/>
        </w:rPr>
      </w:pPr>
      <w:r w:rsidRPr="00420F2E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Materials and Methods</w:t>
      </w:r>
    </w:p>
    <w:p w14:paraId="7E12F496" w14:textId="77777777" w:rsidR="00420F2E" w:rsidRDefault="00420F2E" w:rsidP="00016962">
      <w:pPr>
        <w:shd w:val="clear" w:color="auto" w:fill="FFFFFF"/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383E103C" w14:textId="77777777" w:rsidR="00C2795A" w:rsidRPr="004B6038" w:rsidRDefault="00420F2E" w:rsidP="00016962">
      <w:pPr>
        <w:shd w:val="clear" w:color="auto" w:fill="FFFFFF"/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4B6038">
        <w:rPr>
          <w:rFonts w:ascii="Times New Roman" w:eastAsia="MS Mincho" w:hAnsi="Times New Roman" w:cs="Times New Roman"/>
          <w:b/>
          <w:sz w:val="24"/>
          <w:szCs w:val="24"/>
        </w:rPr>
        <w:t xml:space="preserve">Traditional </w:t>
      </w:r>
      <w:r w:rsidRPr="00420F2E">
        <w:rPr>
          <w:rFonts w:ascii="Times New Roman" w:eastAsia="MS Mincho" w:hAnsi="Times New Roman" w:cs="Times New Roman"/>
          <w:b/>
          <w:sz w:val="24"/>
          <w:szCs w:val="24"/>
        </w:rPr>
        <w:t>Method</w:t>
      </w:r>
      <w:r w:rsidR="00D627F8" w:rsidRPr="004B6038">
        <w:rPr>
          <w:rFonts w:ascii="Times New Roman" w:eastAsia="MS Mincho" w:hAnsi="Times New Roman" w:cs="Times New Roman"/>
          <w:b/>
          <w:sz w:val="24"/>
          <w:szCs w:val="24"/>
        </w:rPr>
        <w:t xml:space="preserve"> for Phage Purification and Concentration By Plate Lysate</w:t>
      </w:r>
      <w:r w:rsidR="00C2795A" w:rsidRPr="004B6038">
        <w:rPr>
          <w:rFonts w:ascii="Times New Roman" w:eastAsia="MS Mincho" w:hAnsi="Times New Roman" w:cs="Times New Roman"/>
          <w:b/>
          <w:sz w:val="24"/>
          <w:szCs w:val="24"/>
        </w:rPr>
        <w:t xml:space="preserve"> (Fig. S1.)</w:t>
      </w:r>
    </w:p>
    <w:p w14:paraId="40019D72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038">
        <w:rPr>
          <w:rFonts w:ascii="Times New Roman" w:hAnsi="Times New Roman" w:cs="Times New Roman"/>
          <w:b/>
          <w:bCs/>
          <w:sz w:val="24"/>
          <w:szCs w:val="24"/>
        </w:rPr>
        <w:t>Phage Isolation and Amplification from a Single</w:t>
      </w:r>
      <w:r w:rsidR="004B6038" w:rsidRPr="004B60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6038">
        <w:rPr>
          <w:rFonts w:ascii="Times New Roman" w:hAnsi="Times New Roman" w:cs="Times New Roman"/>
          <w:b/>
          <w:bCs/>
          <w:sz w:val="24"/>
          <w:szCs w:val="24"/>
        </w:rPr>
        <w:t>Plaque</w:t>
      </w:r>
    </w:p>
    <w:p w14:paraId="1901FB7A" w14:textId="3C55D4D8" w:rsid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38">
        <w:rPr>
          <w:rFonts w:ascii="Times New Roman" w:hAnsi="Times New Roman" w:cs="Times New Roman"/>
          <w:sz w:val="24"/>
          <w:szCs w:val="24"/>
        </w:rPr>
        <w:t>A single plaque of the phage (“plug”) was transferred directly with a sterile P</w:t>
      </w:r>
      <w:r w:rsidR="00A747DF">
        <w:rPr>
          <w:rFonts w:ascii="Times New Roman" w:hAnsi="Times New Roman" w:cs="Times New Roman"/>
          <w:sz w:val="24"/>
          <w:szCs w:val="24"/>
        </w:rPr>
        <w:t xml:space="preserve">asteur </w:t>
      </w:r>
      <w:r w:rsidRPr="004B6038">
        <w:rPr>
          <w:rFonts w:ascii="Times New Roman" w:hAnsi="Times New Roman" w:cs="Times New Roman"/>
          <w:sz w:val="24"/>
          <w:szCs w:val="24"/>
        </w:rPr>
        <w:t>pipet from the plate that it was initially detected to generate</w:t>
      </w:r>
      <w:r w:rsidR="00A747DF">
        <w:rPr>
          <w:rFonts w:ascii="Times New Roman" w:hAnsi="Times New Roman" w:cs="Times New Roman"/>
          <w:sz w:val="24"/>
          <w:szCs w:val="24"/>
        </w:rPr>
        <w:t xml:space="preserve"> homogeneous stocks. The “plug” was </w:t>
      </w:r>
      <w:r w:rsidRPr="004B6038">
        <w:rPr>
          <w:rFonts w:ascii="Times New Roman" w:hAnsi="Times New Roman" w:cs="Times New Roman"/>
          <w:sz w:val="24"/>
          <w:szCs w:val="24"/>
        </w:rPr>
        <w:t xml:space="preserve">resuspended into a microcentrifuge tube with 700 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 xml:space="preserve"> </w:t>
      </w:r>
      <w:r w:rsidR="00A747DF">
        <w:rPr>
          <w:rFonts w:ascii="Times New Roman" w:hAnsi="Times New Roman" w:cs="Times New Roman"/>
          <w:sz w:val="24"/>
          <w:szCs w:val="24"/>
        </w:rPr>
        <w:t xml:space="preserve">of filter-sterilized Suspension </w:t>
      </w:r>
      <w:r w:rsidRPr="004B6038">
        <w:rPr>
          <w:rFonts w:ascii="Times New Roman" w:hAnsi="Times New Roman" w:cs="Times New Roman"/>
          <w:sz w:val="24"/>
          <w:szCs w:val="24"/>
        </w:rPr>
        <w:t>Medium (SM) buffer (SM per liter: 5.8 g NaCl, 2.0 g MgSO</w:t>
      </w:r>
      <w:r w:rsidRPr="00A747D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B6038">
        <w:rPr>
          <w:rFonts w:ascii="Times New Roman" w:hAnsi="Times New Roman" w:cs="Times New Roman"/>
          <w:sz w:val="24"/>
          <w:szCs w:val="24"/>
        </w:rPr>
        <w:t>.7H</w:t>
      </w:r>
      <w:r w:rsidRPr="00A747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B6038">
        <w:rPr>
          <w:rFonts w:ascii="Times New Roman" w:hAnsi="Times New Roman" w:cs="Times New Roman"/>
          <w:sz w:val="24"/>
          <w:szCs w:val="24"/>
        </w:rPr>
        <w:t>O, 50</w:t>
      </w:r>
      <w:r w:rsidR="00A747DF">
        <w:rPr>
          <w:rFonts w:ascii="Times New Roman" w:hAnsi="Times New Roman" w:cs="Times New Roman"/>
          <w:sz w:val="24"/>
          <w:szCs w:val="24"/>
        </w:rPr>
        <w:t xml:space="preserve"> ml 1M Tris-HCl pH </w:t>
      </w:r>
      <w:r w:rsidRPr="004B6038">
        <w:rPr>
          <w:rFonts w:ascii="Times New Roman" w:hAnsi="Times New Roman" w:cs="Times New Roman"/>
          <w:sz w:val="24"/>
          <w:szCs w:val="24"/>
        </w:rPr>
        <w:t xml:space="preserve">7.4). </w:t>
      </w:r>
      <w:r w:rsidR="00016962">
        <w:rPr>
          <w:rFonts w:ascii="Times New Roman" w:hAnsi="Times New Roman" w:cs="Times New Roman"/>
          <w:sz w:val="24"/>
          <w:szCs w:val="24"/>
        </w:rPr>
        <w:t>Suspension</w:t>
      </w:r>
      <w:r w:rsidRPr="004B6038">
        <w:rPr>
          <w:rFonts w:ascii="Times New Roman" w:hAnsi="Times New Roman" w:cs="Times New Roman"/>
          <w:sz w:val="24"/>
          <w:szCs w:val="24"/>
        </w:rPr>
        <w:t xml:space="preserve"> was then centrifuged at</w:t>
      </w:r>
      <w:r w:rsidR="00A747DF">
        <w:rPr>
          <w:rFonts w:ascii="Times New Roman" w:hAnsi="Times New Roman" w:cs="Times New Roman"/>
          <w:sz w:val="24"/>
          <w:szCs w:val="24"/>
        </w:rPr>
        <w:t xml:space="preserve"> 1,500 x g for 20 min to remove </w:t>
      </w:r>
      <w:r w:rsidRPr="004B6038">
        <w:rPr>
          <w:rFonts w:ascii="Times New Roman" w:hAnsi="Times New Roman" w:cs="Times New Roman"/>
          <w:sz w:val="24"/>
          <w:szCs w:val="24"/>
        </w:rPr>
        <w:t xml:space="preserve">any remaining debris. The supernatant was stored at 4 °C and </w:t>
      </w:r>
      <w:proofErr w:type="spellStart"/>
      <w:r w:rsidR="00A747DF">
        <w:rPr>
          <w:rFonts w:ascii="Times New Roman" w:hAnsi="Times New Roman" w:cs="Times New Roman"/>
          <w:sz w:val="24"/>
          <w:szCs w:val="24"/>
        </w:rPr>
        <w:t>titered</w:t>
      </w:r>
      <w:proofErr w:type="spellEnd"/>
      <w:r w:rsidR="00A747DF">
        <w:rPr>
          <w:rFonts w:ascii="Times New Roman" w:hAnsi="Times New Roman" w:cs="Times New Roman"/>
          <w:sz w:val="24"/>
          <w:szCs w:val="24"/>
        </w:rPr>
        <w:t xml:space="preserve"> via top agars as described below.</w:t>
      </w:r>
    </w:p>
    <w:p w14:paraId="7C1941B9" w14:textId="77777777" w:rsidR="00A747DF" w:rsidRPr="004B6038" w:rsidRDefault="00A747DF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B3E34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038">
        <w:rPr>
          <w:rFonts w:ascii="Times New Roman" w:hAnsi="Times New Roman" w:cs="Times New Roman"/>
          <w:b/>
          <w:bCs/>
          <w:sz w:val="24"/>
          <w:szCs w:val="24"/>
        </w:rPr>
        <w:t>Phage Plaque Assay (or “Top Agars”)</w:t>
      </w:r>
    </w:p>
    <w:p w14:paraId="148E5597" w14:textId="101A3790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38">
        <w:rPr>
          <w:rFonts w:ascii="Times New Roman" w:hAnsi="Times New Roman" w:cs="Times New Roman"/>
          <w:sz w:val="24"/>
          <w:szCs w:val="24"/>
        </w:rPr>
        <w:t xml:space="preserve">To determine the phage titer, phage plaque assays (or “top agars”) </w:t>
      </w:r>
      <w:r w:rsidR="00A747DF">
        <w:rPr>
          <w:rFonts w:ascii="Times New Roman" w:hAnsi="Times New Roman" w:cs="Times New Roman"/>
          <w:sz w:val="24"/>
          <w:szCs w:val="24"/>
        </w:rPr>
        <w:t xml:space="preserve">were performed </w:t>
      </w:r>
      <w:r w:rsidRPr="004B6038">
        <w:rPr>
          <w:rFonts w:ascii="Times New Roman" w:hAnsi="Times New Roman" w:cs="Times New Roman"/>
          <w:sz w:val="24"/>
          <w:szCs w:val="24"/>
        </w:rPr>
        <w:t xml:space="preserve">using Luria-Bertani (LB) broth (10 g 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Tryptone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>, 5 g Yeast Extract, 10 g NaCl, in 1 li</w:t>
      </w:r>
      <w:r w:rsidR="00A747DF">
        <w:rPr>
          <w:rFonts w:ascii="Times New Roman" w:hAnsi="Times New Roman" w:cs="Times New Roman"/>
          <w:sz w:val="24"/>
          <w:szCs w:val="24"/>
        </w:rPr>
        <w:t xml:space="preserve">ter </w:t>
      </w:r>
      <w:r w:rsidRPr="004B6038">
        <w:rPr>
          <w:rFonts w:ascii="Times New Roman" w:hAnsi="Times New Roman" w:cs="Times New Roman"/>
          <w:sz w:val="24"/>
          <w:szCs w:val="24"/>
        </w:rPr>
        <w:t>dH</w:t>
      </w:r>
      <w:r w:rsidRPr="00A747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B6038">
        <w:rPr>
          <w:rFonts w:ascii="Times New Roman" w:hAnsi="Times New Roman" w:cs="Times New Roman"/>
          <w:sz w:val="24"/>
          <w:szCs w:val="24"/>
        </w:rPr>
        <w:t>O), LB top agar (25 g LB broth, 7.5 g Agar, in 1 liter dH</w:t>
      </w:r>
      <w:r w:rsidRPr="00A747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47DF">
        <w:rPr>
          <w:rFonts w:ascii="Times New Roman" w:hAnsi="Times New Roman" w:cs="Times New Roman"/>
          <w:sz w:val="24"/>
          <w:szCs w:val="24"/>
        </w:rPr>
        <w:t xml:space="preserve">0) and LB agar plates (25 g LB </w:t>
      </w:r>
      <w:r w:rsidRPr="004B6038">
        <w:rPr>
          <w:rFonts w:ascii="Times New Roman" w:hAnsi="Times New Roman" w:cs="Times New Roman"/>
          <w:sz w:val="24"/>
          <w:szCs w:val="24"/>
        </w:rPr>
        <w:t>broth, 15 g Agar, in 1 liter dH</w:t>
      </w:r>
      <w:r w:rsidRPr="00A747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B6038">
        <w:rPr>
          <w:rFonts w:ascii="Times New Roman" w:hAnsi="Times New Roman" w:cs="Times New Roman"/>
          <w:sz w:val="24"/>
          <w:szCs w:val="24"/>
        </w:rPr>
        <w:t>0) (BD Biosciences). Stocks o</w:t>
      </w:r>
      <w:r w:rsidR="00A747DF">
        <w:rPr>
          <w:rFonts w:ascii="Times New Roman" w:hAnsi="Times New Roman" w:cs="Times New Roman"/>
          <w:sz w:val="24"/>
          <w:szCs w:val="24"/>
        </w:rPr>
        <w:t>f T4 phages</w:t>
      </w:r>
      <w:r w:rsidR="00016962">
        <w:rPr>
          <w:rFonts w:ascii="Times New Roman" w:hAnsi="Times New Roman" w:cs="Times New Roman"/>
          <w:sz w:val="24"/>
          <w:szCs w:val="24"/>
        </w:rPr>
        <w:t xml:space="preserve"> </w:t>
      </w:r>
      <w:r w:rsidRPr="004B6038">
        <w:rPr>
          <w:rFonts w:ascii="Times New Roman" w:hAnsi="Times New Roman" w:cs="Times New Roman"/>
          <w:sz w:val="24"/>
          <w:szCs w:val="24"/>
        </w:rPr>
        <w:t>were seri</w:t>
      </w:r>
      <w:r w:rsidR="00A747DF">
        <w:rPr>
          <w:rFonts w:ascii="Times New Roman" w:hAnsi="Times New Roman" w:cs="Times New Roman"/>
          <w:sz w:val="24"/>
          <w:szCs w:val="24"/>
        </w:rPr>
        <w:t xml:space="preserve">ally diluted in 1 ml LB </w:t>
      </w:r>
      <w:r w:rsidRPr="004B6038">
        <w:rPr>
          <w:rFonts w:ascii="Times New Roman" w:hAnsi="Times New Roman" w:cs="Times New Roman"/>
          <w:sz w:val="24"/>
          <w:szCs w:val="24"/>
        </w:rPr>
        <w:t xml:space="preserve">broth. Briefly, dilutions were mixed with 3 ml of LB top agar and 1 ml </w:t>
      </w:r>
      <w:r w:rsidRPr="004B6038">
        <w:rPr>
          <w:rFonts w:ascii="Times New Roman" w:hAnsi="Times New Roman" w:cs="Times New Roman"/>
          <w:i/>
          <w:iCs/>
          <w:sz w:val="24"/>
          <w:szCs w:val="24"/>
        </w:rPr>
        <w:t xml:space="preserve">Escherichia coli </w:t>
      </w:r>
      <w:r w:rsidR="00A747DF">
        <w:rPr>
          <w:rFonts w:ascii="Times New Roman" w:hAnsi="Times New Roman" w:cs="Times New Roman"/>
          <w:sz w:val="24"/>
          <w:szCs w:val="24"/>
        </w:rPr>
        <w:t xml:space="preserve">B </w:t>
      </w:r>
      <w:r w:rsidRPr="004B6038">
        <w:rPr>
          <w:rFonts w:ascii="Times New Roman" w:hAnsi="Times New Roman" w:cs="Times New Roman"/>
          <w:sz w:val="24"/>
          <w:szCs w:val="24"/>
        </w:rPr>
        <w:t>strain and the</w:t>
      </w:r>
      <w:r w:rsidR="00A747DF">
        <w:rPr>
          <w:rFonts w:ascii="Times New Roman" w:hAnsi="Times New Roman" w:cs="Times New Roman"/>
          <w:sz w:val="24"/>
          <w:szCs w:val="24"/>
        </w:rPr>
        <w:t>n</w:t>
      </w:r>
      <w:r w:rsidRPr="004B6038">
        <w:rPr>
          <w:rFonts w:ascii="Times New Roman" w:hAnsi="Times New Roman" w:cs="Times New Roman"/>
          <w:sz w:val="24"/>
          <w:szCs w:val="24"/>
        </w:rPr>
        <w:t xml:space="preserve"> poured onto LB agar plates. Pla</w:t>
      </w:r>
      <w:r w:rsidR="00A747DF">
        <w:rPr>
          <w:rFonts w:ascii="Times New Roman" w:hAnsi="Times New Roman" w:cs="Times New Roman"/>
          <w:sz w:val="24"/>
          <w:szCs w:val="24"/>
        </w:rPr>
        <w:t xml:space="preserve">tes were incubated at 37 °C and </w:t>
      </w:r>
      <w:r w:rsidRPr="004B6038">
        <w:rPr>
          <w:rFonts w:ascii="Times New Roman" w:hAnsi="Times New Roman" w:cs="Times New Roman"/>
          <w:sz w:val="24"/>
          <w:szCs w:val="24"/>
        </w:rPr>
        <w:t>viral plaques were counted after 24 hrs</w:t>
      </w:r>
      <w:r w:rsidR="00A747DF">
        <w:rPr>
          <w:rFonts w:ascii="Times New Roman" w:hAnsi="Times New Roman" w:cs="Times New Roman"/>
          <w:sz w:val="24"/>
          <w:szCs w:val="24"/>
        </w:rPr>
        <w:t xml:space="preserve"> of</w:t>
      </w:r>
      <w:r w:rsidRPr="004B6038">
        <w:rPr>
          <w:rFonts w:ascii="Times New Roman" w:hAnsi="Times New Roman" w:cs="Times New Roman"/>
          <w:sz w:val="24"/>
          <w:szCs w:val="24"/>
        </w:rPr>
        <w:t xml:space="preserve"> incubation. </w:t>
      </w:r>
    </w:p>
    <w:p w14:paraId="33764FB5" w14:textId="77777777" w:rsidR="004B6038" w:rsidRPr="004B6038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CA207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038">
        <w:rPr>
          <w:rFonts w:ascii="Times New Roman" w:hAnsi="Times New Roman" w:cs="Times New Roman"/>
          <w:b/>
          <w:bCs/>
          <w:sz w:val="24"/>
          <w:szCs w:val="24"/>
        </w:rPr>
        <w:t>Phage Harvesting: Plate Lysate</w:t>
      </w:r>
    </w:p>
    <w:p w14:paraId="1740C721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38">
        <w:rPr>
          <w:rFonts w:ascii="Times New Roman" w:hAnsi="Times New Roman" w:cs="Times New Roman"/>
          <w:sz w:val="24"/>
          <w:szCs w:val="24"/>
        </w:rPr>
        <w:t>Approximately, 5 ml of 0.02 μm sterile syringe filtered (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WhatmanTM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AnotopTM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 xml:space="preserve"> </w:t>
      </w:r>
      <w:r w:rsidR="00A747DF">
        <w:rPr>
          <w:rFonts w:ascii="Times New Roman" w:hAnsi="Times New Roman" w:cs="Times New Roman"/>
          <w:sz w:val="24"/>
          <w:szCs w:val="24"/>
        </w:rPr>
        <w:t xml:space="preserve">25) </w:t>
      </w:r>
      <w:r w:rsidRPr="004B6038">
        <w:rPr>
          <w:rFonts w:ascii="Times New Roman" w:hAnsi="Times New Roman" w:cs="Times New Roman"/>
          <w:sz w:val="24"/>
          <w:szCs w:val="24"/>
        </w:rPr>
        <w:t xml:space="preserve">SM Buffer was added to those plates showing complete </w:t>
      </w:r>
      <w:r w:rsidR="00A747DF">
        <w:rPr>
          <w:rFonts w:ascii="Times New Roman" w:hAnsi="Times New Roman" w:cs="Times New Roman"/>
          <w:sz w:val="24"/>
          <w:szCs w:val="24"/>
        </w:rPr>
        <w:t xml:space="preserve">viral lysis and slowly agitated </w:t>
      </w:r>
      <w:r w:rsidRPr="004B6038">
        <w:rPr>
          <w:rFonts w:ascii="Times New Roman" w:hAnsi="Times New Roman" w:cs="Times New Roman"/>
          <w:sz w:val="24"/>
          <w:szCs w:val="24"/>
        </w:rPr>
        <w:t xml:space="preserve">rotationally for 10 min. The SM buffer was transferred to a </w:t>
      </w:r>
      <w:r w:rsidR="00A747DF">
        <w:rPr>
          <w:rFonts w:ascii="Times New Roman" w:hAnsi="Times New Roman" w:cs="Times New Roman"/>
          <w:sz w:val="24"/>
          <w:szCs w:val="24"/>
        </w:rPr>
        <w:t xml:space="preserve">sterile conical centrifuge tube </w:t>
      </w:r>
      <w:r w:rsidRPr="004B6038">
        <w:rPr>
          <w:rFonts w:ascii="Times New Roman" w:hAnsi="Times New Roman" w:cs="Times New Roman"/>
          <w:sz w:val="24"/>
          <w:szCs w:val="24"/>
        </w:rPr>
        <w:t>(BD Biosciences) and then centrifuged at 4,000 x g for 5 min at 25 ºC.</w:t>
      </w:r>
    </w:p>
    <w:p w14:paraId="2B23F5A3" w14:textId="77777777" w:rsidR="004B6038" w:rsidRPr="004B6038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32DFB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038">
        <w:rPr>
          <w:rFonts w:ascii="Times New Roman" w:hAnsi="Times New Roman" w:cs="Times New Roman"/>
          <w:b/>
          <w:bCs/>
          <w:sz w:val="24"/>
          <w:szCs w:val="24"/>
        </w:rPr>
        <w:t>Phage Clean-Up: 0.22 μm Filtering and</w:t>
      </w:r>
      <w:r w:rsidR="004B6038" w:rsidRPr="004B60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6038">
        <w:rPr>
          <w:rFonts w:ascii="Times New Roman" w:hAnsi="Times New Roman" w:cs="Times New Roman"/>
          <w:b/>
          <w:bCs/>
          <w:sz w:val="24"/>
          <w:szCs w:val="24"/>
        </w:rPr>
        <w:t>Chloroform Treatment</w:t>
      </w:r>
    </w:p>
    <w:p w14:paraId="3257BFC4" w14:textId="5A102E98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38">
        <w:rPr>
          <w:rFonts w:ascii="Times New Roman" w:hAnsi="Times New Roman" w:cs="Times New Roman"/>
          <w:sz w:val="24"/>
          <w:szCs w:val="24"/>
        </w:rPr>
        <w:t xml:space="preserve">The supernatant was 0.22 μm sterile syringe filtered </w:t>
      </w:r>
      <w:r w:rsidR="00A747DF">
        <w:rPr>
          <w:rFonts w:ascii="Times New Roman" w:hAnsi="Times New Roman" w:cs="Times New Roman"/>
          <w:sz w:val="24"/>
          <w:szCs w:val="24"/>
        </w:rPr>
        <w:t xml:space="preserve">(Millipore, Billerica, MA, USA) </w:t>
      </w:r>
      <w:r w:rsidRPr="004B6038">
        <w:rPr>
          <w:rFonts w:ascii="Times New Roman" w:hAnsi="Times New Roman" w:cs="Times New Roman"/>
          <w:sz w:val="24"/>
          <w:szCs w:val="24"/>
        </w:rPr>
        <w:t>to yield a ba</w:t>
      </w:r>
      <w:r w:rsidR="00016962">
        <w:rPr>
          <w:rFonts w:ascii="Times New Roman" w:hAnsi="Times New Roman" w:cs="Times New Roman"/>
          <w:sz w:val="24"/>
          <w:szCs w:val="24"/>
        </w:rPr>
        <w:t>cterial cell-free phage stock. 0.1 volumes of</w:t>
      </w:r>
      <w:r w:rsidRPr="004B6038">
        <w:rPr>
          <w:rFonts w:ascii="Times New Roman" w:hAnsi="Times New Roman" w:cs="Times New Roman"/>
          <w:sz w:val="24"/>
          <w:szCs w:val="24"/>
        </w:rPr>
        <w:t xml:space="preserve"> chl</w:t>
      </w:r>
      <w:r w:rsidR="00A747DF">
        <w:rPr>
          <w:rFonts w:ascii="Times New Roman" w:hAnsi="Times New Roman" w:cs="Times New Roman"/>
          <w:sz w:val="24"/>
          <w:szCs w:val="24"/>
        </w:rPr>
        <w:t xml:space="preserve">oroform (Fisher Scientific) was </w:t>
      </w:r>
      <w:r w:rsidRPr="004B6038">
        <w:rPr>
          <w:rFonts w:ascii="Times New Roman" w:hAnsi="Times New Roman" w:cs="Times New Roman"/>
          <w:sz w:val="24"/>
          <w:szCs w:val="24"/>
        </w:rPr>
        <w:t>added to the supernatant containing the viruses (aqueous l</w:t>
      </w:r>
      <w:r w:rsidR="00A747DF">
        <w:rPr>
          <w:rFonts w:ascii="Times New Roman" w:hAnsi="Times New Roman" w:cs="Times New Roman"/>
          <w:sz w:val="24"/>
          <w:szCs w:val="24"/>
        </w:rPr>
        <w:t xml:space="preserve">ayer), gently vortexed and then centrifuged at 4,000 </w:t>
      </w:r>
      <w:r w:rsidRPr="004B6038">
        <w:rPr>
          <w:rFonts w:ascii="Times New Roman" w:hAnsi="Times New Roman" w:cs="Times New Roman"/>
          <w:sz w:val="24"/>
          <w:szCs w:val="24"/>
        </w:rPr>
        <w:t>x g for 5 min at 25 ºC. The supernatant was transferred into p</w:t>
      </w:r>
      <w:r w:rsidR="00A747DF">
        <w:rPr>
          <w:rFonts w:ascii="Times New Roman" w:hAnsi="Times New Roman" w:cs="Times New Roman"/>
          <w:sz w:val="24"/>
          <w:szCs w:val="24"/>
        </w:rPr>
        <w:t xml:space="preserve">roperly </w:t>
      </w:r>
      <w:r w:rsidRPr="004B6038">
        <w:rPr>
          <w:rFonts w:ascii="Times New Roman" w:hAnsi="Times New Roman" w:cs="Times New Roman"/>
          <w:sz w:val="24"/>
          <w:szCs w:val="24"/>
        </w:rPr>
        <w:t>labeled sterile falcon centrifuge tubes. PFU per ml was q</w:t>
      </w:r>
      <w:r w:rsidR="00A747DF">
        <w:rPr>
          <w:rFonts w:ascii="Times New Roman" w:hAnsi="Times New Roman" w:cs="Times New Roman"/>
          <w:sz w:val="24"/>
          <w:szCs w:val="24"/>
        </w:rPr>
        <w:t xml:space="preserve">uantified via top agar assay as </w:t>
      </w:r>
      <w:r w:rsidRPr="004B6038">
        <w:rPr>
          <w:rFonts w:ascii="Times New Roman" w:hAnsi="Times New Roman" w:cs="Times New Roman"/>
          <w:sz w:val="24"/>
          <w:szCs w:val="24"/>
        </w:rPr>
        <w:t>described above to ensure an initial high phage titer (&gt;1×10</w:t>
      </w:r>
      <w:r w:rsidRPr="004B603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4B6038">
        <w:rPr>
          <w:rFonts w:ascii="Times New Roman" w:hAnsi="Times New Roman" w:cs="Times New Roman"/>
          <w:sz w:val="24"/>
          <w:szCs w:val="24"/>
        </w:rPr>
        <w:t xml:space="preserve"> PFU·ml</w:t>
      </w:r>
      <w:r w:rsidRPr="004B60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B6038">
        <w:rPr>
          <w:rFonts w:ascii="Times New Roman" w:hAnsi="Times New Roman" w:cs="Times New Roman"/>
          <w:sz w:val="24"/>
          <w:szCs w:val="24"/>
        </w:rPr>
        <w:t>).</w:t>
      </w:r>
    </w:p>
    <w:p w14:paraId="6B6483EA" w14:textId="77777777" w:rsidR="004B6038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A258D51" w14:textId="77777777" w:rsidR="00C2795A" w:rsidRPr="00A747DF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A747DF">
        <w:rPr>
          <w:rFonts w:ascii="TimesNewRomanPS-BoldMT" w:hAnsi="TimesNewRomanPS-BoldMT" w:cs="TimesNewRomanPS-BoldMT"/>
          <w:b/>
          <w:bCs/>
          <w:sz w:val="24"/>
          <w:szCs w:val="24"/>
        </w:rPr>
        <w:t>Phage Pur</w:t>
      </w:r>
      <w:r w:rsidR="004B6038" w:rsidRPr="00A747D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ification Using Cesium Chloride </w:t>
      </w:r>
      <w:r w:rsidRPr="00A747DF">
        <w:rPr>
          <w:rFonts w:ascii="TimesNewRomanPS-BoldMT" w:hAnsi="TimesNewRomanPS-BoldMT" w:cs="TimesNewRomanPS-BoldMT"/>
          <w:b/>
          <w:bCs/>
          <w:sz w:val="24"/>
          <w:szCs w:val="24"/>
        </w:rPr>
        <w:t>Density Gradients</w:t>
      </w:r>
    </w:p>
    <w:p w14:paraId="5DAAFFB7" w14:textId="6AAA13BD" w:rsidR="00C2795A" w:rsidRPr="00A747DF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A747DF">
        <w:rPr>
          <w:rFonts w:ascii="TimesNewRomanPSMT" w:hAnsi="TimesNewRomanPSMT" w:cs="TimesNewRomanPSMT"/>
          <w:sz w:val="24"/>
          <w:szCs w:val="24"/>
        </w:rPr>
        <w:t>Cesium chloride (CsCl) ultracentrifugation was used</w:t>
      </w:r>
      <w:r w:rsidR="00A747DF" w:rsidRPr="00A747DF">
        <w:rPr>
          <w:rFonts w:ascii="TimesNewRomanPSMT" w:hAnsi="TimesNewRomanPSMT" w:cs="TimesNewRomanPSMT"/>
          <w:sz w:val="24"/>
          <w:szCs w:val="24"/>
        </w:rPr>
        <w:t xml:space="preserve"> to obtain a concentrated, pure </w:t>
      </w:r>
      <w:r w:rsidRPr="00A747DF">
        <w:rPr>
          <w:rFonts w:ascii="TimesNewRomanPSMT" w:hAnsi="TimesNewRomanPSMT" w:cs="TimesNewRomanPSMT"/>
          <w:sz w:val="24"/>
          <w:szCs w:val="24"/>
        </w:rPr>
        <w:t>phage stock through high-speed density gradient separation</w:t>
      </w:r>
      <w:r w:rsidR="004B6038" w:rsidRPr="00A747DF">
        <w:rPr>
          <w:rFonts w:ascii="TimesNewRomanPSMT" w:hAnsi="TimesNewRomanPSMT" w:cs="TimesNewRomanPSMT"/>
          <w:sz w:val="24"/>
          <w:szCs w:val="24"/>
        </w:rPr>
        <w:t xml:space="preserve"> (</w:t>
      </w:r>
      <w:r w:rsidR="004B6038" w:rsidRPr="00A747DF">
        <w:rPr>
          <w:rFonts w:ascii="TimesNewRomanPSMT" w:hAnsi="TimesNewRomanPSMT" w:cs="TimesNewRomanPSMT"/>
          <w:b/>
          <w:sz w:val="24"/>
          <w:szCs w:val="24"/>
        </w:rPr>
        <w:t>Fig. S2</w:t>
      </w:r>
      <w:r w:rsidR="004B6038" w:rsidRPr="00A747DF">
        <w:rPr>
          <w:rFonts w:ascii="TimesNewRomanPSMT" w:hAnsi="TimesNewRomanPSMT" w:cs="TimesNewRomanPSMT"/>
          <w:sz w:val="24"/>
          <w:szCs w:val="24"/>
        </w:rPr>
        <w:t xml:space="preserve">.) Approximately 8 ml of each </w:t>
      </w:r>
      <w:r w:rsidR="00A747DF" w:rsidRPr="00A747DF">
        <w:rPr>
          <w:rFonts w:ascii="TimesNewRomanPSMT" w:hAnsi="TimesNewRomanPSMT" w:cs="TimesNewRomanPSMT"/>
          <w:sz w:val="24"/>
          <w:szCs w:val="24"/>
        </w:rPr>
        <w:t xml:space="preserve">phage </w:t>
      </w:r>
      <w:r w:rsidRPr="00A747DF">
        <w:rPr>
          <w:rFonts w:ascii="TimesNewRomanPSMT" w:hAnsi="TimesNewRomanPSMT" w:cs="TimesNewRomanPSMT"/>
          <w:sz w:val="24"/>
          <w:szCs w:val="24"/>
        </w:rPr>
        <w:t>concentrate was centrifuged</w:t>
      </w:r>
      <w:r w:rsidR="00016962">
        <w:rPr>
          <w:rFonts w:ascii="TimesNewRomanPSMT" w:hAnsi="TimesNewRomanPSMT" w:cs="TimesNewRomanPSMT"/>
          <w:sz w:val="24"/>
          <w:szCs w:val="24"/>
        </w:rPr>
        <w:t xml:space="preserve"> atop of </w:t>
      </w:r>
      <w:r w:rsidRPr="00A747DF">
        <w:rPr>
          <w:rFonts w:ascii="TimesNewRomanPSMT" w:hAnsi="TimesNewRomanPSMT" w:cs="TimesNewRomanPSMT"/>
          <w:sz w:val="24"/>
          <w:szCs w:val="24"/>
        </w:rPr>
        <w:t>a CsCl</w:t>
      </w:r>
      <w:r w:rsidR="00016962" w:rsidRPr="00016962">
        <w:rPr>
          <w:rFonts w:ascii="TimesNewRomanPSMT" w:hAnsi="TimesNewRomanPSMT" w:cs="TimesNewRomanPSMT"/>
          <w:sz w:val="24"/>
          <w:szCs w:val="24"/>
        </w:rPr>
        <w:t xml:space="preserve"> </w:t>
      </w:r>
      <w:r w:rsidR="00016962" w:rsidRPr="00A747DF">
        <w:rPr>
          <w:rFonts w:ascii="TimesNewRomanPSMT" w:hAnsi="TimesNewRomanPSMT" w:cs="TimesNewRomanPSMT"/>
          <w:sz w:val="24"/>
          <w:szCs w:val="24"/>
        </w:rPr>
        <w:t>gradient</w:t>
      </w:r>
      <w:r w:rsidRPr="00A747DF">
        <w:rPr>
          <w:rFonts w:ascii="TimesNewRomanPSMT" w:hAnsi="TimesNewRomanPSMT" w:cs="TimesNewRomanPSMT"/>
          <w:sz w:val="24"/>
          <w:szCs w:val="24"/>
        </w:rPr>
        <w:t xml:space="preserve"> (Fisher Sci</w:t>
      </w:r>
      <w:r w:rsidR="00A747DF" w:rsidRPr="00A747DF">
        <w:rPr>
          <w:rFonts w:ascii="TimesNewRomanPSMT" w:hAnsi="TimesNewRomanPSMT" w:cs="TimesNewRomanPSMT"/>
          <w:sz w:val="24"/>
          <w:szCs w:val="24"/>
        </w:rPr>
        <w:t>entific)</w:t>
      </w:r>
      <w:r w:rsidRPr="00A747DF">
        <w:rPr>
          <w:rFonts w:ascii="TimesNewRomanPSMT" w:hAnsi="TimesNewRomanPSMT" w:cs="TimesNewRomanPSMT"/>
          <w:sz w:val="24"/>
          <w:szCs w:val="24"/>
        </w:rPr>
        <w:t>, at 50,000 x g at 4 ºC for 2 hrs in SW41 Ti rotor.</w:t>
      </w:r>
      <w:r w:rsidR="00A747DF" w:rsidRPr="00A747DF">
        <w:rPr>
          <w:rFonts w:ascii="TimesNewRomanPSMT" w:hAnsi="TimesNewRomanPSMT" w:cs="TimesNewRomanPSMT"/>
          <w:sz w:val="24"/>
          <w:szCs w:val="24"/>
        </w:rPr>
        <w:t xml:space="preserve"> The phage concentrate formed a </w:t>
      </w:r>
      <w:r w:rsidRPr="00A747DF">
        <w:rPr>
          <w:rFonts w:ascii="TimesNewRomanPSMT" w:hAnsi="TimesNewRomanPSMT" w:cs="TimesNewRomanPSMT"/>
          <w:sz w:val="24"/>
          <w:szCs w:val="24"/>
        </w:rPr>
        <w:t>grey-white band in the 1.5 g·ml</w:t>
      </w:r>
      <w:r w:rsidRPr="00A747DF">
        <w:rPr>
          <w:rFonts w:ascii="TimesNewRomanPSMT" w:hAnsi="TimesNewRomanPSMT" w:cs="TimesNewRomanPSMT"/>
          <w:sz w:val="24"/>
          <w:szCs w:val="24"/>
          <w:vertAlign w:val="superscript"/>
        </w:rPr>
        <w:t>-1</w:t>
      </w:r>
      <w:r w:rsidRPr="00A747DF">
        <w:rPr>
          <w:rFonts w:ascii="TimesNewRomanPSMT" w:hAnsi="TimesNewRomanPSMT" w:cs="TimesNewRomanPSMT"/>
          <w:sz w:val="24"/>
          <w:szCs w:val="24"/>
        </w:rPr>
        <w:t xml:space="preserve"> density layer of the centrif</w:t>
      </w:r>
      <w:r w:rsidR="00A747DF">
        <w:rPr>
          <w:rFonts w:ascii="TimesNewRomanPSMT" w:hAnsi="TimesNewRomanPSMT" w:cs="TimesNewRomanPSMT"/>
          <w:sz w:val="24"/>
          <w:szCs w:val="24"/>
        </w:rPr>
        <w:t xml:space="preserve">uge tube (Beckman Coulter, Palo </w:t>
      </w:r>
      <w:r w:rsidRPr="00A747DF">
        <w:rPr>
          <w:rFonts w:ascii="TimesNewRomanPSMT" w:hAnsi="TimesNewRomanPSMT" w:cs="TimesNewRomanPSMT"/>
          <w:sz w:val="24"/>
          <w:szCs w:val="24"/>
        </w:rPr>
        <w:t>Alto, CA, USA). The phage</w:t>
      </w:r>
      <w:r>
        <w:rPr>
          <w:rFonts w:ascii="TimesNewRomanPSMT" w:hAnsi="TimesNewRomanPSMT" w:cs="TimesNewRomanPSMT"/>
          <w:sz w:val="24"/>
          <w:szCs w:val="24"/>
        </w:rPr>
        <w:t xml:space="preserve"> band (~1.5 ml) was carefully collected by inserting a syring</w:t>
      </w:r>
      <w:r w:rsidR="00A747DF">
        <w:rPr>
          <w:rFonts w:ascii="TimesNewRomanPSMT" w:hAnsi="TimesNewRomanPSMT" w:cs="TimesNewRomanPSMT"/>
          <w:sz w:val="24"/>
          <w:szCs w:val="24"/>
        </w:rPr>
        <w:t xml:space="preserve">e </w:t>
      </w:r>
      <w:r w:rsidRPr="004B6038">
        <w:rPr>
          <w:rFonts w:ascii="Times New Roman" w:hAnsi="Times New Roman" w:cs="Times New Roman"/>
          <w:sz w:val="24"/>
          <w:szCs w:val="24"/>
        </w:rPr>
        <w:t xml:space="preserve">with an 18 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 xml:space="preserve"> needle (BD, Franklin Lakes, NJ, USA) through the wall of the tube, 2-3 mm</w:t>
      </w:r>
      <w:r w:rsidR="00A747DF">
        <w:rPr>
          <w:rFonts w:ascii="TimesNewRomanPSMT" w:hAnsi="TimesNewRomanPSMT" w:cs="TimesNewRomanPSMT"/>
          <w:sz w:val="24"/>
          <w:szCs w:val="24"/>
        </w:rPr>
        <w:t xml:space="preserve"> </w:t>
      </w:r>
      <w:r w:rsidRPr="004B6038">
        <w:rPr>
          <w:rFonts w:ascii="Times New Roman" w:hAnsi="Times New Roman" w:cs="Times New Roman"/>
          <w:sz w:val="24"/>
          <w:szCs w:val="24"/>
        </w:rPr>
        <w:t>below the 1.7 g·ml</w:t>
      </w:r>
      <w:r w:rsidRPr="004B60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B6038">
        <w:rPr>
          <w:rFonts w:ascii="Times New Roman" w:hAnsi="Times New Roman" w:cs="Times New Roman"/>
          <w:sz w:val="24"/>
          <w:szCs w:val="24"/>
        </w:rPr>
        <w:t xml:space="preserve"> densi</w:t>
      </w:r>
      <w:r w:rsidR="004B6038" w:rsidRPr="004B6038">
        <w:rPr>
          <w:rFonts w:ascii="Times New Roman" w:hAnsi="Times New Roman" w:cs="Times New Roman"/>
          <w:sz w:val="24"/>
          <w:szCs w:val="24"/>
        </w:rPr>
        <w:t xml:space="preserve">ty band (red arrow in </w:t>
      </w:r>
      <w:r w:rsidR="004B6038" w:rsidRPr="004B6038">
        <w:rPr>
          <w:rFonts w:ascii="Times New Roman" w:hAnsi="Times New Roman" w:cs="Times New Roman"/>
          <w:b/>
          <w:sz w:val="24"/>
          <w:szCs w:val="24"/>
        </w:rPr>
        <w:t>Fig.S2.</w:t>
      </w:r>
      <w:r w:rsidRPr="004B6038">
        <w:rPr>
          <w:rFonts w:ascii="Times New Roman" w:hAnsi="Times New Roman" w:cs="Times New Roman"/>
          <w:sz w:val="24"/>
          <w:szCs w:val="24"/>
        </w:rPr>
        <w:t>), and transferred into a sterile</w:t>
      </w:r>
      <w:r w:rsidR="00A747D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4B6038">
        <w:rPr>
          <w:rFonts w:ascii="Times New Roman" w:hAnsi="Times New Roman" w:cs="Times New Roman"/>
          <w:sz w:val="24"/>
          <w:szCs w:val="24"/>
        </w:rPr>
        <w:t>eppendorf</w:t>
      </w:r>
      <w:proofErr w:type="spellEnd"/>
      <w:r w:rsidRPr="004B6038">
        <w:rPr>
          <w:rFonts w:ascii="Times New Roman" w:hAnsi="Times New Roman" w:cs="Times New Roman"/>
          <w:sz w:val="24"/>
          <w:szCs w:val="24"/>
        </w:rPr>
        <w:t xml:space="preserve"> tube. At this step phage plaques were again quantified via top agar assay to</w:t>
      </w:r>
      <w:r w:rsidR="00A747DF">
        <w:rPr>
          <w:rFonts w:ascii="TimesNewRomanPSMT" w:hAnsi="TimesNewRomanPSMT" w:cs="TimesNewRomanPSMT"/>
          <w:sz w:val="24"/>
          <w:szCs w:val="24"/>
        </w:rPr>
        <w:t xml:space="preserve"> </w:t>
      </w:r>
      <w:r w:rsidRPr="004B6038">
        <w:rPr>
          <w:rFonts w:ascii="Times New Roman" w:hAnsi="Times New Roman" w:cs="Times New Roman"/>
          <w:sz w:val="24"/>
          <w:szCs w:val="24"/>
        </w:rPr>
        <w:t>ensure phage were not lost.</w:t>
      </w:r>
    </w:p>
    <w:p w14:paraId="0420FE87" w14:textId="77777777" w:rsidR="004B6038" w:rsidRPr="004B6038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13BDE" w14:textId="77777777" w:rsidR="00C2795A" w:rsidRPr="004B6038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038">
        <w:rPr>
          <w:rFonts w:ascii="Times New Roman" w:hAnsi="Times New Roman" w:cs="Times New Roman"/>
          <w:b/>
          <w:bCs/>
          <w:sz w:val="24"/>
          <w:szCs w:val="24"/>
        </w:rPr>
        <w:lastRenderedPageBreak/>
        <w:t>Dialysis</w:t>
      </w:r>
    </w:p>
    <w:p w14:paraId="75F25750" w14:textId="164A5AC2" w:rsidR="00C2795A" w:rsidRDefault="00C2795A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38">
        <w:rPr>
          <w:rFonts w:ascii="Times New Roman" w:hAnsi="Times New Roman" w:cs="Times New Roman"/>
          <w:sz w:val="24"/>
          <w:szCs w:val="24"/>
        </w:rPr>
        <w:t xml:space="preserve">CsCl was removed from the phage suspensions by </w:t>
      </w:r>
      <w:r w:rsidR="004710B0">
        <w:rPr>
          <w:rFonts w:ascii="Times New Roman" w:hAnsi="Times New Roman" w:cs="Times New Roman"/>
          <w:sz w:val="24"/>
          <w:szCs w:val="24"/>
        </w:rPr>
        <w:t xml:space="preserve">dialysis against 2 liters of SM </w:t>
      </w:r>
      <w:r w:rsidRPr="004B6038">
        <w:rPr>
          <w:rFonts w:ascii="Times New Roman" w:hAnsi="Times New Roman" w:cs="Times New Roman"/>
          <w:sz w:val="24"/>
          <w:szCs w:val="24"/>
        </w:rPr>
        <w:t xml:space="preserve">buffer at 4 ºC with stirring for 24 hrs. </w:t>
      </w:r>
      <w:r w:rsidRPr="00016962">
        <w:rPr>
          <w:rFonts w:ascii="Times New Roman" w:hAnsi="Times New Roman" w:cs="Times New Roman"/>
          <w:sz w:val="24"/>
          <w:szCs w:val="24"/>
        </w:rPr>
        <w:t>CsCl purified p</w:t>
      </w:r>
      <w:r w:rsidR="00016962" w:rsidRPr="00016962">
        <w:rPr>
          <w:rFonts w:ascii="Times New Roman" w:hAnsi="Times New Roman" w:cs="Times New Roman"/>
          <w:sz w:val="24"/>
          <w:szCs w:val="24"/>
        </w:rPr>
        <w:t>hage was transferred into 10</w:t>
      </w:r>
      <w:r w:rsidR="004710B0" w:rsidRPr="00016962">
        <w:rPr>
          <w:rFonts w:ascii="Times New Roman" w:hAnsi="Times New Roman" w:cs="Times New Roman"/>
          <w:sz w:val="24"/>
          <w:szCs w:val="24"/>
        </w:rPr>
        <w:t xml:space="preserve"> ml </w:t>
      </w:r>
      <w:r w:rsidR="00016962" w:rsidRPr="00016962">
        <w:rPr>
          <w:rFonts w:ascii="Times New Roman" w:hAnsi="Times New Roman" w:cs="Times New Roman"/>
          <w:sz w:val="24"/>
          <w:szCs w:val="24"/>
        </w:rPr>
        <w:t>Spectra-Por</w:t>
      </w:r>
      <w:r w:rsidR="00016962" w:rsidRPr="00016962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016962" w:rsidRPr="00016962">
        <w:rPr>
          <w:rFonts w:ascii="Times New Roman" w:hAnsi="Times New Roman" w:cs="Times New Roman"/>
          <w:sz w:val="24"/>
          <w:szCs w:val="24"/>
        </w:rPr>
        <w:t xml:space="preserve"> Float-A-Lyzer</w:t>
      </w:r>
      <w:r w:rsidR="00016962" w:rsidRPr="00016962">
        <w:rPr>
          <w:rFonts w:ascii="Times New Roman" w:hAnsi="Times New Roman" w:cs="Times New Roman"/>
          <w:sz w:val="24"/>
          <w:szCs w:val="24"/>
          <w:vertAlign w:val="superscript"/>
        </w:rPr>
        <w:t xml:space="preserve">® </w:t>
      </w:r>
      <w:r w:rsidR="00016962" w:rsidRPr="00016962">
        <w:rPr>
          <w:rFonts w:ascii="Times New Roman" w:hAnsi="Times New Roman" w:cs="Times New Roman"/>
          <w:sz w:val="24"/>
          <w:szCs w:val="24"/>
        </w:rPr>
        <w:t>G2 Dialysis membrane</w:t>
      </w:r>
      <w:r w:rsidRPr="00016962">
        <w:rPr>
          <w:rFonts w:ascii="Times New Roman" w:hAnsi="Times New Roman" w:cs="Times New Roman"/>
          <w:sz w:val="24"/>
          <w:szCs w:val="24"/>
        </w:rPr>
        <w:t xml:space="preserve"> (</w:t>
      </w:r>
      <w:r w:rsidR="00016962" w:rsidRPr="00016962">
        <w:rPr>
          <w:rFonts w:ascii="Times New Roman" w:hAnsi="Times New Roman" w:cs="Times New Roman"/>
          <w:sz w:val="24"/>
          <w:szCs w:val="24"/>
        </w:rPr>
        <w:t>10 mL, MWCO 3.5-5 kDa, Sigma-Alrich, USA</w:t>
      </w:r>
      <w:r w:rsidR="004710B0" w:rsidRPr="00016962">
        <w:rPr>
          <w:rFonts w:ascii="Times New Roman" w:hAnsi="Times New Roman" w:cs="Times New Roman"/>
          <w:sz w:val="24"/>
          <w:szCs w:val="24"/>
        </w:rPr>
        <w:t xml:space="preserve">) </w:t>
      </w:r>
      <w:r w:rsidRPr="00016962">
        <w:rPr>
          <w:rFonts w:ascii="Times New Roman" w:hAnsi="Times New Roman" w:cs="Times New Roman"/>
          <w:sz w:val="24"/>
          <w:szCs w:val="24"/>
        </w:rPr>
        <w:t>using a sterile syringe and 21 G needle (BD Bioscience). T</w:t>
      </w:r>
      <w:r w:rsidR="004710B0" w:rsidRPr="00016962">
        <w:rPr>
          <w:rFonts w:ascii="Times New Roman" w:hAnsi="Times New Roman" w:cs="Times New Roman"/>
          <w:sz w:val="24"/>
          <w:szCs w:val="24"/>
        </w:rPr>
        <w:t xml:space="preserve">he SM buffer was replaced after </w:t>
      </w:r>
      <w:r w:rsidRPr="00016962">
        <w:rPr>
          <w:rFonts w:ascii="Times New Roman" w:hAnsi="Times New Roman" w:cs="Times New Roman"/>
          <w:sz w:val="24"/>
          <w:szCs w:val="24"/>
        </w:rPr>
        <w:t>12</w:t>
      </w:r>
      <w:r w:rsidRPr="004B6038">
        <w:rPr>
          <w:rFonts w:ascii="Times New Roman" w:hAnsi="Times New Roman" w:cs="Times New Roman"/>
          <w:sz w:val="24"/>
          <w:szCs w:val="24"/>
        </w:rPr>
        <w:t xml:space="preserve"> hrs and the s</w:t>
      </w:r>
      <w:r w:rsidR="004710B0">
        <w:rPr>
          <w:rFonts w:ascii="Times New Roman" w:hAnsi="Times New Roman" w:cs="Times New Roman"/>
          <w:sz w:val="24"/>
          <w:szCs w:val="24"/>
        </w:rPr>
        <w:t xml:space="preserve">alinity of the </w:t>
      </w:r>
      <w:r w:rsidRPr="004B6038">
        <w:rPr>
          <w:rFonts w:ascii="Times New Roman" w:hAnsi="Times New Roman" w:cs="Times New Roman"/>
          <w:sz w:val="24"/>
          <w:szCs w:val="24"/>
        </w:rPr>
        <w:t>concentrating solution was me</w:t>
      </w:r>
      <w:r w:rsidR="004710B0">
        <w:rPr>
          <w:rFonts w:ascii="Times New Roman" w:hAnsi="Times New Roman" w:cs="Times New Roman"/>
          <w:sz w:val="24"/>
          <w:szCs w:val="24"/>
        </w:rPr>
        <w:t xml:space="preserve">asured using a refractometer to </w:t>
      </w:r>
      <w:r w:rsidRPr="004B6038">
        <w:rPr>
          <w:rFonts w:ascii="Times New Roman" w:hAnsi="Times New Roman" w:cs="Times New Roman"/>
          <w:sz w:val="24"/>
          <w:szCs w:val="24"/>
        </w:rPr>
        <w:t xml:space="preserve">ensure sufficient cesium salts were removed from phage </w:t>
      </w:r>
      <w:r w:rsidR="004710B0">
        <w:rPr>
          <w:rFonts w:ascii="Times New Roman" w:hAnsi="Times New Roman" w:cs="Times New Roman"/>
          <w:sz w:val="24"/>
          <w:szCs w:val="24"/>
        </w:rPr>
        <w:t>sample</w:t>
      </w:r>
      <w:r w:rsidR="0067191B">
        <w:rPr>
          <w:rFonts w:ascii="Times New Roman" w:hAnsi="Times New Roman" w:cs="Times New Roman"/>
          <w:sz w:val="24"/>
          <w:szCs w:val="24"/>
        </w:rPr>
        <w:t xml:space="preserve"> (</w:t>
      </w:r>
      <w:r w:rsidR="0067191B" w:rsidRPr="0067191B">
        <w:rPr>
          <w:rFonts w:ascii="Times New Roman" w:hAnsi="Times New Roman" w:cs="Times New Roman"/>
          <w:b/>
          <w:sz w:val="24"/>
          <w:szCs w:val="24"/>
        </w:rPr>
        <w:t>Fig. S</w:t>
      </w:r>
      <w:r w:rsidR="0067191B">
        <w:rPr>
          <w:rFonts w:ascii="Times New Roman" w:hAnsi="Times New Roman" w:cs="Times New Roman"/>
          <w:b/>
          <w:sz w:val="24"/>
          <w:szCs w:val="24"/>
        </w:rPr>
        <w:t>3</w:t>
      </w:r>
      <w:r w:rsidR="0067191B">
        <w:rPr>
          <w:rFonts w:ascii="Times New Roman" w:hAnsi="Times New Roman" w:cs="Times New Roman"/>
          <w:sz w:val="24"/>
          <w:szCs w:val="24"/>
        </w:rPr>
        <w:t>)</w:t>
      </w:r>
      <w:r w:rsidR="004710B0">
        <w:rPr>
          <w:rFonts w:ascii="Times New Roman" w:hAnsi="Times New Roman" w:cs="Times New Roman"/>
          <w:sz w:val="24"/>
          <w:szCs w:val="24"/>
        </w:rPr>
        <w:t xml:space="preserve">. After the completion of </w:t>
      </w:r>
      <w:r w:rsidRPr="004B6038">
        <w:rPr>
          <w:rFonts w:ascii="Times New Roman" w:hAnsi="Times New Roman" w:cs="Times New Roman"/>
          <w:sz w:val="24"/>
          <w:szCs w:val="24"/>
        </w:rPr>
        <w:t>dialysis, the phage preparation was carefully removed fr</w:t>
      </w:r>
      <w:r w:rsidR="004710B0">
        <w:rPr>
          <w:rFonts w:ascii="Times New Roman" w:hAnsi="Times New Roman" w:cs="Times New Roman"/>
          <w:sz w:val="24"/>
          <w:szCs w:val="24"/>
        </w:rPr>
        <w:t xml:space="preserve">om the cassette using a sterile </w:t>
      </w:r>
      <w:r w:rsidRPr="004B6038">
        <w:rPr>
          <w:rFonts w:ascii="Times New Roman" w:hAnsi="Times New Roman" w:cs="Times New Roman"/>
          <w:sz w:val="24"/>
          <w:szCs w:val="24"/>
        </w:rPr>
        <w:t>syringe and 21 G needle (BD Bioscience) and PFU·ml</w:t>
      </w:r>
      <w:r w:rsidRPr="004B60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B6038">
        <w:rPr>
          <w:rFonts w:ascii="Times New Roman" w:hAnsi="Times New Roman" w:cs="Times New Roman"/>
          <w:sz w:val="24"/>
          <w:szCs w:val="24"/>
        </w:rPr>
        <w:t xml:space="preserve"> was qu</w:t>
      </w:r>
      <w:r w:rsidR="004710B0">
        <w:rPr>
          <w:rFonts w:ascii="Times New Roman" w:hAnsi="Times New Roman" w:cs="Times New Roman"/>
          <w:sz w:val="24"/>
          <w:szCs w:val="24"/>
        </w:rPr>
        <w:t xml:space="preserve">antified via top agar assay, as </w:t>
      </w:r>
      <w:r w:rsidRPr="004B6038">
        <w:rPr>
          <w:rFonts w:ascii="Times New Roman" w:hAnsi="Times New Roman" w:cs="Times New Roman"/>
          <w:sz w:val="24"/>
          <w:szCs w:val="24"/>
        </w:rPr>
        <w:t>described above. Details for the insertion and withdrawing of</w:t>
      </w:r>
      <w:r w:rsidR="004710B0">
        <w:rPr>
          <w:rFonts w:ascii="Times New Roman" w:hAnsi="Times New Roman" w:cs="Times New Roman"/>
          <w:sz w:val="24"/>
          <w:szCs w:val="24"/>
        </w:rPr>
        <w:t xml:space="preserve"> the sample can be found on the </w:t>
      </w:r>
      <w:r w:rsidRPr="004B6038">
        <w:rPr>
          <w:rFonts w:ascii="Times New Roman" w:hAnsi="Times New Roman" w:cs="Times New Roman"/>
          <w:sz w:val="24"/>
          <w:szCs w:val="24"/>
        </w:rPr>
        <w:t xml:space="preserve">manufacturer’s </w:t>
      </w:r>
      <w:r w:rsidR="004710B0" w:rsidRPr="004B6038">
        <w:rPr>
          <w:rFonts w:ascii="Times New Roman" w:hAnsi="Times New Roman" w:cs="Times New Roman"/>
          <w:sz w:val="24"/>
          <w:szCs w:val="24"/>
        </w:rPr>
        <w:t>instructions</w:t>
      </w:r>
      <w:r w:rsidR="004710B0">
        <w:rPr>
          <w:rFonts w:ascii="Times New Roman" w:hAnsi="Times New Roman" w:cs="Times New Roman"/>
          <w:sz w:val="24"/>
          <w:szCs w:val="24"/>
        </w:rPr>
        <w:t>.</w:t>
      </w:r>
    </w:p>
    <w:p w14:paraId="34CBD9E4" w14:textId="77777777" w:rsidR="00A747DF" w:rsidRDefault="00A747DF" w:rsidP="000169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2C1B2" w14:textId="77777777" w:rsidR="00A747DF" w:rsidRPr="00A747DF" w:rsidRDefault="00A747DF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7DF">
        <w:rPr>
          <w:rFonts w:ascii="Times New Roman" w:hAnsi="Times New Roman" w:cs="Times New Roman"/>
          <w:b/>
          <w:bCs/>
          <w:sz w:val="24"/>
          <w:szCs w:val="24"/>
        </w:rPr>
        <w:t xml:space="preserve">Phage Storage </w:t>
      </w:r>
    </w:p>
    <w:p w14:paraId="4C7D702D" w14:textId="36B6A597" w:rsidR="00A747DF" w:rsidRPr="00A747DF" w:rsidRDefault="00A747DF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F">
        <w:rPr>
          <w:rFonts w:ascii="Times New Roman" w:hAnsi="Times New Roman" w:cs="Times New Roman"/>
          <w:sz w:val="24"/>
          <w:szCs w:val="24"/>
        </w:rPr>
        <w:t xml:space="preserve">Phage stocks were </w:t>
      </w:r>
      <w:proofErr w:type="spellStart"/>
      <w:r w:rsidRPr="00A747DF">
        <w:rPr>
          <w:rFonts w:ascii="Times New Roman" w:hAnsi="Times New Roman" w:cs="Times New Roman"/>
          <w:sz w:val="24"/>
          <w:szCs w:val="24"/>
        </w:rPr>
        <w:t>titered</w:t>
      </w:r>
      <w:proofErr w:type="spellEnd"/>
      <w:r w:rsidRPr="00A747DF">
        <w:rPr>
          <w:rFonts w:ascii="Times New Roman" w:hAnsi="Times New Roman" w:cs="Times New Roman"/>
          <w:sz w:val="24"/>
          <w:szCs w:val="24"/>
        </w:rPr>
        <w:t xml:space="preserve"> </w:t>
      </w:r>
      <w:r w:rsidR="00016962">
        <w:rPr>
          <w:rFonts w:ascii="Times New Roman" w:hAnsi="Times New Roman" w:cs="Times New Roman"/>
          <w:sz w:val="24"/>
          <w:szCs w:val="24"/>
        </w:rPr>
        <w:t>in duplicate over a three moth period (</w:t>
      </w:r>
      <w:r w:rsidR="00016962" w:rsidRPr="0067191B">
        <w:rPr>
          <w:rFonts w:ascii="Times New Roman" w:hAnsi="Times New Roman" w:cs="Times New Roman"/>
          <w:b/>
          <w:sz w:val="24"/>
          <w:szCs w:val="24"/>
        </w:rPr>
        <w:t>Fig. S</w:t>
      </w:r>
      <w:r w:rsidR="0067191B">
        <w:rPr>
          <w:rFonts w:ascii="Times New Roman" w:hAnsi="Times New Roman" w:cs="Times New Roman"/>
          <w:b/>
          <w:sz w:val="24"/>
          <w:szCs w:val="24"/>
        </w:rPr>
        <w:t>4</w:t>
      </w:r>
      <w:r w:rsidR="00016962">
        <w:rPr>
          <w:rFonts w:ascii="Times New Roman" w:hAnsi="Times New Roman" w:cs="Times New Roman"/>
          <w:sz w:val="24"/>
          <w:szCs w:val="24"/>
        </w:rPr>
        <w:t>)</w:t>
      </w:r>
      <w:r w:rsidRPr="00A747DF">
        <w:rPr>
          <w:rFonts w:ascii="Times New Roman" w:hAnsi="Times New Roman" w:cs="Times New Roman"/>
          <w:sz w:val="24"/>
          <w:szCs w:val="24"/>
        </w:rPr>
        <w:t xml:space="preserve">. Phage were aliquoted into </w:t>
      </w:r>
      <w:proofErr w:type="spellStart"/>
      <w:r w:rsidRPr="00A747DF">
        <w:rPr>
          <w:rFonts w:ascii="Times New Roman" w:hAnsi="Times New Roman" w:cs="Times New Roman"/>
          <w:sz w:val="24"/>
          <w:szCs w:val="24"/>
        </w:rPr>
        <w:t>cryovials</w:t>
      </w:r>
      <w:proofErr w:type="spellEnd"/>
      <w:r w:rsidRPr="00A747DF">
        <w:rPr>
          <w:rFonts w:ascii="Times New Roman" w:hAnsi="Times New Roman" w:cs="Times New Roman"/>
          <w:sz w:val="24"/>
          <w:szCs w:val="24"/>
        </w:rPr>
        <w:t xml:space="preserve"> and stored at five diffe</w:t>
      </w:r>
      <w:r>
        <w:rPr>
          <w:rFonts w:ascii="Times New Roman" w:hAnsi="Times New Roman" w:cs="Times New Roman"/>
          <w:sz w:val="24"/>
          <w:szCs w:val="24"/>
        </w:rPr>
        <w:t xml:space="preserve">rent conditions (duplicates per </w:t>
      </w:r>
      <w:r w:rsidRPr="00A747DF">
        <w:rPr>
          <w:rFonts w:ascii="Times New Roman" w:hAnsi="Times New Roman" w:cs="Times New Roman"/>
          <w:sz w:val="24"/>
          <w:szCs w:val="24"/>
        </w:rPr>
        <w:t>condition): 4 °C + SM buffer, -20 °C + 50% v/v glycerol, -</w:t>
      </w:r>
      <w:r w:rsidR="00CC2360">
        <w:rPr>
          <w:rFonts w:ascii="Times New Roman" w:hAnsi="Times New Roman" w:cs="Times New Roman"/>
          <w:sz w:val="24"/>
          <w:szCs w:val="24"/>
        </w:rPr>
        <w:t xml:space="preserve">80 °C+ 50% v/v glycerol, liquid </w:t>
      </w:r>
      <w:r w:rsidRPr="00A747DF">
        <w:rPr>
          <w:rFonts w:ascii="Times New Roman" w:hAnsi="Times New Roman" w:cs="Times New Roman"/>
          <w:sz w:val="24"/>
          <w:szCs w:val="24"/>
        </w:rPr>
        <w:t>nitrogen with 50% v/v glycerol (Fisher Scientific) and liqui</w:t>
      </w:r>
      <w:r w:rsidR="00CC2360">
        <w:rPr>
          <w:rFonts w:ascii="Times New Roman" w:hAnsi="Times New Roman" w:cs="Times New Roman"/>
          <w:sz w:val="24"/>
          <w:szCs w:val="24"/>
        </w:rPr>
        <w:t xml:space="preserve">d nitrogen with 5% v/v Dimethyl </w:t>
      </w:r>
      <w:r w:rsidRPr="00A747DF">
        <w:rPr>
          <w:rFonts w:ascii="Times New Roman" w:hAnsi="Times New Roman" w:cs="Times New Roman"/>
          <w:sz w:val="24"/>
          <w:szCs w:val="24"/>
        </w:rPr>
        <w:t>sulfoxide (DMSO) (Sigma Aldrich).</w:t>
      </w:r>
    </w:p>
    <w:p w14:paraId="03455621" w14:textId="77777777" w:rsidR="004B6038" w:rsidRPr="00A747DF" w:rsidRDefault="004B6038" w:rsidP="0001696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5D30F" w14:textId="77777777" w:rsidR="004B6038" w:rsidRPr="00A747DF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A747DF">
        <w:rPr>
          <w:rFonts w:ascii="Times New Roman" w:hAnsi="Times New Roman" w:cs="Times New Roman"/>
          <w:b/>
          <w:bCs/>
          <w:sz w:val="24"/>
          <w:szCs w:val="24"/>
        </w:rPr>
        <w:t>Transmission Electron Microscopy (TEM) analysis</w:t>
      </w:r>
      <w:r w:rsidRPr="00A747DF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14:paraId="787E9A39" w14:textId="77777777" w:rsidR="004B6038" w:rsidRPr="00A747DF" w:rsidRDefault="004B6038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F">
        <w:rPr>
          <w:rFonts w:ascii="Times New Roman" w:hAnsi="Times New Roman" w:cs="Times New Roman"/>
          <w:sz w:val="24"/>
          <w:szCs w:val="24"/>
        </w:rPr>
        <w:t xml:space="preserve">The grids containing the phage concentrates were rinsed 3 times with 20 </w:t>
      </w:r>
      <w:proofErr w:type="spellStart"/>
      <w:r w:rsidRPr="00A747DF">
        <w:rPr>
          <w:rFonts w:ascii="Times New Roman" w:hAnsi="Times New Roman" w:cs="Times New Roman"/>
          <w:sz w:val="24"/>
          <w:szCs w:val="24"/>
        </w:rPr>
        <w:t>μ</w:t>
      </w:r>
      <w:r w:rsidR="00CC236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CC2360">
        <w:rPr>
          <w:rFonts w:ascii="Times New Roman" w:hAnsi="Times New Roman" w:cs="Times New Roman"/>
          <w:sz w:val="24"/>
          <w:szCs w:val="24"/>
        </w:rPr>
        <w:t xml:space="preserve"> of water </w:t>
      </w:r>
      <w:r w:rsidRPr="00A747DF">
        <w:rPr>
          <w:rFonts w:ascii="Times New Roman" w:hAnsi="Times New Roman" w:cs="Times New Roman"/>
          <w:sz w:val="24"/>
          <w:szCs w:val="24"/>
        </w:rPr>
        <w:t>to remove salts from the SM storage buffer and negatively st</w:t>
      </w:r>
      <w:r w:rsidR="00CC2360">
        <w:rPr>
          <w:rFonts w:ascii="Times New Roman" w:hAnsi="Times New Roman" w:cs="Times New Roman"/>
          <w:sz w:val="24"/>
          <w:szCs w:val="24"/>
        </w:rPr>
        <w:t xml:space="preserve">ained by uranyl acetate (0.5 %) </w:t>
      </w:r>
      <w:r w:rsidRPr="00A747DF">
        <w:rPr>
          <w:rFonts w:ascii="Times New Roman" w:hAnsi="Times New Roman" w:cs="Times New Roman"/>
          <w:sz w:val="24"/>
          <w:szCs w:val="24"/>
        </w:rPr>
        <w:t xml:space="preserve">for 15 seconds, dried, and analyzed using the FEI </w:t>
      </w:r>
      <w:proofErr w:type="spellStart"/>
      <w:r w:rsidRPr="00A747DF">
        <w:rPr>
          <w:rFonts w:ascii="Times New Roman" w:hAnsi="Times New Roman" w:cs="Times New Roman"/>
          <w:sz w:val="24"/>
          <w:szCs w:val="24"/>
        </w:rPr>
        <w:t>Tecnai</w:t>
      </w:r>
      <w:proofErr w:type="spellEnd"/>
      <w:r w:rsidRPr="00A747DF">
        <w:rPr>
          <w:rFonts w:ascii="Times New Roman" w:hAnsi="Times New Roman" w:cs="Times New Roman"/>
          <w:sz w:val="24"/>
          <w:szCs w:val="24"/>
        </w:rPr>
        <w:t xml:space="preserve"> </w:t>
      </w:r>
      <w:r w:rsidR="00CC2360">
        <w:rPr>
          <w:rFonts w:ascii="Times New Roman" w:hAnsi="Times New Roman" w:cs="Times New Roman"/>
          <w:sz w:val="24"/>
          <w:szCs w:val="24"/>
        </w:rPr>
        <w:t xml:space="preserve">T12 TEM (FEI, Hillsboro, OR) at </w:t>
      </w:r>
      <w:r w:rsidRPr="00A747DF">
        <w:rPr>
          <w:rFonts w:ascii="Times New Roman" w:hAnsi="Times New Roman" w:cs="Times New Roman"/>
          <w:sz w:val="24"/>
          <w:szCs w:val="24"/>
        </w:rPr>
        <w:t>the San Diego State Universi</w:t>
      </w:r>
      <w:r w:rsidR="00A747DF" w:rsidRPr="00A747DF">
        <w:rPr>
          <w:rFonts w:ascii="Times New Roman" w:hAnsi="Times New Roman" w:cs="Times New Roman"/>
          <w:sz w:val="24"/>
          <w:szCs w:val="24"/>
        </w:rPr>
        <w:t>ty Electron Microscopy Facility.</w:t>
      </w:r>
    </w:p>
    <w:p w14:paraId="2BEF8142" w14:textId="77777777" w:rsidR="00A747DF" w:rsidRPr="00A747DF" w:rsidRDefault="00A747DF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E80E5" w14:textId="77777777" w:rsidR="00A747DF" w:rsidRDefault="00A747DF" w:rsidP="000169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EE38258" w14:textId="77777777" w:rsidR="004B6038" w:rsidRPr="004B6038" w:rsidRDefault="004B6038" w:rsidP="00016962">
      <w:pPr>
        <w:shd w:val="clear" w:color="auto" w:fill="FFFFFF"/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590C49CD" w14:textId="77777777" w:rsidR="004B6038" w:rsidRDefault="004B6038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7782386" w14:textId="77777777" w:rsidR="00CC2360" w:rsidRDefault="00CC2360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6F7B4A7" w14:textId="77777777" w:rsidR="00CC2360" w:rsidRDefault="00CC2360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DABD8E0" w14:textId="77777777" w:rsidR="00016962" w:rsidRDefault="00016962">
      <w:pPr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br w:type="page"/>
      </w:r>
    </w:p>
    <w:p w14:paraId="47DA56DD" w14:textId="1654C8E6" w:rsidR="00D627F8" w:rsidRPr="00D627F8" w:rsidRDefault="00D627F8" w:rsidP="00016962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2"/>
          <w:szCs w:val="32"/>
        </w:rPr>
      </w:pPr>
      <w:r w:rsidRPr="00D627F8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Supporting Online Figures</w:t>
      </w:r>
    </w:p>
    <w:p w14:paraId="1E434137" w14:textId="77777777" w:rsidR="005A7A6F" w:rsidRPr="005A7A6F" w:rsidRDefault="005A7A6F" w:rsidP="0001696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529A829" w14:textId="4B1EDFCD" w:rsidR="005A7A6F" w:rsidRPr="005A7A6F" w:rsidRDefault="00016962" w:rsidP="00016962">
      <w:pPr>
        <w:jc w:val="both"/>
      </w:pPr>
      <w:r>
        <w:rPr>
          <w:noProof/>
        </w:rPr>
        <w:drawing>
          <wp:inline distT="0" distB="0" distL="0" distR="0" wp14:anchorId="7A7CA09F" wp14:editId="1A2AFC35">
            <wp:extent cx="3389376" cy="6403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64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E3D0" w14:textId="2496CC62" w:rsidR="005A7A6F" w:rsidRPr="005A7A6F" w:rsidRDefault="0067191B" w:rsidP="000169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</w:t>
      </w:r>
      <w:r w:rsidR="005A7A6F" w:rsidRPr="005A7A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S1. </w:t>
      </w:r>
      <w:r w:rsidR="005A7A6F" w:rsidRPr="00D627F8">
        <w:rPr>
          <w:rFonts w:ascii="Times New Roman" w:eastAsia="Times New Roman" w:hAnsi="Times New Roman" w:cs="Times New Roman"/>
          <w:bCs/>
          <w:sz w:val="24"/>
          <w:szCs w:val="24"/>
        </w:rPr>
        <w:t xml:space="preserve">Flow chart of the traditional </w:t>
      </w:r>
      <w:r w:rsidR="00016962">
        <w:rPr>
          <w:rFonts w:ascii="Times New Roman" w:eastAsia="Times New Roman" w:hAnsi="Times New Roman" w:cs="Times New Roman"/>
          <w:bCs/>
          <w:sz w:val="24"/>
          <w:szCs w:val="24"/>
        </w:rPr>
        <w:t>method for the</w:t>
      </w:r>
      <w:r w:rsidR="005A7A6F" w:rsidRPr="00D627F8">
        <w:rPr>
          <w:rFonts w:ascii="Times New Roman" w:eastAsia="Times New Roman" w:hAnsi="Times New Roman" w:cs="Times New Roman"/>
          <w:bCs/>
          <w:sz w:val="24"/>
          <w:szCs w:val="24"/>
        </w:rPr>
        <w:t xml:space="preserve"> production</w:t>
      </w:r>
      <w:r w:rsidR="00016962">
        <w:rPr>
          <w:rFonts w:ascii="Times New Roman" w:eastAsia="Times New Roman" w:hAnsi="Times New Roman" w:cs="Times New Roman"/>
          <w:bCs/>
          <w:sz w:val="24"/>
          <w:szCs w:val="24"/>
        </w:rPr>
        <w:t xml:space="preserve"> of phage lysates by top agar propagation, centrifugation, filtering, chloroform treatment, CsCl u</w:t>
      </w:r>
      <w:r w:rsidR="005A7A6F" w:rsidRPr="00D627F8">
        <w:rPr>
          <w:rFonts w:ascii="Times New Roman" w:eastAsia="Times New Roman" w:hAnsi="Times New Roman" w:cs="Times New Roman"/>
          <w:bCs/>
          <w:sz w:val="24"/>
          <w:szCs w:val="24"/>
        </w:rPr>
        <w:t xml:space="preserve">ltracentrifugation, extraction of CsCl band, and desalting through dialysis. </w:t>
      </w:r>
      <w:r w:rsidR="005A7A6F" w:rsidRPr="00D627F8">
        <w:rPr>
          <w:rFonts w:ascii="Times New Roman" w:eastAsiaTheme="minorEastAsia" w:hAnsi="Times New Roman"/>
          <w:sz w:val="24"/>
          <w:szCs w:val="24"/>
        </w:rPr>
        <w:t>Titration</w:t>
      </w:r>
      <w:r w:rsidR="005A7A6F" w:rsidRPr="00D627F8">
        <w:rPr>
          <w:rFonts w:ascii="Times New Roman" w:eastAsia="Times New Roman" w:hAnsi="Times New Roman" w:cs="Times New Roman"/>
          <w:bCs/>
          <w:sz w:val="24"/>
          <w:szCs w:val="24"/>
        </w:rPr>
        <w:t xml:space="preserve"> of phage suspensions was determined after each step by performing top agar methods. Volume (ml) was recorded after each </w:t>
      </w:r>
      <w:r w:rsidR="00D627F8">
        <w:rPr>
          <w:rFonts w:ascii="Times New Roman" w:eastAsia="Times New Roman" w:hAnsi="Times New Roman" w:cs="Times New Roman"/>
          <w:bCs/>
          <w:sz w:val="24"/>
          <w:szCs w:val="24"/>
        </w:rPr>
        <w:t>step. This process takes up to five</w:t>
      </w:r>
      <w:r w:rsidR="005A7A6F" w:rsidRPr="00D627F8">
        <w:rPr>
          <w:rFonts w:ascii="Times New Roman" w:eastAsia="Times New Roman" w:hAnsi="Times New Roman" w:cs="Times New Roman"/>
          <w:bCs/>
          <w:sz w:val="24"/>
          <w:szCs w:val="24"/>
        </w:rPr>
        <w:t xml:space="preserve"> days.</w:t>
      </w:r>
    </w:p>
    <w:p w14:paraId="3F3759A4" w14:textId="77777777" w:rsidR="005A7A6F" w:rsidRDefault="005A7A6F" w:rsidP="00016962">
      <w:pPr>
        <w:jc w:val="both"/>
      </w:pPr>
    </w:p>
    <w:p w14:paraId="4976C0D8" w14:textId="77777777" w:rsidR="005A7A6F" w:rsidRDefault="005A7A6F" w:rsidP="00016962">
      <w:pPr>
        <w:jc w:val="both"/>
      </w:pPr>
      <w:r w:rsidRPr="00005EA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C1BF2" wp14:editId="71A8C4E3">
            <wp:extent cx="4198620" cy="239782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4" t="17094" r="17307" b="8832"/>
                    <a:stretch/>
                  </pic:blipFill>
                  <pic:spPr bwMode="auto">
                    <a:xfrm>
                      <a:off x="0" y="0"/>
                      <a:ext cx="4204167" cy="240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C30F557" w14:textId="77777777" w:rsidR="0067191B" w:rsidRDefault="00B842B0" w:rsidP="00016962">
      <w:pPr>
        <w:pStyle w:val="Caption"/>
        <w:jc w:val="both"/>
        <w:rPr>
          <w:b w:val="0"/>
        </w:rPr>
      </w:pPr>
      <w:r>
        <w:t>Fig</w:t>
      </w:r>
      <w:r w:rsidR="0067191B">
        <w:t>ure</w:t>
      </w:r>
      <w:r>
        <w:t xml:space="preserve"> S2</w:t>
      </w:r>
      <w:r w:rsidR="005A7A6F">
        <w:t xml:space="preserve">. </w:t>
      </w:r>
      <w:r w:rsidR="005A7A6F" w:rsidRPr="00D627F8">
        <w:rPr>
          <w:b w:val="0"/>
        </w:rPr>
        <w:t>Phage purification by centrifugation in cesium chloride (CsCl) gradients. Phages were concentrated in a four-layer gradient of different concentrations of CsCl (1.15 g∙ml</w:t>
      </w:r>
      <w:r w:rsidR="005A7A6F" w:rsidRPr="00D627F8">
        <w:rPr>
          <w:b w:val="0"/>
          <w:vertAlign w:val="superscript"/>
        </w:rPr>
        <w:t>-1</w:t>
      </w:r>
      <w:r w:rsidR="005A7A6F" w:rsidRPr="00D627F8">
        <w:rPr>
          <w:b w:val="0"/>
        </w:rPr>
        <w:t>, 1.35 g∙ml</w:t>
      </w:r>
      <w:r w:rsidR="005A7A6F" w:rsidRPr="00D627F8">
        <w:rPr>
          <w:b w:val="0"/>
          <w:vertAlign w:val="superscript"/>
        </w:rPr>
        <w:t>-1</w:t>
      </w:r>
      <w:r w:rsidR="005A7A6F" w:rsidRPr="00D627F8">
        <w:rPr>
          <w:b w:val="0"/>
        </w:rPr>
        <w:t>, 1.5 g∙ml</w:t>
      </w:r>
      <w:r w:rsidR="005A7A6F" w:rsidRPr="00D627F8">
        <w:rPr>
          <w:b w:val="0"/>
          <w:vertAlign w:val="superscript"/>
        </w:rPr>
        <w:t>-1</w:t>
      </w:r>
      <w:r w:rsidR="005A7A6F" w:rsidRPr="00D627F8">
        <w:rPr>
          <w:b w:val="0"/>
        </w:rPr>
        <w:t>, 1.7 g∙ml</w:t>
      </w:r>
      <w:r w:rsidR="005A7A6F" w:rsidRPr="00D627F8">
        <w:rPr>
          <w:b w:val="0"/>
          <w:vertAlign w:val="superscript"/>
        </w:rPr>
        <w:t>-1</w:t>
      </w:r>
      <w:r w:rsidR="005A7A6F" w:rsidRPr="00D627F8">
        <w:rPr>
          <w:b w:val="0"/>
        </w:rPr>
        <w:t>). A sterile 18-ga needle was inserted just before the 1.5 g∙ml</w:t>
      </w:r>
      <w:r w:rsidR="005A7A6F" w:rsidRPr="00D627F8">
        <w:rPr>
          <w:b w:val="0"/>
          <w:vertAlign w:val="superscript"/>
        </w:rPr>
        <w:t>-1</w:t>
      </w:r>
      <w:r w:rsidR="005A7A6F" w:rsidRPr="00D627F8">
        <w:rPr>
          <w:b w:val="0"/>
        </w:rPr>
        <w:t xml:space="preserve"> density to remove the concentrated phages (see red arrow)</w:t>
      </w:r>
      <w:r w:rsidR="00A2464C">
        <w:rPr>
          <w:b w:val="0"/>
        </w:rPr>
        <w:t>.</w:t>
      </w:r>
    </w:p>
    <w:p w14:paraId="4009E6EB" w14:textId="77777777" w:rsidR="0067191B" w:rsidRDefault="0067191B" w:rsidP="0067191B"/>
    <w:p w14:paraId="56EC995D" w14:textId="77777777" w:rsidR="0067191B" w:rsidRPr="0067191B" w:rsidRDefault="0067191B" w:rsidP="0067191B"/>
    <w:p w14:paraId="4B3E5578" w14:textId="77777777" w:rsidR="0067191B" w:rsidRDefault="0067191B" w:rsidP="0067191B">
      <w:r>
        <w:rPr>
          <w:noProof/>
        </w:rPr>
        <w:drawing>
          <wp:inline distT="0" distB="0" distL="0" distR="0" wp14:anchorId="0C10D877" wp14:editId="7D4D0E7D">
            <wp:extent cx="5879591" cy="2001367"/>
            <wp:effectExtent l="0" t="0" r="6985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21" cy="201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0F742" w14:textId="04FE28CE" w:rsidR="005A7A6F" w:rsidRPr="0067191B" w:rsidRDefault="0067191B" w:rsidP="0067191B">
      <w:pPr>
        <w:pStyle w:val="Caption"/>
      </w:pPr>
      <w:r>
        <w:t xml:space="preserve">Figure S3. </w:t>
      </w:r>
      <w:r w:rsidRPr="0067191B">
        <w:rPr>
          <w:b w:val="0"/>
        </w:rPr>
        <w:t xml:space="preserve">Refractometer data </w:t>
      </w:r>
      <w:r>
        <w:rPr>
          <w:b w:val="0"/>
        </w:rPr>
        <w:t>showing the removal of</w:t>
      </w:r>
      <w:r w:rsidRPr="0067191B">
        <w:rPr>
          <w:b w:val="0"/>
        </w:rPr>
        <w:t xml:space="preserve"> cesium </w:t>
      </w:r>
      <w:r>
        <w:rPr>
          <w:b w:val="0"/>
        </w:rPr>
        <w:t>chloride salts from traditional</w:t>
      </w:r>
      <w:r w:rsidRPr="0067191B">
        <w:rPr>
          <w:b w:val="0"/>
        </w:rPr>
        <w:t xml:space="preserve"> phage preparations. (A)</w:t>
      </w:r>
      <w:r>
        <w:rPr>
          <w:rFonts w:asciiTheme="minorHAnsi" w:eastAsiaTheme="minorEastAsia" w:hAnsi="Calibri" w:cstheme="minorBidi"/>
          <w:b w:val="0"/>
          <w:color w:val="000000" w:themeColor="text1"/>
          <w:kern w:val="24"/>
          <w:sz w:val="48"/>
          <w:szCs w:val="48"/>
        </w:rPr>
        <w:t xml:space="preserve"> </w:t>
      </w:r>
      <w:r w:rsidRPr="0067191B">
        <w:rPr>
          <w:b w:val="0"/>
        </w:rPr>
        <w:t>Salinity (%) was reduced after 24 hrs dialysis against 2 liters of SM buffer for 24 hrs in the cold. (B) The initial volume (ml) of T4 phage lysate slightly increased.</w:t>
      </w:r>
      <w:r w:rsidR="00A2464C">
        <w:rPr>
          <w:b w:val="0"/>
        </w:rPr>
        <w:t xml:space="preserve"> </w:t>
      </w:r>
    </w:p>
    <w:p w14:paraId="103020CE" w14:textId="77777777" w:rsidR="00016962" w:rsidRDefault="00016962" w:rsidP="000169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9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A8914A" wp14:editId="12EFAF98">
            <wp:extent cx="5464449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4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AA7C" w14:textId="584F6500" w:rsidR="00D91BD1" w:rsidRDefault="00016962" w:rsidP="00016962">
      <w:pPr>
        <w:jc w:val="both"/>
        <w:rPr>
          <w:rFonts w:ascii="Times New Roman" w:hAnsi="Times New Roman" w:cs="Times New Roman"/>
          <w:sz w:val="24"/>
          <w:szCs w:val="24"/>
        </w:rPr>
      </w:pPr>
      <w:r w:rsidRPr="00D91BD1">
        <w:rPr>
          <w:rFonts w:ascii="Times New Roman" w:hAnsi="Times New Roman" w:cs="Times New Roman"/>
          <w:b/>
          <w:sz w:val="24"/>
          <w:szCs w:val="24"/>
        </w:rPr>
        <w:t>Fig. S</w:t>
      </w:r>
      <w:r w:rsidR="0067191B">
        <w:rPr>
          <w:rFonts w:ascii="Times New Roman" w:hAnsi="Times New Roman" w:cs="Times New Roman"/>
          <w:b/>
          <w:sz w:val="24"/>
          <w:szCs w:val="24"/>
        </w:rPr>
        <w:t>4</w:t>
      </w:r>
      <w:r w:rsidRPr="00D91BD1">
        <w:rPr>
          <w:rFonts w:ascii="Times New Roman" w:hAnsi="Times New Roman" w:cs="Times New Roman"/>
          <w:sz w:val="24"/>
          <w:szCs w:val="24"/>
        </w:rPr>
        <w:t xml:space="preserve">. Phage </w:t>
      </w:r>
      <w:r w:rsidR="00D91BD1" w:rsidRPr="00D91BD1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D91BD1">
        <w:rPr>
          <w:rFonts w:ascii="Times New Roman" w:hAnsi="Times New Roman" w:cs="Times New Roman"/>
          <w:sz w:val="24"/>
          <w:szCs w:val="24"/>
        </w:rPr>
        <w:t xml:space="preserve">counts as measured by top agar </w:t>
      </w:r>
      <w:r w:rsidR="00D91BD1" w:rsidRPr="00D91BD1">
        <w:rPr>
          <w:rFonts w:ascii="Times New Roman" w:hAnsi="Times New Roman" w:cs="Times New Roman"/>
          <w:sz w:val="24"/>
          <w:szCs w:val="24"/>
        </w:rPr>
        <w:t>of phage concentrates stored at 4 °C in SM buffer, liquid nitrogen (LN</w:t>
      </w:r>
      <w:r w:rsidR="00D91BD1" w:rsidRPr="00D9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91BD1" w:rsidRPr="00D91BD1">
        <w:rPr>
          <w:rFonts w:ascii="Times New Roman" w:hAnsi="Times New Roman" w:cs="Times New Roman"/>
          <w:sz w:val="24"/>
          <w:szCs w:val="24"/>
        </w:rPr>
        <w:t>) in 5% (v/v) DMSO, LN</w:t>
      </w:r>
      <w:r w:rsidR="00D91BD1" w:rsidRPr="00D9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91BD1" w:rsidRPr="00D91BD1">
        <w:rPr>
          <w:rFonts w:ascii="Times New Roman" w:hAnsi="Times New Roman" w:cs="Times New Roman"/>
          <w:sz w:val="24"/>
          <w:szCs w:val="24"/>
        </w:rPr>
        <w:t xml:space="preserve"> in 50% (v/v) glycerol, -20 °C in 50% glycerol and -80 °C in 50% glycerol.  </w:t>
      </w:r>
    </w:p>
    <w:p w14:paraId="7475CF98" w14:textId="77777777" w:rsidR="0067191B" w:rsidRDefault="0067191B" w:rsidP="000169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A9EFA1" w14:textId="77777777" w:rsidR="0067191B" w:rsidRPr="00D91BD1" w:rsidRDefault="0067191B" w:rsidP="000169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6B0906" w14:textId="77777777" w:rsidR="00C2795A" w:rsidRPr="00C2795A" w:rsidRDefault="00C2795A" w:rsidP="00016962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2"/>
          <w:szCs w:val="32"/>
        </w:rPr>
      </w:pPr>
    </w:p>
    <w:p w14:paraId="03463175" w14:textId="77777777" w:rsidR="00C2795A" w:rsidRDefault="00C2795A" w:rsidP="00016962">
      <w:pPr>
        <w:jc w:val="both"/>
      </w:pPr>
    </w:p>
    <w:sectPr w:rsidR="00C2795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8AAA9B" w14:textId="77777777" w:rsidR="00EF0AB0" w:rsidRDefault="00EF0AB0" w:rsidP="005A7A6F">
      <w:pPr>
        <w:spacing w:after="0" w:line="240" w:lineRule="auto"/>
      </w:pPr>
      <w:r>
        <w:separator/>
      </w:r>
    </w:p>
  </w:endnote>
  <w:endnote w:type="continuationSeparator" w:id="0">
    <w:p w14:paraId="32C2C549" w14:textId="77777777" w:rsidR="00EF0AB0" w:rsidRDefault="00EF0AB0" w:rsidP="005A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5240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A6B3FF" w14:textId="77777777" w:rsidR="00016962" w:rsidRDefault="000169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610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2541A3F" w14:textId="77777777" w:rsidR="00016962" w:rsidRDefault="000169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DB724" w14:textId="77777777" w:rsidR="00EF0AB0" w:rsidRDefault="00EF0AB0" w:rsidP="005A7A6F">
      <w:pPr>
        <w:spacing w:after="0" w:line="240" w:lineRule="auto"/>
      </w:pPr>
      <w:r>
        <w:separator/>
      </w:r>
    </w:p>
  </w:footnote>
  <w:footnote w:type="continuationSeparator" w:id="0">
    <w:p w14:paraId="07F89935" w14:textId="77777777" w:rsidR="00EF0AB0" w:rsidRDefault="00EF0AB0" w:rsidP="005A7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23963"/>
    <w:multiLevelType w:val="hybridMultilevel"/>
    <w:tmpl w:val="70E47B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AE364B"/>
    <w:multiLevelType w:val="hybridMultilevel"/>
    <w:tmpl w:val="6B94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529CB"/>
    <w:multiLevelType w:val="hybridMultilevel"/>
    <w:tmpl w:val="BDB21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6F"/>
    <w:rsid w:val="00016962"/>
    <w:rsid w:val="00386A8C"/>
    <w:rsid w:val="0039610D"/>
    <w:rsid w:val="00420F2E"/>
    <w:rsid w:val="004710B0"/>
    <w:rsid w:val="004B6038"/>
    <w:rsid w:val="00573C80"/>
    <w:rsid w:val="005A7A6F"/>
    <w:rsid w:val="0067191B"/>
    <w:rsid w:val="00741416"/>
    <w:rsid w:val="007E291E"/>
    <w:rsid w:val="009A1F4C"/>
    <w:rsid w:val="00A2464C"/>
    <w:rsid w:val="00A747DF"/>
    <w:rsid w:val="00B21B86"/>
    <w:rsid w:val="00B77A70"/>
    <w:rsid w:val="00B842B0"/>
    <w:rsid w:val="00C2795A"/>
    <w:rsid w:val="00CC2360"/>
    <w:rsid w:val="00D627F8"/>
    <w:rsid w:val="00D91BD1"/>
    <w:rsid w:val="00EF0AB0"/>
    <w:rsid w:val="00F4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ECB007"/>
  <w15:docId w15:val="{A427FEE7-3479-4215-A68B-3CDCB7B1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A7A6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A7A6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7A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A6F"/>
  </w:style>
  <w:style w:type="paragraph" w:styleId="Footer">
    <w:name w:val="footer"/>
    <w:basedOn w:val="Normal"/>
    <w:link w:val="FooterChar"/>
    <w:uiPriority w:val="99"/>
    <w:unhideWhenUsed/>
    <w:rsid w:val="005A7A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A6F"/>
  </w:style>
  <w:style w:type="paragraph" w:styleId="BalloonText">
    <w:name w:val="Balloon Text"/>
    <w:basedOn w:val="Normal"/>
    <w:link w:val="BalloonTextChar"/>
    <w:uiPriority w:val="99"/>
    <w:semiHidden/>
    <w:unhideWhenUsed/>
    <w:rsid w:val="005A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A6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A7A6F"/>
    <w:pPr>
      <w:keepLines/>
      <w:spacing w:after="3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27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62D1B-CF97-4B9C-8D42-ACC7C072F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Abbott Laboratories</Company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Talago, Natasha X</dc:creator>
  <cp:lastModifiedBy>Talago, Natasha</cp:lastModifiedBy>
  <cp:revision>3</cp:revision>
  <dcterms:created xsi:type="dcterms:W3CDTF">2016-04-14T23:15:00Z</dcterms:created>
  <dcterms:modified xsi:type="dcterms:W3CDTF">2016-04-14T23:16:00Z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jeremybarr85@gmail.com@www.mendeley.com</vt:lpwstr>
  </property>
  <property fmtid="{D5CDD505-2E9C-101B-9397-08002B2CF9AE}" pid="4" name="Mendeley Citation Style_1">
    <vt:lpwstr>http://www.zotero.org/styles/annual-reviews-without-titles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http://www.zotero.org/styles/annual-reviews-without-titles</vt:lpwstr>
  </property>
  <property fmtid="{D5CDD505-2E9C-101B-9397-08002B2CF9AE}" pid="8" name="Mendeley Recent Style Name 1_1">
    <vt:lpwstr>Annual Reviews (sorted by order of appearance, without titles)</vt:lpwstr>
  </property>
  <property fmtid="{D5CDD505-2E9C-101B-9397-08002B2CF9AE}" pid="9" name="Mendeley Recent Style Id 2_1">
    <vt:lpwstr>http://www.zotero.org/styles/bioessays</vt:lpwstr>
  </property>
  <property fmtid="{D5CDD505-2E9C-101B-9397-08002B2CF9AE}" pid="10" name="Mendeley Recent Style Name 2_1">
    <vt:lpwstr>BioEssays</vt:lpwstr>
  </property>
  <property fmtid="{D5CDD505-2E9C-101B-9397-08002B2CF9AE}" pid="11" name="Mendeley Recent Style Id 3_1">
    <vt:lpwstr>http://www.zotero.org/styles/cell-numeric</vt:lpwstr>
  </property>
  <property fmtid="{D5CDD505-2E9C-101B-9397-08002B2CF9AE}" pid="12" name="Mendeley Recent Style Name 3_1">
    <vt:lpwstr>Cell journals (numeric)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http://www.zotero.org/styles/chicago-fullnote-bibliography</vt:lpwstr>
  </property>
  <property fmtid="{D5CDD505-2E9C-101B-9397-08002B2CF9AE}" pid="16" name="Mendeley Recent Style Name 5_1">
    <vt:lpwstr>Chicago Manual of Style 16th edition (full note)</vt:lpwstr>
  </property>
  <property fmtid="{D5CDD505-2E9C-101B-9397-08002B2CF9AE}" pid="17" name="Mendeley Recent Style Id 6_1">
    <vt:lpwstr>http://www.zotero.org/styles/chicago-note-bibliography</vt:lpwstr>
  </property>
  <property fmtid="{D5CDD505-2E9C-101B-9397-08002B2CF9AE}" pid="18" name="Mendeley Recent Style Name 6_1">
    <vt:lpwstr>Chicago Manual of Style 16th edition (note)</vt:lpwstr>
  </property>
  <property fmtid="{D5CDD505-2E9C-101B-9397-08002B2CF9AE}" pid="19" name="Mendeley Recent Style Id 7_1">
    <vt:lpwstr>http://www.zotero.org/styles/peerj</vt:lpwstr>
  </property>
  <property fmtid="{D5CDD505-2E9C-101B-9397-08002B2CF9AE}" pid="20" name="Mendeley Recent Style Name 7_1">
    <vt:lpwstr>PeerJ</vt:lpwstr>
  </property>
  <property fmtid="{D5CDD505-2E9C-101B-9397-08002B2CF9AE}" pid="21" name="Mendeley Recent Style Id 8_1">
    <vt:lpwstr>http://www.zotero.org/styles/science</vt:lpwstr>
  </property>
  <property fmtid="{D5CDD505-2E9C-101B-9397-08002B2CF9AE}" pid="22" name="Mendeley Recent Style Name 8_1">
    <vt:lpwstr>Science</vt:lpwstr>
  </property>
  <property fmtid="{D5CDD505-2E9C-101B-9397-08002B2CF9AE}" pid="23" name="Mendeley Recent Style Id 9_1">
    <vt:lpwstr>http://www.zotero.org/styles/the-isme-journal</vt:lpwstr>
  </property>
  <property fmtid="{D5CDD505-2E9C-101B-9397-08002B2CF9AE}" pid="24" name="Mendeley Recent Style Name 9_1">
    <vt:lpwstr>The ISME Journal</vt:lpwstr>
  </property>
</Properties>
</file>