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C2752" w14:textId="6E16921C" w:rsidR="00C13B46" w:rsidRDefault="00C13B46" w:rsidP="001E7006">
      <w:pPr>
        <w:spacing w:line="480" w:lineRule="auto"/>
        <w:rPr>
          <w:rFonts w:ascii="Times New Roman" w:hAnsi="Times New Roman" w:cs="Times New Roman"/>
        </w:rPr>
      </w:pPr>
      <w:r w:rsidRPr="00C13B46">
        <w:rPr>
          <w:rFonts w:ascii="Times New Roman" w:hAnsi="Times New Roman" w:cs="Times New Roman"/>
          <w:b/>
        </w:rPr>
        <w:t xml:space="preserve">Supplementary Information </w:t>
      </w:r>
    </w:p>
    <w:p w14:paraId="72F020B9" w14:textId="77777777" w:rsidR="00014D4E" w:rsidRPr="00C13B46" w:rsidRDefault="00014D4E" w:rsidP="001E7006">
      <w:pPr>
        <w:spacing w:line="480" w:lineRule="auto"/>
        <w:rPr>
          <w:rFonts w:ascii="Times New Roman" w:hAnsi="Times New Roman" w:cs="Times New Roman"/>
          <w:b/>
        </w:rPr>
      </w:pPr>
    </w:p>
    <w:p w14:paraId="24CA48D4" w14:textId="080BBCB0" w:rsidR="00C13B46" w:rsidRDefault="00C13B46" w:rsidP="00C13B46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Strengths, weaknesses, opportunities, and threats in current </w:t>
      </w:r>
      <w:proofErr w:type="spellStart"/>
      <w:r>
        <w:rPr>
          <w:rFonts w:ascii="Times New Roman" w:hAnsi="Times New Roman"/>
          <w:b/>
        </w:rPr>
        <w:t>cervid</w:t>
      </w:r>
      <w:proofErr w:type="spellEnd"/>
      <w:r>
        <w:rPr>
          <w:rFonts w:ascii="Times New Roman" w:hAnsi="Times New Roman"/>
          <w:b/>
        </w:rPr>
        <w:t xml:space="preserve"> systematics as revealed by newly retrieved ancient DNA</w:t>
      </w:r>
    </w:p>
    <w:p w14:paraId="46FF7160" w14:textId="294B7F73" w:rsidR="00014D4E" w:rsidRPr="00B873D1" w:rsidRDefault="00014D4E" w:rsidP="00014D4E">
      <w:pPr>
        <w:spacing w:line="480" w:lineRule="auto"/>
        <w:rPr>
          <w:rFonts w:ascii="Times New Roman" w:hAnsi="Times New Roman"/>
        </w:rPr>
      </w:pPr>
      <w:r w:rsidRPr="00B873D1">
        <w:rPr>
          <w:rFonts w:ascii="Times New Roman" w:hAnsi="Times New Roman"/>
        </w:rPr>
        <w:t>Nicola S. Heckeberg</w:t>
      </w:r>
      <w:r w:rsidRPr="00B873D1">
        <w:rPr>
          <w:rFonts w:ascii="Times New Roman" w:hAnsi="Times New Roman"/>
          <w:vertAlign w:val="superscript"/>
        </w:rPr>
        <w:t>1</w:t>
      </w:r>
      <w:proofErr w:type="gramStart"/>
      <w:r w:rsidRPr="00B873D1">
        <w:rPr>
          <w:rFonts w:ascii="Times New Roman" w:hAnsi="Times New Roman"/>
          <w:vertAlign w:val="superscript"/>
        </w:rPr>
        <w:t>,2,3</w:t>
      </w:r>
      <w:proofErr w:type="gramEnd"/>
      <w:r w:rsidRPr="00B873D1">
        <w:rPr>
          <w:rFonts w:ascii="Times New Roman" w:hAnsi="Times New Roman"/>
        </w:rPr>
        <w:t>, Dirk Erpenbeck</w:t>
      </w:r>
      <w:r w:rsidRPr="00B873D1">
        <w:rPr>
          <w:rFonts w:ascii="Times New Roman" w:hAnsi="Times New Roman"/>
          <w:vertAlign w:val="superscript"/>
        </w:rPr>
        <w:t>1,4</w:t>
      </w:r>
      <w:r w:rsidRPr="00B873D1">
        <w:rPr>
          <w:rFonts w:ascii="Times New Roman" w:hAnsi="Times New Roman"/>
        </w:rPr>
        <w:t>,</w:t>
      </w:r>
      <w:r w:rsidRPr="000663FA">
        <w:rPr>
          <w:rFonts w:ascii="Times New Roman" w:hAnsi="Times New Roman"/>
        </w:rPr>
        <w:t xml:space="preserve"> </w:t>
      </w:r>
      <w:proofErr w:type="spellStart"/>
      <w:r w:rsidRPr="00B873D1">
        <w:rPr>
          <w:rFonts w:ascii="Times New Roman" w:hAnsi="Times New Roman"/>
        </w:rPr>
        <w:t>Gert</w:t>
      </w:r>
      <w:proofErr w:type="spellEnd"/>
      <w:r w:rsidRPr="00B873D1">
        <w:rPr>
          <w:rFonts w:ascii="Times New Roman" w:hAnsi="Times New Roman"/>
        </w:rPr>
        <w:t xml:space="preserve"> Wörheide</w:t>
      </w:r>
      <w:r w:rsidRPr="00B873D1">
        <w:rPr>
          <w:rFonts w:ascii="Times New Roman" w:hAnsi="Times New Roman"/>
          <w:vertAlign w:val="superscript"/>
        </w:rPr>
        <w:t>1,2,4</w:t>
      </w:r>
      <w:r w:rsidRPr="00B873D1">
        <w:rPr>
          <w:rFonts w:ascii="Times New Roman" w:hAnsi="Times New Roman"/>
        </w:rPr>
        <w:t>, Gertrud E. Rössner</w:t>
      </w:r>
      <w:bookmarkStart w:id="0" w:name="_GoBack"/>
      <w:bookmarkEnd w:id="0"/>
      <w:r w:rsidR="00BA57A3">
        <w:rPr>
          <w:rFonts w:ascii="Times New Roman" w:hAnsi="Times New Roman"/>
          <w:vertAlign w:val="superscript"/>
        </w:rPr>
        <w:t>2</w:t>
      </w:r>
      <w:r w:rsidRPr="00B873D1">
        <w:rPr>
          <w:rFonts w:ascii="Times New Roman" w:hAnsi="Times New Roman"/>
          <w:vertAlign w:val="superscript"/>
        </w:rPr>
        <w:t>,</w:t>
      </w:r>
      <w:r w:rsidR="00BA57A3">
        <w:rPr>
          <w:rFonts w:ascii="Times New Roman" w:hAnsi="Times New Roman"/>
          <w:vertAlign w:val="superscript"/>
        </w:rPr>
        <w:t>1</w:t>
      </w:r>
      <w:r w:rsidRPr="00B873D1">
        <w:rPr>
          <w:rFonts w:ascii="Times New Roman" w:hAnsi="Times New Roman"/>
          <w:vertAlign w:val="superscript"/>
        </w:rPr>
        <w:t>,4</w:t>
      </w:r>
    </w:p>
    <w:p w14:paraId="50AD5387" w14:textId="77777777" w:rsidR="00014D4E" w:rsidRPr="00B873D1" w:rsidRDefault="00014D4E" w:rsidP="00014D4E">
      <w:pPr>
        <w:spacing w:line="480" w:lineRule="auto"/>
        <w:rPr>
          <w:rFonts w:ascii="Times New Roman" w:hAnsi="Times New Roman"/>
        </w:rPr>
      </w:pPr>
    </w:p>
    <w:p w14:paraId="246A5236" w14:textId="67DD0072" w:rsidR="00014D4E" w:rsidRPr="00457DC0" w:rsidRDefault="00014D4E" w:rsidP="00014D4E">
      <w:pPr>
        <w:spacing w:line="480" w:lineRule="auto"/>
        <w:rPr>
          <w:rFonts w:ascii="Times New Roman" w:hAnsi="Times New Roman"/>
          <w:lang w:val="de-DE"/>
        </w:rPr>
      </w:pPr>
      <w:r w:rsidRPr="00CB11F8">
        <w:rPr>
          <w:rFonts w:ascii="Times New Roman" w:hAnsi="Times New Roman"/>
          <w:vertAlign w:val="superscript"/>
        </w:rPr>
        <w:t>1</w:t>
      </w:r>
      <w:r w:rsidRPr="00CB11F8">
        <w:rPr>
          <w:rFonts w:ascii="Times New Roman" w:hAnsi="Times New Roman"/>
        </w:rPr>
        <w:t xml:space="preserve">Department </w:t>
      </w:r>
      <w:r w:rsidR="004A49D5">
        <w:rPr>
          <w:rFonts w:ascii="Times New Roman" w:hAnsi="Times New Roman"/>
        </w:rPr>
        <w:t>of</w:t>
      </w:r>
      <w:r w:rsidRPr="00CB11F8">
        <w:rPr>
          <w:rFonts w:ascii="Times New Roman" w:hAnsi="Times New Roman"/>
        </w:rPr>
        <w:t xml:space="preserve"> Earth and Environmental Sciences, Palaeontology &amp; </w:t>
      </w:r>
      <w:proofErr w:type="spellStart"/>
      <w:r w:rsidRPr="00CB11F8">
        <w:rPr>
          <w:rFonts w:ascii="Times New Roman" w:hAnsi="Times New Roman"/>
        </w:rPr>
        <w:t>Geobiology</w:t>
      </w:r>
      <w:proofErr w:type="spellEnd"/>
      <w:r w:rsidRPr="00CB11F8">
        <w:rPr>
          <w:rFonts w:ascii="Times New Roman" w:hAnsi="Times New Roman"/>
        </w:rPr>
        <w:t>, L</w:t>
      </w:r>
      <w:r>
        <w:rPr>
          <w:rFonts w:ascii="Times New Roman" w:hAnsi="Times New Roman"/>
        </w:rPr>
        <w:t>udwig-</w:t>
      </w:r>
      <w:proofErr w:type="spellStart"/>
      <w:r w:rsidRPr="00CB11F8">
        <w:rPr>
          <w:rFonts w:ascii="Times New Roman" w:hAnsi="Times New Roman"/>
        </w:rPr>
        <w:t>M</w:t>
      </w:r>
      <w:r>
        <w:rPr>
          <w:rFonts w:ascii="Times New Roman" w:hAnsi="Times New Roman"/>
        </w:rPr>
        <w:t>aximilians</w:t>
      </w:r>
      <w:proofErr w:type="spellEnd"/>
      <w:r>
        <w:rPr>
          <w:rFonts w:ascii="Times New Roman" w:hAnsi="Times New Roman"/>
        </w:rPr>
        <w:t>-</w:t>
      </w:r>
      <w:proofErr w:type="spellStart"/>
      <w:r w:rsidRPr="00CB11F8">
        <w:rPr>
          <w:rFonts w:ascii="Times New Roman" w:hAnsi="Times New Roman"/>
        </w:rPr>
        <w:t>U</w:t>
      </w:r>
      <w:r>
        <w:rPr>
          <w:rFonts w:ascii="Times New Roman" w:hAnsi="Times New Roman"/>
        </w:rPr>
        <w:t>niversität</w:t>
      </w:r>
      <w:proofErr w:type="spellEnd"/>
      <w:r w:rsidR="004A49D5">
        <w:rPr>
          <w:rFonts w:ascii="Times New Roman" w:hAnsi="Times New Roman"/>
        </w:rPr>
        <w:t xml:space="preserve"> </w:t>
      </w:r>
      <w:proofErr w:type="spellStart"/>
      <w:r w:rsidR="004A49D5">
        <w:rPr>
          <w:rFonts w:ascii="Times New Roman" w:hAnsi="Times New Roman"/>
        </w:rPr>
        <w:t>München</w:t>
      </w:r>
      <w:proofErr w:type="spellEnd"/>
      <w:r>
        <w:rPr>
          <w:rFonts w:ascii="Times New Roman" w:hAnsi="Times New Roman"/>
        </w:rPr>
        <w:t xml:space="preserve">, </w:t>
      </w:r>
      <w:r w:rsidRPr="00CB11F8">
        <w:rPr>
          <w:rFonts w:ascii="Times New Roman" w:hAnsi="Times New Roman"/>
        </w:rPr>
        <w:t xml:space="preserve">Munich, </w:t>
      </w:r>
      <w:r w:rsidRPr="00457DC0">
        <w:rPr>
          <w:rFonts w:ascii="Times New Roman" w:hAnsi="Times New Roman"/>
          <w:lang w:val="de-DE"/>
        </w:rPr>
        <w:t xml:space="preserve">Germany </w:t>
      </w:r>
    </w:p>
    <w:p w14:paraId="1DE0B83D" w14:textId="14ECA551" w:rsidR="00014D4E" w:rsidRPr="00CB11F8" w:rsidRDefault="00014D4E" w:rsidP="00014D4E">
      <w:pPr>
        <w:spacing w:line="480" w:lineRule="auto"/>
        <w:rPr>
          <w:rFonts w:ascii="Times New Roman" w:hAnsi="Times New Roman"/>
        </w:rPr>
      </w:pPr>
      <w:r w:rsidRPr="00457DC0">
        <w:rPr>
          <w:rFonts w:ascii="Times New Roman" w:hAnsi="Times New Roman"/>
          <w:vertAlign w:val="superscript"/>
          <w:lang w:val="de-DE"/>
        </w:rPr>
        <w:t>2</w:t>
      </w:r>
      <w:r w:rsidRPr="00457DC0">
        <w:rPr>
          <w:rFonts w:ascii="Times New Roman" w:hAnsi="Times New Roman"/>
          <w:lang w:val="de-DE"/>
        </w:rPr>
        <w:t>SNSB</w:t>
      </w:r>
      <w:r w:rsidR="004A49D5">
        <w:rPr>
          <w:rFonts w:ascii="Times New Roman" w:hAnsi="Times New Roman"/>
          <w:lang w:val="de-DE"/>
        </w:rPr>
        <w:t xml:space="preserve"> – </w:t>
      </w:r>
      <w:proofErr w:type="spellStart"/>
      <w:r w:rsidRPr="00457DC0">
        <w:rPr>
          <w:rFonts w:ascii="Times New Roman" w:hAnsi="Times New Roman"/>
          <w:lang w:val="de-DE"/>
        </w:rPr>
        <w:t>Ba</w:t>
      </w:r>
      <w:r w:rsidR="004A49D5">
        <w:rPr>
          <w:rFonts w:ascii="Times New Roman" w:hAnsi="Times New Roman"/>
          <w:lang w:val="de-DE"/>
        </w:rPr>
        <w:t>varian</w:t>
      </w:r>
      <w:proofErr w:type="spellEnd"/>
      <w:r w:rsidRPr="00457DC0">
        <w:rPr>
          <w:rFonts w:ascii="Times New Roman" w:hAnsi="Times New Roman"/>
          <w:lang w:val="de-DE"/>
        </w:rPr>
        <w:t xml:space="preserve"> Stat</w:t>
      </w:r>
      <w:r w:rsidR="004A49D5">
        <w:rPr>
          <w:rFonts w:ascii="Times New Roman" w:hAnsi="Times New Roman"/>
          <w:lang w:val="de-DE"/>
        </w:rPr>
        <w:t xml:space="preserve">e </w:t>
      </w:r>
      <w:proofErr w:type="spellStart"/>
      <w:r w:rsidR="004A49D5">
        <w:rPr>
          <w:rFonts w:ascii="Times New Roman" w:hAnsi="Times New Roman"/>
          <w:lang w:val="de-DE"/>
        </w:rPr>
        <w:t>Collection</w:t>
      </w:r>
      <w:proofErr w:type="spellEnd"/>
      <w:r w:rsidRPr="00457DC0">
        <w:rPr>
          <w:rFonts w:ascii="Times New Roman" w:hAnsi="Times New Roman"/>
          <w:lang w:val="de-DE"/>
        </w:rPr>
        <w:t xml:space="preserve"> </w:t>
      </w:r>
      <w:proofErr w:type="spellStart"/>
      <w:r w:rsidRPr="00457DC0">
        <w:rPr>
          <w:rFonts w:ascii="Times New Roman" w:hAnsi="Times New Roman"/>
          <w:lang w:val="de-DE"/>
        </w:rPr>
        <w:t>f</w:t>
      </w:r>
      <w:r w:rsidR="004A49D5">
        <w:rPr>
          <w:rFonts w:ascii="Times New Roman" w:hAnsi="Times New Roman"/>
          <w:lang w:val="de-DE"/>
        </w:rPr>
        <w:t>o</w:t>
      </w:r>
      <w:r w:rsidRPr="00457DC0">
        <w:rPr>
          <w:rFonts w:ascii="Times New Roman" w:hAnsi="Times New Roman"/>
          <w:lang w:val="de-DE"/>
        </w:rPr>
        <w:t>r</w:t>
      </w:r>
      <w:proofErr w:type="spellEnd"/>
      <w:r w:rsidRPr="00457DC0">
        <w:rPr>
          <w:rFonts w:ascii="Times New Roman" w:hAnsi="Times New Roman"/>
          <w:lang w:val="de-DE"/>
        </w:rPr>
        <w:t xml:space="preserve"> </w:t>
      </w:r>
      <w:proofErr w:type="spellStart"/>
      <w:r w:rsidRPr="00457DC0">
        <w:rPr>
          <w:rFonts w:ascii="Times New Roman" w:hAnsi="Times New Roman"/>
          <w:lang w:val="de-DE"/>
        </w:rPr>
        <w:t>Pal</w:t>
      </w:r>
      <w:r w:rsidR="004A49D5">
        <w:rPr>
          <w:rFonts w:ascii="Times New Roman" w:hAnsi="Times New Roman"/>
          <w:lang w:val="de-DE"/>
        </w:rPr>
        <w:t>ae</w:t>
      </w:r>
      <w:r w:rsidRPr="00457DC0">
        <w:rPr>
          <w:rFonts w:ascii="Times New Roman" w:hAnsi="Times New Roman"/>
          <w:lang w:val="de-DE"/>
        </w:rPr>
        <w:t>ontolog</w:t>
      </w:r>
      <w:r w:rsidR="004A49D5">
        <w:rPr>
          <w:rFonts w:ascii="Times New Roman" w:hAnsi="Times New Roman"/>
          <w:lang w:val="de-DE"/>
        </w:rPr>
        <w:t>y</w:t>
      </w:r>
      <w:proofErr w:type="spellEnd"/>
      <w:r w:rsidR="004A49D5">
        <w:rPr>
          <w:rFonts w:ascii="Times New Roman" w:hAnsi="Times New Roman"/>
          <w:lang w:val="de-DE"/>
        </w:rPr>
        <w:t xml:space="preserve"> </w:t>
      </w:r>
      <w:proofErr w:type="spellStart"/>
      <w:r w:rsidR="004A49D5">
        <w:rPr>
          <w:rFonts w:ascii="Times New Roman" w:hAnsi="Times New Roman"/>
          <w:lang w:val="de-DE"/>
        </w:rPr>
        <w:t>a</w:t>
      </w:r>
      <w:r w:rsidRPr="00457DC0">
        <w:rPr>
          <w:rFonts w:ascii="Times New Roman" w:hAnsi="Times New Roman"/>
          <w:lang w:val="de-DE"/>
        </w:rPr>
        <w:t>nd</w:t>
      </w:r>
      <w:proofErr w:type="spellEnd"/>
      <w:r w:rsidRPr="00457DC0">
        <w:rPr>
          <w:rFonts w:ascii="Times New Roman" w:hAnsi="Times New Roman"/>
          <w:lang w:val="de-DE"/>
        </w:rPr>
        <w:t xml:space="preserve"> </w:t>
      </w:r>
      <w:proofErr w:type="spellStart"/>
      <w:r w:rsidRPr="00457DC0">
        <w:rPr>
          <w:rFonts w:ascii="Times New Roman" w:hAnsi="Times New Roman"/>
          <w:lang w:val="de-DE"/>
        </w:rPr>
        <w:t>Geolog</w:t>
      </w:r>
      <w:r w:rsidR="004A49D5">
        <w:rPr>
          <w:rFonts w:ascii="Times New Roman" w:hAnsi="Times New Roman"/>
          <w:lang w:val="de-DE"/>
        </w:rPr>
        <w:t>y</w:t>
      </w:r>
      <w:proofErr w:type="spellEnd"/>
      <w:r w:rsidRPr="00457DC0">
        <w:rPr>
          <w:rFonts w:ascii="Times New Roman" w:hAnsi="Times New Roman"/>
          <w:lang w:val="de-DE"/>
        </w:rPr>
        <w:t xml:space="preserve">, </w:t>
      </w:r>
      <w:proofErr w:type="spellStart"/>
      <w:r>
        <w:rPr>
          <w:rFonts w:ascii="Times New Roman" w:hAnsi="Times New Roman"/>
          <w:lang w:val="de-DE"/>
        </w:rPr>
        <w:t>Munich</w:t>
      </w:r>
      <w:proofErr w:type="spellEnd"/>
      <w:r w:rsidRPr="00CB11F8">
        <w:rPr>
          <w:rFonts w:ascii="Times New Roman" w:hAnsi="Times New Roman"/>
        </w:rPr>
        <w:t>, Germany</w:t>
      </w:r>
    </w:p>
    <w:p w14:paraId="5108AEBC" w14:textId="77777777" w:rsidR="00014D4E" w:rsidRPr="00CB11F8" w:rsidRDefault="00014D4E" w:rsidP="00014D4E">
      <w:pPr>
        <w:spacing w:line="480" w:lineRule="auto"/>
        <w:rPr>
          <w:rFonts w:ascii="Times New Roman" w:hAnsi="Times New Roman"/>
        </w:rPr>
      </w:pPr>
      <w:r w:rsidRPr="00CB11F8">
        <w:rPr>
          <w:rFonts w:ascii="Times New Roman" w:hAnsi="Times New Roman"/>
          <w:vertAlign w:val="superscript"/>
        </w:rPr>
        <w:t>3</w:t>
      </w:r>
      <w:r w:rsidRPr="00CB11F8">
        <w:rPr>
          <w:rFonts w:ascii="Times New Roman" w:hAnsi="Times New Roman"/>
        </w:rPr>
        <w:t>Department of Zoology, University of Cambridge, Cambridge, UK</w:t>
      </w:r>
    </w:p>
    <w:p w14:paraId="55245370" w14:textId="77777777" w:rsidR="00014D4E" w:rsidRPr="00457DC0" w:rsidRDefault="00014D4E" w:rsidP="00014D4E">
      <w:pPr>
        <w:spacing w:line="480" w:lineRule="auto"/>
        <w:rPr>
          <w:rFonts w:ascii="Times New Roman" w:hAnsi="Times New Roman"/>
          <w:lang w:val="de-DE"/>
        </w:rPr>
      </w:pPr>
      <w:r w:rsidRPr="00457DC0">
        <w:rPr>
          <w:rFonts w:ascii="Times New Roman" w:hAnsi="Times New Roman"/>
          <w:vertAlign w:val="superscript"/>
          <w:lang w:val="de-DE"/>
        </w:rPr>
        <w:t>4</w:t>
      </w:r>
      <w:r w:rsidRPr="00457DC0">
        <w:rPr>
          <w:rFonts w:ascii="Times New Roman" w:hAnsi="Times New Roman"/>
          <w:lang w:val="de-DE"/>
        </w:rPr>
        <w:t>GeoBio-Center</w:t>
      </w:r>
      <w:r w:rsidRPr="00457DC0">
        <w:rPr>
          <w:rFonts w:ascii="Times New Roman" w:hAnsi="Times New Roman"/>
          <w:vertAlign w:val="superscript"/>
          <w:lang w:val="de-DE"/>
        </w:rPr>
        <w:t>LMU</w:t>
      </w:r>
      <w:r>
        <w:rPr>
          <w:rFonts w:ascii="Times New Roman" w:hAnsi="Times New Roman"/>
          <w:lang w:val="de-DE"/>
        </w:rPr>
        <w:t>,</w:t>
      </w:r>
      <w:r w:rsidRPr="00457DC0"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Munich</w:t>
      </w:r>
      <w:proofErr w:type="spellEnd"/>
      <w:r w:rsidRPr="00457DC0">
        <w:rPr>
          <w:rFonts w:ascii="Times New Roman" w:hAnsi="Times New Roman"/>
          <w:lang w:val="de-DE"/>
        </w:rPr>
        <w:t>, Germany</w:t>
      </w:r>
    </w:p>
    <w:p w14:paraId="0DB72B29" w14:textId="77777777" w:rsidR="00014D4E" w:rsidRDefault="00014D4E" w:rsidP="00C13B46">
      <w:pPr>
        <w:spacing w:line="480" w:lineRule="auto"/>
        <w:rPr>
          <w:rFonts w:ascii="Times New Roman" w:hAnsi="Times New Roman"/>
          <w:b/>
        </w:rPr>
      </w:pPr>
    </w:p>
    <w:p w14:paraId="3939C0F6" w14:textId="6FE74BD7" w:rsidR="0044059A" w:rsidRDefault="00A43F27" w:rsidP="004405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lastRenderedPageBreak/>
        <w:drawing>
          <wp:inline distT="0" distB="0" distL="0" distR="0" wp14:anchorId="13407CBC" wp14:editId="494E5437">
            <wp:extent cx="5756910" cy="5968492"/>
            <wp:effectExtent l="0" t="0" r="0" b="635"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9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C6153" w14:textId="77777777" w:rsidR="0044059A" w:rsidRDefault="0044059A" w:rsidP="0044059A">
      <w:pPr>
        <w:rPr>
          <w:rFonts w:ascii="Times New Roman" w:hAnsi="Times New Roman" w:cs="Times New Roman"/>
        </w:rPr>
      </w:pPr>
    </w:p>
    <w:p w14:paraId="0FE15A5C" w14:textId="77777777" w:rsidR="00E9305C" w:rsidRDefault="00E9305C" w:rsidP="0044059A">
      <w:pPr>
        <w:spacing w:line="480" w:lineRule="auto"/>
        <w:rPr>
          <w:rFonts w:ascii="Times New Roman" w:hAnsi="Times New Roman" w:cs="Times New Roman"/>
          <w:b/>
        </w:rPr>
      </w:pPr>
    </w:p>
    <w:p w14:paraId="2B1EA3B1" w14:textId="3381A69B" w:rsidR="0044059A" w:rsidRDefault="0044059A" w:rsidP="004405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E9305C">
        <w:rPr>
          <w:rFonts w:ascii="Times New Roman" w:hAnsi="Times New Roman" w:cs="Times New Roman"/>
          <w:b/>
        </w:rPr>
        <w:t>1</w:t>
      </w:r>
      <w:r w:rsidRPr="000759AB">
        <w:rPr>
          <w:rFonts w:ascii="Times New Roman" w:hAnsi="Times New Roman" w:cs="Times New Roman"/>
          <w:b/>
        </w:rPr>
        <w:t>.</w:t>
      </w:r>
      <w:r w:rsidRPr="000759AB">
        <w:rPr>
          <w:rFonts w:ascii="Times New Roman" w:hAnsi="Times New Roman" w:cs="Times New Roman"/>
        </w:rPr>
        <w:t xml:space="preserve"> BI-</w:t>
      </w:r>
      <w:proofErr w:type="spellStart"/>
      <w:r>
        <w:rPr>
          <w:rFonts w:ascii="Times New Roman" w:hAnsi="Times New Roman" w:cs="Times New Roman"/>
        </w:rPr>
        <w:t>mtG</w:t>
      </w:r>
      <w:r w:rsidRPr="000759AB">
        <w:rPr>
          <w:rFonts w:ascii="Times New Roman" w:hAnsi="Times New Roman" w:cs="Times New Roman"/>
        </w:rPr>
        <w:t>.</w:t>
      </w:r>
      <w:proofErr w:type="spellEnd"/>
      <w:r w:rsidRPr="000759AB">
        <w:rPr>
          <w:rFonts w:ascii="Times New Roman" w:hAnsi="Times New Roman" w:cs="Times New Roman"/>
        </w:rPr>
        <w:t xml:space="preserve"> Bayesian topology of the </w:t>
      </w:r>
      <w:r>
        <w:rPr>
          <w:rFonts w:ascii="Times New Roman" w:hAnsi="Times New Roman" w:cs="Times New Roman"/>
        </w:rPr>
        <w:t xml:space="preserve">re-analysis of the complete mitochondrial genome </w:t>
      </w:r>
      <w:r w:rsidRPr="000759AB">
        <w:rPr>
          <w:rFonts w:ascii="Times New Roman" w:hAnsi="Times New Roman" w:cs="Times New Roman"/>
        </w:rPr>
        <w:t>data set</w:t>
      </w:r>
      <w:r>
        <w:rPr>
          <w:rFonts w:ascii="Times New Roman" w:hAnsi="Times New Roman" w:cs="Times New Roman"/>
        </w:rPr>
        <w:t xml:space="preserve"> published by </w:t>
      </w:r>
      <w:proofErr w:type="spellStart"/>
      <w:r>
        <w:rPr>
          <w:rFonts w:ascii="Times New Roman" w:hAnsi="Times New Roman" w:cs="Times New Roman"/>
        </w:rPr>
        <w:t>Hassanin</w:t>
      </w:r>
      <w:proofErr w:type="spellEnd"/>
      <w:r>
        <w:rPr>
          <w:rFonts w:ascii="Times New Roman" w:hAnsi="Times New Roman" w:cs="Times New Roman"/>
        </w:rPr>
        <w:t xml:space="preserve"> et al. (2012) using their partitioning and model scheme</w:t>
      </w:r>
      <w:r w:rsidRPr="000759AB">
        <w:rPr>
          <w:rFonts w:ascii="Times New Roman" w:hAnsi="Times New Roman" w:cs="Times New Roman"/>
        </w:rPr>
        <w:t>.</w:t>
      </w:r>
    </w:p>
    <w:p w14:paraId="4639819E" w14:textId="509906F7" w:rsidR="00C13B46" w:rsidRDefault="00FE4561" w:rsidP="00C13B4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7222937D" wp14:editId="6ADA5D10">
            <wp:extent cx="4274081" cy="9033202"/>
            <wp:effectExtent l="0" t="0" r="0" b="9525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52" cy="9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46" w:rsidRPr="00C13B46">
        <w:rPr>
          <w:rFonts w:ascii="Times New Roman" w:hAnsi="Times New Roman" w:cs="Times New Roman"/>
        </w:rPr>
        <w:t xml:space="preserve"> </w:t>
      </w:r>
    </w:p>
    <w:p w14:paraId="0FB06093" w14:textId="62D10C7E" w:rsidR="00C13B46" w:rsidRPr="00E33048" w:rsidRDefault="00E9305C" w:rsidP="00C13B4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S2</w:t>
      </w:r>
      <w:r w:rsidR="00C13B46" w:rsidRPr="00C13B46">
        <w:rPr>
          <w:rFonts w:ascii="Times New Roman" w:hAnsi="Times New Roman" w:cs="Times New Roman"/>
          <w:b/>
        </w:rPr>
        <w:t>.</w:t>
      </w:r>
      <w:r w:rsidR="00C13B46">
        <w:rPr>
          <w:rFonts w:ascii="Times New Roman" w:hAnsi="Times New Roman" w:cs="Times New Roman"/>
        </w:rPr>
        <w:t xml:space="preserve"> BI-1140-unpartitioned. Bayesian Inference topology based on the </w:t>
      </w:r>
      <w:proofErr w:type="spellStart"/>
      <w:r w:rsidR="00C13B46">
        <w:rPr>
          <w:rFonts w:ascii="Times New Roman" w:hAnsi="Times New Roman" w:cs="Times New Roman"/>
        </w:rPr>
        <w:t>unpartitioned</w:t>
      </w:r>
      <w:proofErr w:type="spellEnd"/>
      <w:r w:rsidR="00C13B46">
        <w:rPr>
          <w:rFonts w:ascii="Times New Roman" w:hAnsi="Times New Roman" w:cs="Times New Roman"/>
        </w:rPr>
        <w:t xml:space="preserve"> data set of the complete cytochrome b sequence (1140 </w:t>
      </w:r>
      <w:proofErr w:type="spellStart"/>
      <w:r w:rsidR="00C13B46">
        <w:rPr>
          <w:rFonts w:ascii="Times New Roman" w:hAnsi="Times New Roman" w:cs="Times New Roman"/>
        </w:rPr>
        <w:t>bp</w:t>
      </w:r>
      <w:proofErr w:type="spellEnd"/>
      <w:r w:rsidR="00C13B46">
        <w:rPr>
          <w:rFonts w:ascii="Times New Roman" w:hAnsi="Times New Roman" w:cs="Times New Roman"/>
        </w:rPr>
        <w:t>) using GTR+Γ. This is the detailed view of th</w:t>
      </w:r>
      <w:r w:rsidR="004A49D5">
        <w:rPr>
          <w:rFonts w:ascii="Times New Roman" w:hAnsi="Times New Roman" w:cs="Times New Roman"/>
        </w:rPr>
        <w:t>e tree in the main text figure 4</w:t>
      </w:r>
      <w:r w:rsidR="00C13B46">
        <w:rPr>
          <w:rFonts w:ascii="Times New Roman" w:hAnsi="Times New Roman" w:cs="Times New Roman"/>
        </w:rPr>
        <w:t>.</w:t>
      </w:r>
    </w:p>
    <w:p w14:paraId="6608282E" w14:textId="77777777" w:rsidR="00E33048" w:rsidRDefault="00E33048" w:rsidP="00E33048">
      <w:pPr>
        <w:rPr>
          <w:rFonts w:ascii="Times New Roman" w:hAnsi="Times New Roman" w:cs="Times New Roman"/>
        </w:rPr>
      </w:pPr>
    </w:p>
    <w:p w14:paraId="3045FCE5" w14:textId="77777777" w:rsidR="00FF5C4C" w:rsidRDefault="00FF5C4C" w:rsidP="00E33048">
      <w:pPr>
        <w:rPr>
          <w:rFonts w:ascii="Times New Roman" w:hAnsi="Times New Roman" w:cs="Times New Roman"/>
        </w:rPr>
      </w:pPr>
    </w:p>
    <w:p w14:paraId="0F323804" w14:textId="071E1480" w:rsidR="00644E65" w:rsidRPr="00E33048" w:rsidRDefault="00FF5C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FE4561"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656880FC" wp14:editId="69028734">
            <wp:extent cx="4152155" cy="9033202"/>
            <wp:effectExtent l="0" t="0" r="0" b="9525"/>
            <wp:docPr id="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29" cy="9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CDDD" w14:textId="6943BDA7" w:rsidR="00644E65" w:rsidRPr="00E33048" w:rsidRDefault="00A81C89" w:rsidP="0017462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S3</w:t>
      </w:r>
      <w:r w:rsidR="00C13B46" w:rsidRPr="00C13B46">
        <w:rPr>
          <w:rFonts w:ascii="Times New Roman" w:hAnsi="Times New Roman" w:cs="Times New Roman"/>
          <w:b/>
        </w:rPr>
        <w:t>.</w:t>
      </w:r>
      <w:r w:rsidR="00C13B46">
        <w:rPr>
          <w:rFonts w:ascii="Times New Roman" w:hAnsi="Times New Roman" w:cs="Times New Roman"/>
        </w:rPr>
        <w:t xml:space="preserve"> BI-1140-partitioned. Bayesian topology based on the partitioned data set of the complete cytochrome b sequence (1140 </w:t>
      </w:r>
      <w:proofErr w:type="spellStart"/>
      <w:r w:rsidR="00C13B46">
        <w:rPr>
          <w:rFonts w:ascii="Times New Roman" w:hAnsi="Times New Roman" w:cs="Times New Roman"/>
        </w:rPr>
        <w:t>bp</w:t>
      </w:r>
      <w:proofErr w:type="spellEnd"/>
      <w:r w:rsidR="00C13B46">
        <w:rPr>
          <w:rFonts w:ascii="Times New Roman" w:hAnsi="Times New Roman" w:cs="Times New Roman"/>
        </w:rPr>
        <w:t>) using SYM, HKY, and GTR for the 1</w:t>
      </w:r>
      <w:r w:rsidR="00C13B46" w:rsidRPr="000367F0">
        <w:rPr>
          <w:rFonts w:ascii="Times New Roman" w:hAnsi="Times New Roman" w:cs="Times New Roman"/>
          <w:vertAlign w:val="superscript"/>
        </w:rPr>
        <w:t>st</w:t>
      </w:r>
      <w:r w:rsidR="00C13B46">
        <w:rPr>
          <w:rFonts w:ascii="Times New Roman" w:hAnsi="Times New Roman" w:cs="Times New Roman"/>
        </w:rPr>
        <w:t>, 2</w:t>
      </w:r>
      <w:r w:rsidR="00C13B46" w:rsidRPr="000367F0">
        <w:rPr>
          <w:rFonts w:ascii="Times New Roman" w:hAnsi="Times New Roman" w:cs="Times New Roman"/>
          <w:vertAlign w:val="superscript"/>
        </w:rPr>
        <w:t>nd</w:t>
      </w:r>
      <w:r w:rsidR="00C13B46">
        <w:rPr>
          <w:rFonts w:ascii="Times New Roman" w:hAnsi="Times New Roman" w:cs="Times New Roman"/>
        </w:rPr>
        <w:t>, 3</w:t>
      </w:r>
      <w:r w:rsidR="00C13B46" w:rsidRPr="000367F0">
        <w:rPr>
          <w:rFonts w:ascii="Times New Roman" w:hAnsi="Times New Roman" w:cs="Times New Roman"/>
          <w:vertAlign w:val="superscript"/>
        </w:rPr>
        <w:t>rd</w:t>
      </w:r>
      <w:r w:rsidR="00C13B46">
        <w:rPr>
          <w:rFonts w:ascii="Times New Roman" w:hAnsi="Times New Roman" w:cs="Times New Roman"/>
        </w:rPr>
        <w:t xml:space="preserve"> codon position, all with the Γ-distribution.</w:t>
      </w:r>
      <w:r w:rsidR="00644E65" w:rsidRPr="00E33048">
        <w:rPr>
          <w:rFonts w:ascii="Times New Roman" w:hAnsi="Times New Roman" w:cs="Times New Roman"/>
        </w:rPr>
        <w:br w:type="page"/>
      </w:r>
    </w:p>
    <w:p w14:paraId="3EB6D81A" w14:textId="7554D9AB" w:rsidR="0044059A" w:rsidRDefault="00FE4561" w:rsidP="004405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549B0ED5" wp14:editId="104E98C2">
            <wp:extent cx="4346902" cy="8822944"/>
            <wp:effectExtent l="0" t="0" r="0" b="0"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296" cy="88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59A" w:rsidRPr="00C13B46">
        <w:rPr>
          <w:rFonts w:ascii="Times New Roman" w:hAnsi="Times New Roman" w:cs="Times New Roman"/>
        </w:rPr>
        <w:t xml:space="preserve"> </w:t>
      </w:r>
    </w:p>
    <w:p w14:paraId="078D20A9" w14:textId="7C3B3B58" w:rsidR="0044059A" w:rsidRPr="00E33048" w:rsidRDefault="0044059A" w:rsidP="0044059A">
      <w:pPr>
        <w:spacing w:line="480" w:lineRule="auto"/>
        <w:rPr>
          <w:rFonts w:ascii="Times New Roman" w:hAnsi="Times New Roman" w:cs="Times New Roman"/>
        </w:rPr>
      </w:pPr>
      <w:r w:rsidRPr="00C13B46">
        <w:rPr>
          <w:rFonts w:ascii="Times New Roman" w:hAnsi="Times New Roman" w:cs="Times New Roman"/>
          <w:b/>
        </w:rPr>
        <w:t>Figure S</w:t>
      </w:r>
      <w:r w:rsidR="00E9305C">
        <w:rPr>
          <w:rFonts w:ascii="Times New Roman" w:hAnsi="Times New Roman" w:cs="Times New Roman"/>
          <w:b/>
        </w:rPr>
        <w:t>4</w:t>
      </w:r>
      <w:r w:rsidRPr="00C13B4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ML-1140. </w:t>
      </w:r>
      <w:proofErr w:type="gramStart"/>
      <w:r>
        <w:rPr>
          <w:rFonts w:ascii="Times New Roman" w:hAnsi="Times New Roman" w:cs="Times New Roman"/>
        </w:rPr>
        <w:t xml:space="preserve">Maximum Likelihood topology based on the partitioned data set (per codon position) of the complete cytochrome b sequence (1140 </w:t>
      </w:r>
      <w:proofErr w:type="spellStart"/>
      <w:r>
        <w:rPr>
          <w:rFonts w:ascii="Times New Roman" w:hAnsi="Times New Roman" w:cs="Times New Roman"/>
        </w:rPr>
        <w:t>bp</w:t>
      </w:r>
      <w:proofErr w:type="spellEnd"/>
      <w:r>
        <w:rPr>
          <w:rFonts w:ascii="Times New Roman" w:hAnsi="Times New Roman" w:cs="Times New Roman"/>
        </w:rPr>
        <w:t>) using GTR+Γ.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583A69FB" w14:textId="77777777" w:rsidR="00305170" w:rsidRPr="00E33048" w:rsidRDefault="00305170">
      <w:pPr>
        <w:rPr>
          <w:rFonts w:ascii="Times New Roman" w:hAnsi="Times New Roman" w:cs="Times New Roman"/>
        </w:rPr>
      </w:pPr>
    </w:p>
    <w:p w14:paraId="17FE2E88" w14:textId="65E5BCA5" w:rsidR="00F74EFD" w:rsidRPr="00E33048" w:rsidRDefault="00F74EFD">
      <w:pPr>
        <w:rPr>
          <w:rFonts w:ascii="Times New Roman" w:hAnsi="Times New Roman" w:cs="Times New Roman"/>
        </w:rPr>
      </w:pPr>
    </w:p>
    <w:p w14:paraId="2C7EF6A1" w14:textId="3D79D904" w:rsidR="00CD5918" w:rsidRPr="00E33048" w:rsidRDefault="00CD5918">
      <w:pPr>
        <w:rPr>
          <w:rFonts w:ascii="Times New Roman" w:hAnsi="Times New Roman" w:cs="Times New Roman"/>
        </w:rPr>
      </w:pPr>
    </w:p>
    <w:p w14:paraId="276A0C96" w14:textId="77777777" w:rsidR="00A27DB9" w:rsidRDefault="00A27D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915EE5" w14:textId="5824431B" w:rsidR="00A27DB9" w:rsidRDefault="00A62480" w:rsidP="0017462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6D252ED6" wp14:editId="45D4E0C1">
            <wp:extent cx="4370537" cy="9033202"/>
            <wp:effectExtent l="0" t="0" r="0" b="9525"/>
            <wp:docPr id="1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46" cy="90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58A3" w14:textId="3F264BF3" w:rsidR="00A27DB9" w:rsidRDefault="00A27DB9" w:rsidP="00A27DB9">
      <w:pPr>
        <w:spacing w:line="480" w:lineRule="auto"/>
        <w:rPr>
          <w:rFonts w:ascii="Times New Roman" w:hAnsi="Times New Roman" w:cs="Times New Roman"/>
        </w:rPr>
      </w:pPr>
      <w:r w:rsidRPr="00C13B46">
        <w:rPr>
          <w:rFonts w:ascii="Times New Roman" w:hAnsi="Times New Roman" w:cs="Times New Roman"/>
          <w:b/>
        </w:rPr>
        <w:t>Figure S5.</w:t>
      </w:r>
      <w:r>
        <w:rPr>
          <w:rFonts w:ascii="Times New Roman" w:hAnsi="Times New Roman" w:cs="Times New Roman"/>
        </w:rPr>
        <w:t xml:space="preserve"> BI-747-unpartitioned. Bayesian topology of the </w:t>
      </w:r>
      <w:proofErr w:type="spellStart"/>
      <w:r>
        <w:rPr>
          <w:rFonts w:ascii="Times New Roman" w:hAnsi="Times New Roman" w:cs="Times New Roman"/>
        </w:rPr>
        <w:t>unpartitioned</w:t>
      </w:r>
      <w:proofErr w:type="spellEnd"/>
      <w:r>
        <w:rPr>
          <w:rFonts w:ascii="Times New Roman" w:hAnsi="Times New Roman" w:cs="Times New Roman"/>
        </w:rPr>
        <w:t xml:space="preserve"> data set of 747 </w:t>
      </w:r>
      <w:proofErr w:type="spellStart"/>
      <w:r>
        <w:rPr>
          <w:rFonts w:ascii="Times New Roman" w:hAnsi="Times New Roman" w:cs="Times New Roman"/>
        </w:rPr>
        <w:t>bp</w:t>
      </w:r>
      <w:proofErr w:type="spellEnd"/>
      <w:r>
        <w:rPr>
          <w:rFonts w:ascii="Times New Roman" w:hAnsi="Times New Roman" w:cs="Times New Roman"/>
        </w:rPr>
        <w:t xml:space="preserve"> long cytochrome b sequence using GTR for all </w:t>
      </w:r>
      <w:proofErr w:type="gramStart"/>
      <w:r>
        <w:rPr>
          <w:rFonts w:ascii="Times New Roman" w:hAnsi="Times New Roman" w:cs="Times New Roman"/>
        </w:rPr>
        <w:t>three codon</w:t>
      </w:r>
      <w:proofErr w:type="gramEnd"/>
      <w:r>
        <w:rPr>
          <w:rFonts w:ascii="Times New Roman" w:hAnsi="Times New Roman" w:cs="Times New Roman"/>
        </w:rPr>
        <w:t xml:space="preserve"> position, all with the Γ-distribution.</w:t>
      </w:r>
      <w:r>
        <w:rPr>
          <w:rFonts w:ascii="Times New Roman" w:hAnsi="Times New Roman" w:cs="Times New Roman"/>
        </w:rPr>
        <w:br w:type="page"/>
      </w:r>
    </w:p>
    <w:p w14:paraId="55973E9E" w14:textId="2EB8AFC5" w:rsidR="0044059A" w:rsidRDefault="00A62480" w:rsidP="004405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7D26C77F" wp14:editId="1DC024C0">
            <wp:extent cx="2996614" cy="8918902"/>
            <wp:effectExtent l="0" t="0" r="0" b="0"/>
            <wp:docPr id="1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36" cy="89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59A" w:rsidRPr="00C13B46">
        <w:rPr>
          <w:rFonts w:ascii="Times New Roman" w:hAnsi="Times New Roman" w:cs="Times New Roman"/>
        </w:rPr>
        <w:t xml:space="preserve"> </w:t>
      </w:r>
    </w:p>
    <w:p w14:paraId="264A0A64" w14:textId="1DE46E0C" w:rsidR="0044059A" w:rsidRPr="00E33048" w:rsidRDefault="0044059A" w:rsidP="0044059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</w:t>
      </w:r>
      <w:r w:rsidR="00E9305C">
        <w:rPr>
          <w:rFonts w:ascii="Times New Roman" w:hAnsi="Times New Roman" w:cs="Times New Roman"/>
          <w:b/>
        </w:rPr>
        <w:t>6</w:t>
      </w:r>
      <w:r w:rsidRPr="00C13B4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BI-747-partitioned. Bayesian topology of the partitioned data set of 747 </w:t>
      </w:r>
      <w:proofErr w:type="spellStart"/>
      <w:r>
        <w:rPr>
          <w:rFonts w:ascii="Times New Roman" w:hAnsi="Times New Roman" w:cs="Times New Roman"/>
        </w:rPr>
        <w:t>bp</w:t>
      </w:r>
      <w:proofErr w:type="spellEnd"/>
      <w:r>
        <w:rPr>
          <w:rFonts w:ascii="Times New Roman" w:hAnsi="Times New Roman" w:cs="Times New Roman"/>
        </w:rPr>
        <w:t xml:space="preserve"> long cytochrome b sequence using SYM, HKY, and GTR for the 1</w:t>
      </w:r>
      <w:r w:rsidRPr="000367F0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>, 2</w:t>
      </w:r>
      <w:r w:rsidRPr="000367F0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>, 3</w:t>
      </w:r>
      <w:r w:rsidRPr="000367F0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codon position, all with the Γ-distribution.</w:t>
      </w:r>
    </w:p>
    <w:p w14:paraId="36B1564D" w14:textId="295D4DED" w:rsidR="00C13B46" w:rsidRDefault="00A62480" w:rsidP="00C13B4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de-DE"/>
        </w:rPr>
        <w:drawing>
          <wp:inline distT="0" distB="0" distL="0" distR="0" wp14:anchorId="7D82950D" wp14:editId="5F5887A4">
            <wp:extent cx="4745556" cy="8804602"/>
            <wp:effectExtent l="0" t="0" r="0" b="9525"/>
            <wp:docPr id="1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10" cy="8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46" w:rsidRPr="00C13B46">
        <w:rPr>
          <w:rFonts w:ascii="Times New Roman" w:hAnsi="Times New Roman" w:cs="Times New Roman"/>
        </w:rPr>
        <w:t xml:space="preserve"> </w:t>
      </w:r>
    </w:p>
    <w:p w14:paraId="4BC82900" w14:textId="459F0721" w:rsidR="00C13B46" w:rsidRPr="00E33048" w:rsidRDefault="00C13B46" w:rsidP="00C13B46">
      <w:pPr>
        <w:spacing w:line="480" w:lineRule="auto"/>
        <w:rPr>
          <w:rFonts w:ascii="Times New Roman" w:hAnsi="Times New Roman" w:cs="Times New Roman"/>
        </w:rPr>
      </w:pPr>
      <w:r w:rsidRPr="00C13B46">
        <w:rPr>
          <w:rFonts w:ascii="Times New Roman" w:hAnsi="Times New Roman" w:cs="Times New Roman"/>
          <w:b/>
        </w:rPr>
        <w:t>Figure S</w:t>
      </w:r>
      <w:r w:rsidR="00E9305C">
        <w:rPr>
          <w:rFonts w:ascii="Times New Roman" w:hAnsi="Times New Roman" w:cs="Times New Roman"/>
          <w:b/>
        </w:rPr>
        <w:t>7</w:t>
      </w:r>
      <w:r w:rsidRPr="00C13B4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BI-569-unpartitioned. Bayesian topology of the </w:t>
      </w:r>
      <w:proofErr w:type="spellStart"/>
      <w:r>
        <w:rPr>
          <w:rFonts w:ascii="Times New Roman" w:hAnsi="Times New Roman" w:cs="Times New Roman"/>
        </w:rPr>
        <w:t>unpartitioned</w:t>
      </w:r>
      <w:proofErr w:type="spellEnd"/>
      <w:r>
        <w:rPr>
          <w:rFonts w:ascii="Times New Roman" w:hAnsi="Times New Roman" w:cs="Times New Roman"/>
        </w:rPr>
        <w:t xml:space="preserve"> data set of the cytochrome b sequence reduced to 569 </w:t>
      </w:r>
      <w:proofErr w:type="spellStart"/>
      <w:r>
        <w:rPr>
          <w:rFonts w:ascii="Times New Roman" w:hAnsi="Times New Roman" w:cs="Times New Roman"/>
        </w:rPr>
        <w:t>bp</w:t>
      </w:r>
      <w:proofErr w:type="spellEnd"/>
      <w:r>
        <w:rPr>
          <w:rFonts w:ascii="Times New Roman" w:hAnsi="Times New Roman" w:cs="Times New Roman"/>
        </w:rPr>
        <w:t xml:space="preserve"> using GTR+Γ.</w:t>
      </w:r>
    </w:p>
    <w:p w14:paraId="1FFB6FFF" w14:textId="77777777" w:rsidR="00DB277E" w:rsidRDefault="00DB277E" w:rsidP="00DB277E">
      <w:pPr>
        <w:rPr>
          <w:rFonts w:ascii="Times New Roman" w:hAnsi="Times New Roman" w:cs="Times New Roman"/>
        </w:rPr>
      </w:pPr>
    </w:p>
    <w:p w14:paraId="0C0446DB" w14:textId="77777777" w:rsidR="00DB277E" w:rsidRDefault="00DB277E" w:rsidP="00DB277E">
      <w:pPr>
        <w:rPr>
          <w:rFonts w:ascii="Times New Roman" w:hAnsi="Times New Roman" w:cs="Times New Roman"/>
        </w:rPr>
      </w:pPr>
    </w:p>
    <w:p w14:paraId="1B1F0266" w14:textId="77777777" w:rsidR="00DB277E" w:rsidRDefault="00DB277E" w:rsidP="00DB277E">
      <w:pPr>
        <w:rPr>
          <w:rFonts w:ascii="Times New Roman" w:hAnsi="Times New Roman" w:cs="Times New Roman"/>
        </w:rPr>
      </w:pPr>
    </w:p>
    <w:p w14:paraId="0FABB76F" w14:textId="77777777" w:rsidR="00DB277E" w:rsidRDefault="00DB277E" w:rsidP="00DB277E">
      <w:pPr>
        <w:rPr>
          <w:rFonts w:ascii="Times New Roman" w:hAnsi="Times New Roman" w:cs="Times New Roman"/>
        </w:rPr>
      </w:pPr>
    </w:p>
    <w:p w14:paraId="71152C55" w14:textId="7E3A5C7F" w:rsidR="000759AB" w:rsidRPr="00DB277E" w:rsidRDefault="000759AB" w:rsidP="00DB277E">
      <w:pPr>
        <w:spacing w:after="120"/>
        <w:rPr>
          <w:rFonts w:ascii="Times New Roman" w:hAnsi="Times New Roman" w:cs="Times New Roman"/>
        </w:rPr>
      </w:pPr>
      <w:r w:rsidRPr="000759AB">
        <w:rPr>
          <w:rFonts w:ascii="Times New Roman" w:hAnsi="Times New Roman" w:cs="Times New Roman"/>
          <w:b/>
        </w:rPr>
        <w:t>References</w:t>
      </w:r>
    </w:p>
    <w:p w14:paraId="53F7C804" w14:textId="77777777" w:rsidR="000759AB" w:rsidRPr="000759AB" w:rsidRDefault="000759AB" w:rsidP="000759AB">
      <w:pPr>
        <w:spacing w:line="480" w:lineRule="auto"/>
        <w:rPr>
          <w:rFonts w:ascii="Times New Roman" w:eastAsia="MS Mincho" w:hAnsi="Times New Roman" w:cs="Times New Roman"/>
        </w:rPr>
      </w:pPr>
      <w:proofErr w:type="spellStart"/>
      <w:r w:rsidRPr="000759AB">
        <w:rPr>
          <w:rFonts w:ascii="Times New Roman" w:eastAsia="MS Mincho" w:hAnsi="Times New Roman" w:cs="Times New Roman"/>
        </w:rPr>
        <w:t>Hassanin</w:t>
      </w:r>
      <w:proofErr w:type="spellEnd"/>
      <w:r w:rsidRPr="000759AB">
        <w:rPr>
          <w:rFonts w:ascii="Times New Roman" w:eastAsia="MS Mincho" w:hAnsi="Times New Roman" w:cs="Times New Roman"/>
        </w:rPr>
        <w:t xml:space="preserve"> A, </w:t>
      </w:r>
      <w:proofErr w:type="spellStart"/>
      <w:r w:rsidRPr="000759AB">
        <w:rPr>
          <w:rFonts w:ascii="Times New Roman" w:eastAsia="MS Mincho" w:hAnsi="Times New Roman" w:cs="Times New Roman"/>
        </w:rPr>
        <w:t>Delsuc</w:t>
      </w:r>
      <w:proofErr w:type="spellEnd"/>
      <w:r w:rsidRPr="000759AB">
        <w:rPr>
          <w:rFonts w:ascii="Times New Roman" w:eastAsia="MS Mincho" w:hAnsi="Times New Roman" w:cs="Times New Roman"/>
        </w:rPr>
        <w:t xml:space="preserve"> F, </w:t>
      </w:r>
      <w:proofErr w:type="spellStart"/>
      <w:r w:rsidRPr="000759AB">
        <w:rPr>
          <w:rFonts w:ascii="Times New Roman" w:eastAsia="MS Mincho" w:hAnsi="Times New Roman" w:cs="Times New Roman"/>
        </w:rPr>
        <w:t>Ropiquet</w:t>
      </w:r>
      <w:proofErr w:type="spellEnd"/>
      <w:r w:rsidRPr="000759AB">
        <w:rPr>
          <w:rFonts w:ascii="Times New Roman" w:eastAsia="MS Mincho" w:hAnsi="Times New Roman" w:cs="Times New Roman"/>
        </w:rPr>
        <w:t xml:space="preserve"> A, Hammer C, Jansen van </w:t>
      </w:r>
      <w:proofErr w:type="spellStart"/>
      <w:r w:rsidRPr="000759AB">
        <w:rPr>
          <w:rFonts w:ascii="Times New Roman" w:eastAsia="MS Mincho" w:hAnsi="Times New Roman" w:cs="Times New Roman"/>
        </w:rPr>
        <w:t>Vuuren</w:t>
      </w:r>
      <w:proofErr w:type="spellEnd"/>
      <w:r w:rsidRPr="000759AB">
        <w:rPr>
          <w:rFonts w:ascii="Times New Roman" w:eastAsia="MS Mincho" w:hAnsi="Times New Roman" w:cs="Times New Roman"/>
        </w:rPr>
        <w:t xml:space="preserve"> B, </w:t>
      </w:r>
      <w:proofErr w:type="spellStart"/>
      <w:r w:rsidRPr="000759AB">
        <w:rPr>
          <w:rFonts w:ascii="Times New Roman" w:eastAsia="MS Mincho" w:hAnsi="Times New Roman" w:cs="Times New Roman"/>
        </w:rPr>
        <w:t>Matthee</w:t>
      </w:r>
      <w:proofErr w:type="spellEnd"/>
      <w:r w:rsidRPr="000759AB">
        <w:rPr>
          <w:rFonts w:ascii="Times New Roman" w:eastAsia="MS Mincho" w:hAnsi="Times New Roman" w:cs="Times New Roman"/>
        </w:rPr>
        <w:t xml:space="preserve"> C, Ruiz-</w:t>
      </w:r>
    </w:p>
    <w:p w14:paraId="5452A2C0" w14:textId="63C11153" w:rsidR="000759AB" w:rsidRDefault="000759AB" w:rsidP="000759AB">
      <w:pPr>
        <w:spacing w:line="480" w:lineRule="auto"/>
        <w:ind w:left="708"/>
        <w:rPr>
          <w:rFonts w:ascii="Times New Roman" w:hAnsi="Times New Roman" w:cs="Times New Roman"/>
        </w:rPr>
      </w:pPr>
      <w:r w:rsidRPr="000759AB">
        <w:rPr>
          <w:rFonts w:ascii="Times New Roman" w:eastAsia="MS Mincho" w:hAnsi="Times New Roman" w:cs="Times New Roman"/>
        </w:rPr>
        <w:t xml:space="preserve">Garcia M, </w:t>
      </w:r>
      <w:proofErr w:type="spellStart"/>
      <w:r w:rsidRPr="000759AB">
        <w:rPr>
          <w:rFonts w:ascii="Times New Roman" w:eastAsia="MS Mincho" w:hAnsi="Times New Roman" w:cs="Times New Roman"/>
        </w:rPr>
        <w:t>Catzeflis</w:t>
      </w:r>
      <w:proofErr w:type="spellEnd"/>
      <w:r w:rsidRPr="000759AB">
        <w:rPr>
          <w:rFonts w:ascii="Times New Roman" w:eastAsia="MS Mincho" w:hAnsi="Times New Roman" w:cs="Times New Roman"/>
        </w:rPr>
        <w:t xml:space="preserve"> F, </w:t>
      </w:r>
      <w:proofErr w:type="spellStart"/>
      <w:r w:rsidRPr="000759AB">
        <w:rPr>
          <w:rFonts w:ascii="Times New Roman" w:eastAsia="MS Mincho" w:hAnsi="Times New Roman" w:cs="Times New Roman"/>
        </w:rPr>
        <w:t>Areskoug</w:t>
      </w:r>
      <w:proofErr w:type="spellEnd"/>
      <w:r w:rsidRPr="000759AB">
        <w:rPr>
          <w:rFonts w:ascii="Times New Roman" w:eastAsia="MS Mincho" w:hAnsi="Times New Roman" w:cs="Times New Roman"/>
        </w:rPr>
        <w:t xml:space="preserve"> V, </w:t>
      </w:r>
      <w:proofErr w:type="spellStart"/>
      <w:r w:rsidRPr="000759AB">
        <w:rPr>
          <w:rFonts w:ascii="Times New Roman" w:eastAsia="MS Mincho" w:hAnsi="Times New Roman" w:cs="Times New Roman"/>
        </w:rPr>
        <w:t>Thanh</w:t>
      </w:r>
      <w:proofErr w:type="spellEnd"/>
      <w:r w:rsidRPr="000759AB">
        <w:rPr>
          <w:rFonts w:ascii="Times New Roman" w:eastAsia="MS Mincho" w:hAnsi="Times New Roman" w:cs="Times New Roman"/>
        </w:rPr>
        <w:t xml:space="preserve"> Nguyen T, </w:t>
      </w:r>
      <w:proofErr w:type="spellStart"/>
      <w:r w:rsidRPr="000759AB">
        <w:rPr>
          <w:rFonts w:ascii="Times New Roman" w:eastAsia="MS Mincho" w:hAnsi="Times New Roman" w:cs="Times New Roman"/>
        </w:rPr>
        <w:t>Couloux</w:t>
      </w:r>
      <w:proofErr w:type="spellEnd"/>
      <w:r w:rsidRPr="000759AB">
        <w:rPr>
          <w:rFonts w:ascii="Times New Roman" w:eastAsia="MS Mincho" w:hAnsi="Times New Roman" w:cs="Times New Roman"/>
        </w:rPr>
        <w:t xml:space="preserve"> A. 2012. </w:t>
      </w:r>
      <w:proofErr w:type="gramStart"/>
      <w:r w:rsidRPr="000759AB">
        <w:rPr>
          <w:rFonts w:ascii="Times New Roman" w:eastAsia="MS Mincho" w:hAnsi="Times New Roman" w:cs="Times New Roman"/>
        </w:rPr>
        <w:t xml:space="preserve">Pattern and timing of diversification of </w:t>
      </w:r>
      <w:proofErr w:type="spellStart"/>
      <w:r w:rsidRPr="000759AB">
        <w:rPr>
          <w:rFonts w:ascii="Times New Roman" w:eastAsia="MS Mincho" w:hAnsi="Times New Roman" w:cs="Times New Roman"/>
        </w:rPr>
        <w:t>Cetartiodactyla</w:t>
      </w:r>
      <w:proofErr w:type="spellEnd"/>
      <w:r w:rsidRPr="000759AB">
        <w:rPr>
          <w:rFonts w:ascii="Times New Roman" w:eastAsia="MS Mincho" w:hAnsi="Times New Roman" w:cs="Times New Roman"/>
        </w:rPr>
        <w:t xml:space="preserve"> (Mammalia, </w:t>
      </w:r>
      <w:proofErr w:type="spellStart"/>
      <w:r w:rsidRPr="000759AB">
        <w:rPr>
          <w:rFonts w:ascii="Times New Roman" w:eastAsia="MS Mincho" w:hAnsi="Times New Roman" w:cs="Times New Roman"/>
        </w:rPr>
        <w:t>Laurasiatheria</w:t>
      </w:r>
      <w:proofErr w:type="spellEnd"/>
      <w:r w:rsidRPr="000759AB">
        <w:rPr>
          <w:rFonts w:ascii="Times New Roman" w:eastAsia="MS Mincho" w:hAnsi="Times New Roman" w:cs="Times New Roman"/>
        </w:rPr>
        <w:t>), as revealed by a comprehensive analysis of mitochondrial genomes.</w:t>
      </w:r>
      <w:proofErr w:type="gramEnd"/>
      <w:r w:rsidRPr="000759AB">
        <w:rPr>
          <w:rFonts w:ascii="Times New Roman" w:eastAsia="MS Mincho" w:hAnsi="Times New Roman" w:cs="Times New Roman"/>
        </w:rPr>
        <w:t xml:space="preserve"> </w:t>
      </w:r>
      <w:proofErr w:type="spellStart"/>
      <w:r w:rsidRPr="000759AB">
        <w:rPr>
          <w:rFonts w:ascii="Times New Roman" w:eastAsia="MS Mincho" w:hAnsi="Times New Roman" w:cs="Times New Roman"/>
          <w:i/>
        </w:rPr>
        <w:t>Comptes</w:t>
      </w:r>
      <w:proofErr w:type="spellEnd"/>
      <w:r w:rsidRPr="000759AB">
        <w:rPr>
          <w:rFonts w:ascii="Times New Roman" w:eastAsia="MS Mincho" w:hAnsi="Times New Roman" w:cs="Times New Roman"/>
          <w:i/>
        </w:rPr>
        <w:t xml:space="preserve"> </w:t>
      </w:r>
      <w:proofErr w:type="spellStart"/>
      <w:r w:rsidRPr="000759AB">
        <w:rPr>
          <w:rFonts w:ascii="Times New Roman" w:eastAsia="MS Mincho" w:hAnsi="Times New Roman" w:cs="Times New Roman"/>
          <w:i/>
        </w:rPr>
        <w:t>Rendus</w:t>
      </w:r>
      <w:proofErr w:type="spellEnd"/>
      <w:r w:rsidRPr="000759AB">
        <w:rPr>
          <w:rFonts w:ascii="Times New Roman" w:eastAsia="MS Mincho" w:hAnsi="Times New Roman" w:cs="Times New Roman"/>
          <w:i/>
        </w:rPr>
        <w:t xml:space="preserve"> </w:t>
      </w:r>
      <w:proofErr w:type="spellStart"/>
      <w:r w:rsidRPr="000759AB">
        <w:rPr>
          <w:rFonts w:ascii="Times New Roman" w:eastAsia="MS Mincho" w:hAnsi="Times New Roman" w:cs="Times New Roman"/>
          <w:i/>
        </w:rPr>
        <w:t>Biologies</w:t>
      </w:r>
      <w:proofErr w:type="spellEnd"/>
      <w:r w:rsidRPr="000759AB">
        <w:rPr>
          <w:rFonts w:ascii="Times New Roman" w:eastAsia="MS Mincho" w:hAnsi="Times New Roman" w:cs="Times New Roman"/>
        </w:rPr>
        <w:t>, 335(1)</w:t>
      </w:r>
      <w:proofErr w:type="gramStart"/>
      <w:r w:rsidRPr="000759AB">
        <w:rPr>
          <w:rFonts w:ascii="Times New Roman" w:eastAsia="MS Mincho" w:hAnsi="Times New Roman" w:cs="Times New Roman"/>
        </w:rPr>
        <w:t>:32</w:t>
      </w:r>
      <w:proofErr w:type="gramEnd"/>
      <w:r w:rsidRPr="000759AB">
        <w:rPr>
          <w:rFonts w:ascii="Times New Roman" w:eastAsia="MS Mincho" w:hAnsi="Times New Roman" w:cs="Times New Roman"/>
        </w:rPr>
        <w:t>–50.</w:t>
      </w:r>
    </w:p>
    <w:p w14:paraId="3F22FBD1" w14:textId="77777777" w:rsidR="000759AB" w:rsidRPr="00E33048" w:rsidRDefault="000759AB" w:rsidP="000759AB">
      <w:pPr>
        <w:spacing w:line="480" w:lineRule="auto"/>
        <w:rPr>
          <w:rFonts w:ascii="Times New Roman" w:hAnsi="Times New Roman" w:cs="Times New Roman"/>
        </w:rPr>
      </w:pPr>
    </w:p>
    <w:sectPr w:rsidR="000759AB" w:rsidRPr="00E33048" w:rsidSect="00B43B0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E7"/>
    <w:rsid w:val="00014D4E"/>
    <w:rsid w:val="000367F0"/>
    <w:rsid w:val="000759AB"/>
    <w:rsid w:val="00174625"/>
    <w:rsid w:val="001E7006"/>
    <w:rsid w:val="002706AA"/>
    <w:rsid w:val="00305170"/>
    <w:rsid w:val="003250DD"/>
    <w:rsid w:val="003E675C"/>
    <w:rsid w:val="0044059A"/>
    <w:rsid w:val="004A49D5"/>
    <w:rsid w:val="0050053D"/>
    <w:rsid w:val="00644E65"/>
    <w:rsid w:val="007D46C9"/>
    <w:rsid w:val="009F36E7"/>
    <w:rsid w:val="00A27DB9"/>
    <w:rsid w:val="00A43F27"/>
    <w:rsid w:val="00A62480"/>
    <w:rsid w:val="00A81C89"/>
    <w:rsid w:val="00B43B0B"/>
    <w:rsid w:val="00BA57A3"/>
    <w:rsid w:val="00BB0C0E"/>
    <w:rsid w:val="00C13B46"/>
    <w:rsid w:val="00CC5DCE"/>
    <w:rsid w:val="00CD5918"/>
    <w:rsid w:val="00DB277E"/>
    <w:rsid w:val="00E33048"/>
    <w:rsid w:val="00E35AD0"/>
    <w:rsid w:val="00E9305C"/>
    <w:rsid w:val="00F74EFD"/>
    <w:rsid w:val="00FE028D"/>
    <w:rsid w:val="00FE4561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5AC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4E6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4E65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GB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4E65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4E65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310</Words>
  <Characters>1958</Characters>
  <Application>Microsoft Macintosh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</dc:creator>
  <cp:keywords/>
  <dc:description/>
  <cp:lastModifiedBy>nsh</cp:lastModifiedBy>
  <cp:revision>21</cp:revision>
  <dcterms:created xsi:type="dcterms:W3CDTF">2015-02-23T09:07:00Z</dcterms:created>
  <dcterms:modified xsi:type="dcterms:W3CDTF">2016-06-06T11:59:00Z</dcterms:modified>
</cp:coreProperties>
</file>