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99" w:rsidRDefault="00745A99" w:rsidP="00745A99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Table S1: Specimen measurements of pedal phalanx I-1. </w:t>
      </w:r>
      <w:r>
        <w:rPr>
          <w:rFonts w:ascii="Times New Roman" w:hAnsi="Times New Roman" w:cs="Times New Roman"/>
          <w:sz w:val="24"/>
          <w:szCs w:val="28"/>
        </w:rPr>
        <w:t xml:space="preserve">* Best estimate due to poor preservation.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Measurements in mm.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745A99" w:rsidTr="009A1FF7">
        <w:tc>
          <w:tcPr>
            <w:tcW w:w="2337" w:type="dxa"/>
          </w:tcPr>
          <w:p w:rsidR="00745A99" w:rsidRDefault="00745A99" w:rsidP="009A1FF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Length</w:t>
            </w:r>
          </w:p>
        </w:tc>
        <w:tc>
          <w:tcPr>
            <w:tcW w:w="2337" w:type="dxa"/>
          </w:tcPr>
          <w:p w:rsidR="00745A99" w:rsidRDefault="00745A99" w:rsidP="009A1FF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</w:tr>
      <w:tr w:rsidR="00745A99" w:rsidTr="009A1FF7">
        <w:tc>
          <w:tcPr>
            <w:tcW w:w="2337" w:type="dxa"/>
          </w:tcPr>
          <w:p w:rsidR="00745A99" w:rsidRDefault="00745A99" w:rsidP="009A1FF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Proximal height</w:t>
            </w:r>
          </w:p>
        </w:tc>
        <w:tc>
          <w:tcPr>
            <w:tcW w:w="2337" w:type="dxa"/>
          </w:tcPr>
          <w:p w:rsidR="00745A99" w:rsidRDefault="00745A99" w:rsidP="009A1FF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20*</w:t>
            </w:r>
          </w:p>
        </w:tc>
      </w:tr>
      <w:tr w:rsidR="00745A99" w:rsidTr="009A1FF7">
        <w:tc>
          <w:tcPr>
            <w:tcW w:w="2337" w:type="dxa"/>
          </w:tcPr>
          <w:p w:rsidR="00745A99" w:rsidRDefault="00745A99" w:rsidP="009A1FF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Proximal width</w:t>
            </w:r>
          </w:p>
        </w:tc>
        <w:tc>
          <w:tcPr>
            <w:tcW w:w="2337" w:type="dxa"/>
          </w:tcPr>
          <w:p w:rsidR="00745A99" w:rsidRDefault="00745A99" w:rsidP="009A1FF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30*</w:t>
            </w:r>
          </w:p>
        </w:tc>
      </w:tr>
      <w:tr w:rsidR="00745A99" w:rsidTr="009A1FF7">
        <w:tc>
          <w:tcPr>
            <w:tcW w:w="2337" w:type="dxa"/>
          </w:tcPr>
          <w:p w:rsidR="00745A99" w:rsidRDefault="00745A99" w:rsidP="009A1FF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Distal height</w:t>
            </w:r>
          </w:p>
        </w:tc>
        <w:tc>
          <w:tcPr>
            <w:tcW w:w="2337" w:type="dxa"/>
          </w:tcPr>
          <w:p w:rsidR="00745A99" w:rsidRDefault="00745A99" w:rsidP="009A1FF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22*</w:t>
            </w:r>
          </w:p>
        </w:tc>
      </w:tr>
      <w:tr w:rsidR="00745A99" w:rsidTr="009A1FF7">
        <w:tc>
          <w:tcPr>
            <w:tcW w:w="2337" w:type="dxa"/>
          </w:tcPr>
          <w:p w:rsidR="00745A99" w:rsidRDefault="00745A99" w:rsidP="009A1FF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Distal width</w:t>
            </w:r>
          </w:p>
        </w:tc>
        <w:tc>
          <w:tcPr>
            <w:tcW w:w="2337" w:type="dxa"/>
          </w:tcPr>
          <w:p w:rsidR="00745A99" w:rsidRDefault="00745A99" w:rsidP="009A1FF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25*</w:t>
            </w:r>
          </w:p>
        </w:tc>
      </w:tr>
    </w:tbl>
    <w:p w:rsidR="0034772C" w:rsidRDefault="0034772C"/>
    <w:sectPr w:rsidR="00347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99"/>
    <w:rsid w:val="0034772C"/>
    <w:rsid w:val="0074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C9839-3DD9-4E35-A214-4F50A9F8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A99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A99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White</dc:creator>
  <cp:keywords/>
  <dc:description/>
  <cp:lastModifiedBy>Matt White</cp:lastModifiedBy>
  <cp:revision>1</cp:revision>
  <dcterms:created xsi:type="dcterms:W3CDTF">2016-03-16T06:38:00Z</dcterms:created>
  <dcterms:modified xsi:type="dcterms:W3CDTF">2016-03-16T06:39:00Z</dcterms:modified>
</cp:coreProperties>
</file>