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AC568" w14:textId="77777777" w:rsidR="00066326" w:rsidRPr="00A24CD9" w:rsidRDefault="00066326" w:rsidP="00066326">
      <w:pPr>
        <w:pStyle w:val="PARAGRAPHnoindent"/>
        <w:rPr>
          <w:lang w:eastAsia="zh-TW"/>
        </w:rPr>
      </w:pPr>
      <w:r w:rsidRPr="00A24CD9">
        <w:rPr>
          <w:rFonts w:ascii="Times New Roman" w:hAnsi="Times New Roman"/>
          <w:sz w:val="20"/>
        </w:rPr>
        <w:t>Table S</w:t>
      </w:r>
      <w:r w:rsidRPr="00A24CD9">
        <w:rPr>
          <w:rFonts w:ascii="Times New Roman" w:hAnsi="Times New Roman"/>
          <w:sz w:val="20"/>
          <w:lang w:eastAsia="zh-TW"/>
        </w:rPr>
        <w:t>4</w:t>
      </w:r>
      <w:r w:rsidRPr="00A24CD9">
        <w:rPr>
          <w:rFonts w:ascii="Times New Roman" w:hAnsi="Times New Roman"/>
          <w:sz w:val="20"/>
        </w:rPr>
        <w:t xml:space="preserve">. The results of </w:t>
      </w:r>
      <w:r w:rsidRPr="00A24CD9">
        <w:rPr>
          <w:rFonts w:ascii="Times New Roman" w:hAnsi="Times New Roman"/>
          <w:noProof/>
          <w:kern w:val="0"/>
          <w:sz w:val="20"/>
          <w:lang w:eastAsia="zh-TW"/>
        </w:rPr>
        <w:t>IC</w:t>
      </w:r>
      <w:r w:rsidRPr="00A24CD9">
        <w:rPr>
          <w:rFonts w:ascii="Times New Roman" w:hAnsi="Times New Roman"/>
          <w:noProof/>
          <w:kern w:val="0"/>
          <w:sz w:val="20"/>
          <w:vertAlign w:val="subscript"/>
          <w:lang w:eastAsia="zh-TW"/>
        </w:rPr>
        <w:t>liver</w:t>
      </w:r>
      <w:r w:rsidRPr="00A24CD9">
        <w:rPr>
          <w:rFonts w:ascii="Times New Roman" w:hAnsi="Times New Roman"/>
          <w:noProof/>
          <w:kern w:val="0"/>
          <w:sz w:val="20"/>
          <w:lang w:eastAsia="zh-TW"/>
        </w:rPr>
        <w:t>50</w:t>
      </w:r>
      <w:r w:rsidRPr="00A24CD9">
        <w:rPr>
          <w:rFonts w:ascii="Times New Roman" w:hAnsi="Times New Roman"/>
          <w:bCs/>
          <w:kern w:val="0"/>
          <w:sz w:val="20"/>
        </w:rPr>
        <w:t xml:space="preserve"> </w:t>
      </w:r>
      <w:r w:rsidRPr="00A24CD9">
        <w:rPr>
          <w:rFonts w:ascii="Times New Roman" w:eastAsia="標楷體" w:hAnsi="Times New Roman"/>
          <w:sz w:val="20"/>
        </w:rPr>
        <w:t xml:space="preserve">values for three liver cancer cell lines, including Mahlavu, Huh7, and PLC5 cells. The table summarized the </w:t>
      </w:r>
      <w:r w:rsidRPr="00A24CD9">
        <w:rPr>
          <w:rFonts w:ascii="Times New Roman" w:hAnsi="Times New Roman"/>
          <w:noProof/>
          <w:kern w:val="0"/>
          <w:sz w:val="20"/>
          <w:lang w:eastAsia="zh-TW"/>
        </w:rPr>
        <w:t>IC</w:t>
      </w:r>
      <w:r w:rsidRPr="00A24CD9">
        <w:rPr>
          <w:rFonts w:ascii="Times New Roman" w:hAnsi="Times New Roman"/>
          <w:noProof/>
          <w:kern w:val="0"/>
          <w:sz w:val="20"/>
          <w:vertAlign w:val="subscript"/>
          <w:lang w:eastAsia="zh-TW"/>
        </w:rPr>
        <w:t>liver</w:t>
      </w:r>
      <w:r w:rsidRPr="00A24CD9">
        <w:rPr>
          <w:rFonts w:ascii="Times New Roman" w:hAnsi="Times New Roman"/>
          <w:noProof/>
          <w:kern w:val="0"/>
          <w:sz w:val="20"/>
          <w:lang w:eastAsia="zh-TW"/>
        </w:rPr>
        <w:t>50</w:t>
      </w:r>
      <w:r w:rsidRPr="00A24CD9">
        <w:rPr>
          <w:rFonts w:ascii="Times New Roman" w:eastAsia="標楷體" w:hAnsi="Times New Roman"/>
          <w:sz w:val="20"/>
        </w:rPr>
        <w:t xml:space="preserve"> values after the treatment of 72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4187"/>
        <w:gridCol w:w="979"/>
        <w:gridCol w:w="775"/>
        <w:gridCol w:w="775"/>
      </w:tblGrid>
      <w:tr w:rsidR="00066326" w:rsidRPr="00A24CD9" w14:paraId="40C0ACA9" w14:textId="77777777" w:rsidTr="00E5432C">
        <w:tc>
          <w:tcPr>
            <w:tcW w:w="1813" w:type="dxa"/>
            <w:vMerge w:val="restart"/>
            <w:vAlign w:val="center"/>
          </w:tcPr>
          <w:p w14:paraId="7333EE26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kern w:val="24"/>
                <w:sz w:val="20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Drug</w:t>
            </w:r>
          </w:p>
        </w:tc>
        <w:tc>
          <w:tcPr>
            <w:tcW w:w="4708" w:type="dxa"/>
            <w:vMerge w:val="restart"/>
            <w:vAlign w:val="center"/>
          </w:tcPr>
          <w:p w14:paraId="2A441550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kern w:val="24"/>
                <w:sz w:val="20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Annotation</w:t>
            </w:r>
          </w:p>
        </w:tc>
        <w:tc>
          <w:tcPr>
            <w:tcW w:w="2539" w:type="dxa"/>
            <w:gridSpan w:val="3"/>
            <w:vAlign w:val="center"/>
          </w:tcPr>
          <w:p w14:paraId="10F276B5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noProof/>
                <w:kern w:val="0"/>
                <w:sz w:val="20"/>
                <w:lang w:eastAsia="zh-TW"/>
              </w:rPr>
              <w:t>IC</w:t>
            </w:r>
            <w:r w:rsidRPr="00A24CD9">
              <w:rPr>
                <w:rFonts w:ascii="Times New Roman" w:hAnsi="Times New Roman"/>
                <w:noProof/>
                <w:kern w:val="0"/>
                <w:sz w:val="20"/>
                <w:vertAlign w:val="subscript"/>
                <w:lang w:eastAsia="zh-TW"/>
              </w:rPr>
              <w:t>liver</w:t>
            </w:r>
            <w:r w:rsidRPr="00A24CD9">
              <w:rPr>
                <w:rFonts w:ascii="Times New Roman" w:hAnsi="Times New Roman"/>
                <w:noProof/>
                <w:kern w:val="0"/>
                <w:sz w:val="20"/>
                <w:lang w:eastAsia="zh-TW"/>
              </w:rPr>
              <w:t>50</w:t>
            </w: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 xml:space="preserve"> values of 72h (</w:t>
            </w:r>
            <w:r w:rsidRPr="00A24CD9">
              <w:rPr>
                <w:sz w:val="20"/>
                <w:lang w:eastAsia="zh-TW"/>
              </w:rPr>
              <w:t>μ</w:t>
            </w: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M)</w:t>
            </w:r>
          </w:p>
        </w:tc>
      </w:tr>
      <w:tr w:rsidR="00066326" w:rsidRPr="00A24CD9" w14:paraId="52597D96" w14:textId="77777777" w:rsidTr="00E5432C">
        <w:tc>
          <w:tcPr>
            <w:tcW w:w="1813" w:type="dxa"/>
            <w:vMerge/>
            <w:vAlign w:val="center"/>
          </w:tcPr>
          <w:p w14:paraId="3AAC9DFF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sz w:val="20"/>
                <w:lang w:eastAsia="zh-TW"/>
              </w:rPr>
            </w:pPr>
          </w:p>
        </w:tc>
        <w:tc>
          <w:tcPr>
            <w:tcW w:w="4708" w:type="dxa"/>
            <w:vMerge/>
            <w:vAlign w:val="center"/>
          </w:tcPr>
          <w:p w14:paraId="0B3607DF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sz w:val="20"/>
                <w:lang w:eastAsia="zh-TW"/>
              </w:rPr>
            </w:pPr>
          </w:p>
        </w:tc>
        <w:tc>
          <w:tcPr>
            <w:tcW w:w="989" w:type="dxa"/>
            <w:vAlign w:val="center"/>
          </w:tcPr>
          <w:p w14:paraId="32D8AD63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color w:val="000000" w:themeColor="dark1"/>
                <w:kern w:val="24"/>
                <w:sz w:val="20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Mahlavu</w:t>
            </w:r>
          </w:p>
        </w:tc>
        <w:tc>
          <w:tcPr>
            <w:tcW w:w="775" w:type="dxa"/>
            <w:vAlign w:val="center"/>
          </w:tcPr>
          <w:p w14:paraId="3D806B5C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color w:val="000000" w:themeColor="dark1"/>
                <w:kern w:val="24"/>
                <w:sz w:val="20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HuH7</w:t>
            </w:r>
          </w:p>
        </w:tc>
        <w:tc>
          <w:tcPr>
            <w:tcW w:w="775" w:type="dxa"/>
            <w:vAlign w:val="center"/>
          </w:tcPr>
          <w:p w14:paraId="02A36B56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color w:val="000000" w:themeColor="dark1"/>
                <w:kern w:val="24"/>
                <w:sz w:val="20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PLC5</w:t>
            </w:r>
          </w:p>
        </w:tc>
      </w:tr>
      <w:tr w:rsidR="00066326" w:rsidRPr="00A24CD9" w14:paraId="1D321DB7" w14:textId="77777777" w:rsidTr="00E5432C">
        <w:tc>
          <w:tcPr>
            <w:tcW w:w="1813" w:type="dxa"/>
            <w:vAlign w:val="center"/>
          </w:tcPr>
          <w:p w14:paraId="4E33B7F0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lomustine</w:t>
            </w:r>
          </w:p>
        </w:tc>
        <w:tc>
          <w:tcPr>
            <w:tcW w:w="4708" w:type="dxa"/>
            <w:vAlign w:val="center"/>
          </w:tcPr>
          <w:p w14:paraId="312457DE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Chemotherapy for brain tumor</w:t>
            </w:r>
          </w:p>
        </w:tc>
        <w:tc>
          <w:tcPr>
            <w:tcW w:w="989" w:type="dxa"/>
            <w:vAlign w:val="center"/>
          </w:tcPr>
          <w:p w14:paraId="5A4BA5C8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-</w:t>
            </w:r>
          </w:p>
        </w:tc>
        <w:tc>
          <w:tcPr>
            <w:tcW w:w="775" w:type="dxa"/>
            <w:vAlign w:val="center"/>
          </w:tcPr>
          <w:p w14:paraId="2323C419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-</w:t>
            </w:r>
          </w:p>
        </w:tc>
        <w:tc>
          <w:tcPr>
            <w:tcW w:w="775" w:type="dxa"/>
            <w:vAlign w:val="center"/>
          </w:tcPr>
          <w:p w14:paraId="2E26AFC6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-</w:t>
            </w:r>
          </w:p>
        </w:tc>
      </w:tr>
      <w:tr w:rsidR="00066326" w:rsidRPr="00A24CD9" w14:paraId="514349CA" w14:textId="77777777" w:rsidTr="00E5432C">
        <w:tc>
          <w:tcPr>
            <w:tcW w:w="1813" w:type="dxa"/>
            <w:vAlign w:val="center"/>
          </w:tcPr>
          <w:p w14:paraId="26AAC6B4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parthenolide</w:t>
            </w:r>
          </w:p>
        </w:tc>
        <w:tc>
          <w:tcPr>
            <w:tcW w:w="4708" w:type="dxa"/>
            <w:vAlign w:val="center"/>
          </w:tcPr>
          <w:p w14:paraId="0095BD56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Potential proteasome inhibitor/ NF-kB/ HSP inhibitor</w:t>
            </w:r>
          </w:p>
        </w:tc>
        <w:tc>
          <w:tcPr>
            <w:tcW w:w="989" w:type="dxa"/>
            <w:vAlign w:val="center"/>
          </w:tcPr>
          <w:p w14:paraId="0B8D4CD5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1~3.3</w:t>
            </w:r>
          </w:p>
        </w:tc>
        <w:tc>
          <w:tcPr>
            <w:tcW w:w="775" w:type="dxa"/>
            <w:vAlign w:val="center"/>
          </w:tcPr>
          <w:p w14:paraId="46C950E2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 10</w:t>
            </w:r>
          </w:p>
        </w:tc>
        <w:tc>
          <w:tcPr>
            <w:tcW w:w="775" w:type="dxa"/>
            <w:vAlign w:val="center"/>
          </w:tcPr>
          <w:p w14:paraId="3430DAB6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sz w:val="20"/>
                <w:lang w:eastAsia="zh-TW"/>
              </w:rPr>
              <w:t>-</w:t>
            </w:r>
          </w:p>
        </w:tc>
      </w:tr>
      <w:tr w:rsidR="00066326" w:rsidRPr="00A24CD9" w14:paraId="36704869" w14:textId="77777777" w:rsidTr="00E5432C">
        <w:tc>
          <w:tcPr>
            <w:tcW w:w="1813" w:type="dxa"/>
            <w:vAlign w:val="center"/>
          </w:tcPr>
          <w:p w14:paraId="1D72A3C6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phenoxybenzamine</w:t>
            </w:r>
          </w:p>
        </w:tc>
        <w:tc>
          <w:tcPr>
            <w:tcW w:w="4708" w:type="dxa"/>
            <w:vAlign w:val="center"/>
          </w:tcPr>
          <w:p w14:paraId="5201B127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Alpha-receptor antagonist for hypertension</w:t>
            </w:r>
          </w:p>
        </w:tc>
        <w:tc>
          <w:tcPr>
            <w:tcW w:w="989" w:type="dxa"/>
            <w:vAlign w:val="center"/>
          </w:tcPr>
          <w:p w14:paraId="25F61749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 10</w:t>
            </w:r>
          </w:p>
        </w:tc>
        <w:tc>
          <w:tcPr>
            <w:tcW w:w="775" w:type="dxa"/>
            <w:vAlign w:val="center"/>
          </w:tcPr>
          <w:p w14:paraId="6CE8177F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  <w:tc>
          <w:tcPr>
            <w:tcW w:w="775" w:type="dxa"/>
            <w:vAlign w:val="center"/>
          </w:tcPr>
          <w:p w14:paraId="1EDA4405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</w:tr>
      <w:tr w:rsidR="00066326" w:rsidRPr="00A24CD9" w14:paraId="4C7E92D7" w14:textId="77777777" w:rsidTr="00E5432C">
        <w:tc>
          <w:tcPr>
            <w:tcW w:w="1813" w:type="dxa"/>
            <w:vAlign w:val="center"/>
          </w:tcPr>
          <w:p w14:paraId="0C96C0C2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piperlongumine</w:t>
            </w:r>
          </w:p>
        </w:tc>
        <w:tc>
          <w:tcPr>
            <w:tcW w:w="4708" w:type="dxa"/>
            <w:vAlign w:val="center"/>
          </w:tcPr>
          <w:p w14:paraId="0E6D9970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Modulator of ROS levels; Potential anti-neoplastics</w:t>
            </w:r>
          </w:p>
        </w:tc>
        <w:tc>
          <w:tcPr>
            <w:tcW w:w="989" w:type="dxa"/>
            <w:vAlign w:val="center"/>
          </w:tcPr>
          <w:p w14:paraId="1DA411B1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0.33~1</w:t>
            </w:r>
          </w:p>
        </w:tc>
        <w:tc>
          <w:tcPr>
            <w:tcW w:w="775" w:type="dxa"/>
            <w:vAlign w:val="center"/>
          </w:tcPr>
          <w:p w14:paraId="3A476906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3.3~10</w:t>
            </w:r>
          </w:p>
        </w:tc>
        <w:tc>
          <w:tcPr>
            <w:tcW w:w="775" w:type="dxa"/>
            <w:vAlign w:val="center"/>
          </w:tcPr>
          <w:p w14:paraId="6094EE15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3.3~10</w:t>
            </w:r>
          </w:p>
        </w:tc>
      </w:tr>
      <w:tr w:rsidR="00066326" w:rsidRPr="00A24CD9" w14:paraId="02BC3D84" w14:textId="77777777" w:rsidTr="00E5432C">
        <w:tc>
          <w:tcPr>
            <w:tcW w:w="1813" w:type="dxa"/>
            <w:vAlign w:val="center"/>
          </w:tcPr>
          <w:p w14:paraId="2ED41B92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securinine</w:t>
            </w:r>
          </w:p>
        </w:tc>
        <w:tc>
          <w:tcPr>
            <w:tcW w:w="4708" w:type="dxa"/>
            <w:vAlign w:val="center"/>
          </w:tcPr>
          <w:p w14:paraId="1A32853C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Selective GABA receptor antagonist</w:t>
            </w:r>
          </w:p>
        </w:tc>
        <w:tc>
          <w:tcPr>
            <w:tcW w:w="989" w:type="dxa"/>
            <w:vAlign w:val="center"/>
          </w:tcPr>
          <w:p w14:paraId="1F2E166E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~10</w:t>
            </w:r>
          </w:p>
        </w:tc>
        <w:tc>
          <w:tcPr>
            <w:tcW w:w="775" w:type="dxa"/>
            <w:vAlign w:val="center"/>
          </w:tcPr>
          <w:p w14:paraId="461F4650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  <w:tc>
          <w:tcPr>
            <w:tcW w:w="775" w:type="dxa"/>
            <w:vAlign w:val="center"/>
          </w:tcPr>
          <w:p w14:paraId="38D9486D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</w:tr>
      <w:tr w:rsidR="00066326" w:rsidRPr="00A24CD9" w14:paraId="45271942" w14:textId="77777777" w:rsidTr="00E5432C">
        <w:tc>
          <w:tcPr>
            <w:tcW w:w="1813" w:type="dxa"/>
            <w:vAlign w:val="center"/>
          </w:tcPr>
          <w:p w14:paraId="0A90A21C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sulconazole</w:t>
            </w:r>
          </w:p>
        </w:tc>
        <w:tc>
          <w:tcPr>
            <w:tcW w:w="4708" w:type="dxa"/>
            <w:vAlign w:val="center"/>
          </w:tcPr>
          <w:p w14:paraId="69A7C5A4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Anti-fungal agent</w:t>
            </w:r>
          </w:p>
        </w:tc>
        <w:tc>
          <w:tcPr>
            <w:tcW w:w="989" w:type="dxa"/>
            <w:vAlign w:val="center"/>
          </w:tcPr>
          <w:p w14:paraId="6456219F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 10</w:t>
            </w:r>
          </w:p>
        </w:tc>
        <w:tc>
          <w:tcPr>
            <w:tcW w:w="775" w:type="dxa"/>
            <w:vAlign w:val="center"/>
          </w:tcPr>
          <w:p w14:paraId="5754C7BF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  <w:tc>
          <w:tcPr>
            <w:tcW w:w="775" w:type="dxa"/>
            <w:vAlign w:val="center"/>
          </w:tcPr>
          <w:p w14:paraId="6A7FD54F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</w:tr>
      <w:tr w:rsidR="00066326" w:rsidRPr="00A24CD9" w14:paraId="44F4EE5F" w14:textId="77777777" w:rsidTr="00E5432C">
        <w:tc>
          <w:tcPr>
            <w:tcW w:w="1813" w:type="dxa"/>
            <w:vAlign w:val="center"/>
          </w:tcPr>
          <w:p w14:paraId="0800BF7D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tanespimycin</w:t>
            </w:r>
          </w:p>
        </w:tc>
        <w:tc>
          <w:tcPr>
            <w:tcW w:w="4708" w:type="dxa"/>
            <w:vAlign w:val="center"/>
          </w:tcPr>
          <w:p w14:paraId="1FBECEF7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HSP90 inhibitor</w:t>
            </w:r>
          </w:p>
        </w:tc>
        <w:tc>
          <w:tcPr>
            <w:tcW w:w="989" w:type="dxa"/>
            <w:vAlign w:val="center"/>
          </w:tcPr>
          <w:p w14:paraId="7616A82D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-</w:t>
            </w:r>
          </w:p>
        </w:tc>
        <w:tc>
          <w:tcPr>
            <w:tcW w:w="775" w:type="dxa"/>
            <w:vAlign w:val="center"/>
          </w:tcPr>
          <w:p w14:paraId="5E3ECD5E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-</w:t>
            </w:r>
          </w:p>
        </w:tc>
        <w:tc>
          <w:tcPr>
            <w:tcW w:w="775" w:type="dxa"/>
            <w:vAlign w:val="center"/>
          </w:tcPr>
          <w:p w14:paraId="2A597547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-</w:t>
            </w:r>
          </w:p>
        </w:tc>
      </w:tr>
      <w:tr w:rsidR="00066326" w:rsidRPr="00A24CD9" w14:paraId="0436A48D" w14:textId="77777777" w:rsidTr="00E5432C">
        <w:tc>
          <w:tcPr>
            <w:tcW w:w="1813" w:type="dxa"/>
            <w:vAlign w:val="center"/>
          </w:tcPr>
          <w:p w14:paraId="03699A97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thiostrepton</w:t>
            </w:r>
          </w:p>
        </w:tc>
        <w:tc>
          <w:tcPr>
            <w:tcW w:w="4708" w:type="dxa"/>
            <w:vAlign w:val="center"/>
          </w:tcPr>
          <w:p w14:paraId="055C51CD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FOXM1 inhibitor/ Cancer stem cell inhibitor/ Potent HSP inhibitor</w:t>
            </w:r>
          </w:p>
        </w:tc>
        <w:tc>
          <w:tcPr>
            <w:tcW w:w="989" w:type="dxa"/>
            <w:vAlign w:val="center"/>
          </w:tcPr>
          <w:p w14:paraId="41BAC8C4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1~3.3</w:t>
            </w:r>
          </w:p>
        </w:tc>
        <w:tc>
          <w:tcPr>
            <w:tcW w:w="775" w:type="dxa"/>
            <w:vAlign w:val="center"/>
          </w:tcPr>
          <w:p w14:paraId="35B4CFE2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3.3~10</w:t>
            </w:r>
          </w:p>
        </w:tc>
        <w:tc>
          <w:tcPr>
            <w:tcW w:w="775" w:type="dxa"/>
            <w:vAlign w:val="center"/>
          </w:tcPr>
          <w:p w14:paraId="7497F248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</w:tr>
      <w:tr w:rsidR="00066326" w:rsidRPr="00A24CD9" w14:paraId="1B1ED0DB" w14:textId="77777777" w:rsidTr="00E5432C">
        <w:trPr>
          <w:trHeight w:val="487"/>
        </w:trPr>
        <w:tc>
          <w:tcPr>
            <w:tcW w:w="1813" w:type="dxa"/>
            <w:vAlign w:val="center"/>
          </w:tcPr>
          <w:p w14:paraId="3F537A62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trifluoperazine</w:t>
            </w:r>
          </w:p>
        </w:tc>
        <w:tc>
          <w:tcPr>
            <w:tcW w:w="4708" w:type="dxa"/>
            <w:vAlign w:val="center"/>
          </w:tcPr>
          <w:p w14:paraId="008ACE2F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Anti-psychotic agent/ Cancer stem cell inhibitor/ Autophagy</w:t>
            </w:r>
          </w:p>
        </w:tc>
        <w:tc>
          <w:tcPr>
            <w:tcW w:w="989" w:type="dxa"/>
            <w:vAlign w:val="center"/>
          </w:tcPr>
          <w:p w14:paraId="6814869C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  <w:tc>
          <w:tcPr>
            <w:tcW w:w="775" w:type="dxa"/>
            <w:vAlign w:val="center"/>
          </w:tcPr>
          <w:p w14:paraId="767D0EF3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  <w:tc>
          <w:tcPr>
            <w:tcW w:w="775" w:type="dxa"/>
            <w:vAlign w:val="center"/>
          </w:tcPr>
          <w:p w14:paraId="36B36462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</w:tr>
      <w:tr w:rsidR="00066326" w:rsidRPr="00A24CD9" w14:paraId="37D95E55" w14:textId="77777777" w:rsidTr="00E5432C">
        <w:tc>
          <w:tcPr>
            <w:tcW w:w="1813" w:type="dxa"/>
            <w:vAlign w:val="center"/>
          </w:tcPr>
          <w:p w14:paraId="083F1F74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vorinostat</w:t>
            </w:r>
          </w:p>
        </w:tc>
        <w:tc>
          <w:tcPr>
            <w:tcW w:w="4708" w:type="dxa"/>
            <w:vAlign w:val="center"/>
          </w:tcPr>
          <w:p w14:paraId="78A659F6" w14:textId="77777777" w:rsidR="00066326" w:rsidRPr="00A24CD9" w:rsidRDefault="00066326" w:rsidP="00E5432C">
            <w:pPr>
              <w:pStyle w:val="PARAGRAPH"/>
              <w:spacing w:after="0"/>
              <w:ind w:firstLine="0"/>
              <w:jc w:val="left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/>
                <w:kern w:val="24"/>
                <w:sz w:val="20"/>
              </w:rPr>
              <w:t>HDAC inhibitor</w:t>
            </w:r>
          </w:p>
        </w:tc>
        <w:tc>
          <w:tcPr>
            <w:tcW w:w="989" w:type="dxa"/>
            <w:vAlign w:val="center"/>
          </w:tcPr>
          <w:p w14:paraId="20D634BF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3.3~10</w:t>
            </w:r>
          </w:p>
        </w:tc>
        <w:tc>
          <w:tcPr>
            <w:tcW w:w="775" w:type="dxa"/>
            <w:vAlign w:val="center"/>
          </w:tcPr>
          <w:p w14:paraId="54B238F6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1~3.3</w:t>
            </w:r>
          </w:p>
        </w:tc>
        <w:tc>
          <w:tcPr>
            <w:tcW w:w="775" w:type="dxa"/>
            <w:vAlign w:val="center"/>
          </w:tcPr>
          <w:p w14:paraId="54400A56" w14:textId="77777777" w:rsidR="00066326" w:rsidRPr="00A24CD9" w:rsidRDefault="00066326" w:rsidP="00E5432C">
            <w:pPr>
              <w:pStyle w:val="PARAGRAPH"/>
              <w:spacing w:after="0"/>
              <w:ind w:firstLine="0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 w:rsidRPr="00A24CD9">
              <w:rPr>
                <w:rFonts w:ascii="Times New Roman" w:hAnsi="Times New Roman"/>
                <w:color w:val="000000" w:themeColor="dark1"/>
                <w:kern w:val="24"/>
                <w:sz w:val="20"/>
              </w:rPr>
              <w:t>&gt;10</w:t>
            </w:r>
          </w:p>
        </w:tc>
      </w:tr>
    </w:tbl>
    <w:p w14:paraId="2904BB99" w14:textId="77777777" w:rsidR="00066326" w:rsidRPr="005E64AB" w:rsidRDefault="00066326" w:rsidP="00066326">
      <w:pPr>
        <w:widowControl/>
        <w:spacing w:after="200" w:line="276" w:lineRule="auto"/>
        <w:rPr>
          <w:rFonts w:ascii="Times New Roman" w:hAnsi="Times New Roman"/>
          <w:sz w:val="20"/>
        </w:rPr>
      </w:pPr>
      <w:r w:rsidRPr="00A24CD9">
        <w:rPr>
          <w:rFonts w:ascii="Times New Roman" w:hAnsi="Times New Roman"/>
          <w:sz w:val="20"/>
        </w:rPr>
        <w:t>‘</w:t>
      </w:r>
      <w:proofErr w:type="gramStart"/>
      <w:r w:rsidRPr="00A24CD9">
        <w:rPr>
          <w:rFonts w:ascii="Times New Roman" w:hAnsi="Times New Roman"/>
          <w:sz w:val="20"/>
        </w:rPr>
        <w:t>-‘ denotes</w:t>
      </w:r>
      <w:proofErr w:type="gramEnd"/>
      <w:r w:rsidRPr="00A24CD9">
        <w:rPr>
          <w:rFonts w:ascii="Times New Roman" w:hAnsi="Times New Roman"/>
          <w:sz w:val="20"/>
        </w:rPr>
        <w:t xml:space="preserve"> not determined</w:t>
      </w:r>
      <w:bookmarkStart w:id="0" w:name="_GoBack"/>
      <w:bookmarkEnd w:id="0"/>
    </w:p>
    <w:p w14:paraId="359D9275" w14:textId="77777777" w:rsidR="00B62753" w:rsidRPr="00066326" w:rsidRDefault="00B62753" w:rsidP="00066326"/>
    <w:sectPr w:rsidR="00B62753" w:rsidRPr="000663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DCEA" w14:textId="77777777" w:rsidR="00726B52" w:rsidRDefault="00726B52" w:rsidP="00697B3B">
      <w:r>
        <w:separator/>
      </w:r>
    </w:p>
  </w:endnote>
  <w:endnote w:type="continuationSeparator" w:id="0">
    <w:p w14:paraId="1C5E634E" w14:textId="77777777" w:rsidR="00726B52" w:rsidRDefault="00726B52" w:rsidP="006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8BE04" w14:textId="77777777" w:rsidR="00726B52" w:rsidRDefault="00726B52" w:rsidP="00697B3B">
      <w:r>
        <w:separator/>
      </w:r>
    </w:p>
  </w:footnote>
  <w:footnote w:type="continuationSeparator" w:id="0">
    <w:p w14:paraId="575431BE" w14:textId="77777777" w:rsidR="00726B52" w:rsidRDefault="00726B52" w:rsidP="0069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DD"/>
    <w:rsid w:val="00051735"/>
    <w:rsid w:val="00065978"/>
    <w:rsid w:val="00066326"/>
    <w:rsid w:val="000C2EE0"/>
    <w:rsid w:val="00131391"/>
    <w:rsid w:val="00146579"/>
    <w:rsid w:val="00287ADB"/>
    <w:rsid w:val="0038468D"/>
    <w:rsid w:val="005D3DBA"/>
    <w:rsid w:val="00697B3B"/>
    <w:rsid w:val="00726B52"/>
    <w:rsid w:val="007369CC"/>
    <w:rsid w:val="007F6F6C"/>
    <w:rsid w:val="008B1D02"/>
    <w:rsid w:val="00A24CD9"/>
    <w:rsid w:val="00AF4A4D"/>
    <w:rsid w:val="00B62753"/>
    <w:rsid w:val="00B802B4"/>
    <w:rsid w:val="00C25EF1"/>
    <w:rsid w:val="00C64789"/>
    <w:rsid w:val="00CE73DD"/>
    <w:rsid w:val="00D6312F"/>
    <w:rsid w:val="00E9706B"/>
    <w:rsid w:val="00F12E27"/>
    <w:rsid w:val="00F36C08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243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06B"/>
    <w:pPr>
      <w:spacing w:after="20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7B3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7B3B"/>
    <w:rPr>
      <w:sz w:val="20"/>
      <w:szCs w:val="20"/>
    </w:rPr>
  </w:style>
  <w:style w:type="paragraph" w:customStyle="1" w:styleId="PARAGRAPH">
    <w:name w:val="PARAGRAPH"/>
    <w:basedOn w:val="Normal"/>
    <w:link w:val="PARAGRAPH0"/>
    <w:rsid w:val="00066326"/>
    <w:pPr>
      <w:spacing w:after="200" w:line="276" w:lineRule="auto"/>
      <w:ind w:firstLine="240"/>
      <w:jc w:val="both"/>
    </w:pPr>
    <w:rPr>
      <w:rFonts w:ascii="Palatino" w:eastAsia="新細明體" w:hAnsi="Palatino" w:cs="Times New Roman"/>
      <w:kern w:val="16"/>
      <w:sz w:val="19"/>
      <w:szCs w:val="20"/>
      <w:lang w:eastAsia="en-US"/>
    </w:rPr>
  </w:style>
  <w:style w:type="paragraph" w:customStyle="1" w:styleId="PARAGRAPHnoindent">
    <w:name w:val="PARAGRAPH (no indent)"/>
    <w:basedOn w:val="PARAGRAPH"/>
    <w:next w:val="PARAGRAPH"/>
    <w:rsid w:val="00066326"/>
    <w:pPr>
      <w:ind w:firstLine="0"/>
    </w:pPr>
  </w:style>
  <w:style w:type="character" w:customStyle="1" w:styleId="PARAGRAPH0">
    <w:name w:val="PARAGRAPH 字元"/>
    <w:link w:val="PARAGRAPH"/>
    <w:rsid w:val="00066326"/>
    <w:rPr>
      <w:rFonts w:ascii="Palatino" w:eastAsia="新細明體" w:hAnsi="Palatino" w:cs="Times New Roman"/>
      <w:kern w:val="16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KL Ng</cp:lastModifiedBy>
  <cp:revision>5</cp:revision>
  <dcterms:created xsi:type="dcterms:W3CDTF">2016-06-27T09:07:00Z</dcterms:created>
  <dcterms:modified xsi:type="dcterms:W3CDTF">2016-06-29T09:04:00Z</dcterms:modified>
</cp:coreProperties>
</file>