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3C546" w14:textId="77777777" w:rsidR="00361DA3" w:rsidRPr="00361DA3" w:rsidRDefault="00361DA3" w:rsidP="00361DA3">
      <w:pPr>
        <w:widowControl/>
        <w:rPr>
          <w:rFonts w:ascii="Times New Roman" w:hAnsi="Times New Roman"/>
          <w:sz w:val="20"/>
        </w:rPr>
      </w:pPr>
      <w:r w:rsidRPr="00361DA3">
        <w:rPr>
          <w:rFonts w:ascii="Times New Roman" w:hAnsi="Times New Roman"/>
          <w:sz w:val="20"/>
        </w:rPr>
        <w:t>Table S5.</w:t>
      </w:r>
      <w:r w:rsidRPr="00361DA3">
        <w:rPr>
          <w:rFonts w:ascii="Times New Roman" w:hAnsi="Times New Roman"/>
          <w:noProof/>
          <w:kern w:val="0"/>
          <w:sz w:val="20"/>
        </w:rPr>
        <w:t xml:space="preserve"> </w:t>
      </w:r>
      <w:r w:rsidRPr="00361DA3">
        <w:rPr>
          <w:rFonts w:ascii="Times New Roman" w:hAnsi="Times New Roman"/>
          <w:bCs/>
          <w:kern w:val="0"/>
          <w:sz w:val="20"/>
        </w:rPr>
        <w:t xml:space="preserve">The </w:t>
      </w:r>
      <w:r w:rsidRPr="00361DA3">
        <w:rPr>
          <w:rFonts w:ascii="Times New Roman" w:hAnsi="Times New Roman"/>
          <w:sz w:val="20"/>
        </w:rPr>
        <w:t xml:space="preserve">results of cMAP drugs, their </w:t>
      </w:r>
      <w:r w:rsidRPr="00361DA3">
        <w:rPr>
          <w:rFonts w:ascii="Times New Roman" w:eastAsia="標楷體" w:hAnsi="Times New Roman"/>
          <w:sz w:val="20"/>
        </w:rPr>
        <w:t>target genes (DEG), the IC</w:t>
      </w:r>
      <w:r w:rsidRPr="00361DA3">
        <w:rPr>
          <w:rFonts w:ascii="Times New Roman" w:eastAsia="標楷體" w:hAnsi="Times New Roman"/>
          <w:sz w:val="20"/>
          <w:vertAlign w:val="subscript"/>
        </w:rPr>
        <w:t>db</w:t>
      </w:r>
      <w:r w:rsidRPr="00361DA3">
        <w:rPr>
          <w:rFonts w:ascii="Times New Roman" w:eastAsia="標楷體" w:hAnsi="Times New Roman"/>
          <w:sz w:val="20"/>
        </w:rPr>
        <w:t>50 values, and potential (cardio)vascular-acting mechanisms on CVDs information.</w:t>
      </w:r>
    </w:p>
    <w:tbl>
      <w:tblPr>
        <w:tblStyle w:val="TableGrid"/>
        <w:tblpPr w:leftFromText="180" w:rightFromText="180" w:vertAnchor="text" w:horzAnchor="page" w:tblpX="1810" w:tblpY="82"/>
        <w:tblW w:w="0" w:type="auto"/>
        <w:tblLook w:val="04A0" w:firstRow="1" w:lastRow="0" w:firstColumn="1" w:lastColumn="0" w:noHBand="0" w:noVBand="1"/>
      </w:tblPr>
      <w:tblGrid>
        <w:gridCol w:w="1826"/>
        <w:gridCol w:w="1236"/>
        <w:gridCol w:w="1106"/>
        <w:gridCol w:w="4354"/>
      </w:tblGrid>
      <w:tr w:rsidR="00361DA3" w:rsidRPr="00361DA3" w14:paraId="19D8F1DC" w14:textId="77777777" w:rsidTr="00E5432C">
        <w:tc>
          <w:tcPr>
            <w:tcW w:w="1839" w:type="dxa"/>
            <w:vAlign w:val="center"/>
          </w:tcPr>
          <w:p w14:paraId="53C3D17D" w14:textId="77777777" w:rsidR="00361DA3" w:rsidRPr="00361DA3" w:rsidRDefault="00361DA3" w:rsidP="00E5432C">
            <w:pPr>
              <w:snapToGrid w:val="0"/>
              <w:spacing w:after="0" w:line="240" w:lineRule="auto"/>
              <w:jc w:val="center"/>
              <w:rPr>
                <w:rFonts w:eastAsia="標楷體"/>
                <w:b/>
                <w:noProof/>
                <w:szCs w:val="24"/>
              </w:rPr>
            </w:pPr>
            <w:r w:rsidRPr="00361DA3">
              <w:rPr>
                <w:rFonts w:eastAsia="標楷體"/>
                <w:b/>
                <w:noProof/>
                <w:szCs w:val="24"/>
              </w:rPr>
              <w:t>Drug name</w:t>
            </w:r>
          </w:p>
        </w:tc>
        <w:tc>
          <w:tcPr>
            <w:tcW w:w="1267" w:type="dxa"/>
            <w:vAlign w:val="center"/>
          </w:tcPr>
          <w:p w14:paraId="1A48980E" w14:textId="77777777" w:rsidR="00361DA3" w:rsidRPr="00361DA3" w:rsidRDefault="00361DA3" w:rsidP="00E5432C">
            <w:pPr>
              <w:snapToGrid w:val="0"/>
              <w:spacing w:after="0" w:line="240" w:lineRule="auto"/>
              <w:jc w:val="center"/>
              <w:rPr>
                <w:rFonts w:eastAsia="標楷體"/>
                <w:b/>
                <w:noProof/>
                <w:szCs w:val="24"/>
              </w:rPr>
            </w:pPr>
            <w:r w:rsidRPr="00361DA3">
              <w:rPr>
                <w:rFonts w:eastAsia="標楷體"/>
                <w:b/>
                <w:noProof/>
                <w:szCs w:val="24"/>
              </w:rPr>
              <w:t>Target gene (DEG)</w:t>
            </w:r>
          </w:p>
        </w:tc>
        <w:tc>
          <w:tcPr>
            <w:tcW w:w="1134" w:type="dxa"/>
            <w:vAlign w:val="center"/>
          </w:tcPr>
          <w:p w14:paraId="6DFE1D49" w14:textId="77777777" w:rsidR="00361DA3" w:rsidRPr="00361DA3" w:rsidRDefault="00361DA3" w:rsidP="00E5432C">
            <w:pPr>
              <w:spacing w:after="0" w:line="240" w:lineRule="auto"/>
              <w:jc w:val="center"/>
              <w:rPr>
                <w:b/>
                <w:szCs w:val="24"/>
              </w:rPr>
            </w:pPr>
            <w:r w:rsidRPr="00361DA3">
              <w:rPr>
                <w:b/>
                <w:szCs w:val="24"/>
              </w:rPr>
              <w:t>IC</w:t>
            </w:r>
            <w:r w:rsidRPr="00361DA3">
              <w:rPr>
                <w:b/>
                <w:szCs w:val="24"/>
                <w:vertAlign w:val="subscript"/>
              </w:rPr>
              <w:t>db</w:t>
            </w:r>
            <w:r w:rsidRPr="00361DA3">
              <w:rPr>
                <w:b/>
                <w:szCs w:val="24"/>
              </w:rPr>
              <w:t>50 (</w:t>
            </w:r>
            <w:r w:rsidRPr="00361DA3">
              <w:rPr>
                <w:rFonts w:ascii="Symbol" w:hAnsi="Symbol"/>
                <w:b/>
                <w:szCs w:val="24"/>
              </w:rPr>
              <w:t></w:t>
            </w:r>
            <w:r w:rsidRPr="00361DA3">
              <w:rPr>
                <w:b/>
                <w:szCs w:val="24"/>
              </w:rPr>
              <w:t>M)</w:t>
            </w:r>
          </w:p>
        </w:tc>
        <w:tc>
          <w:tcPr>
            <w:tcW w:w="4544" w:type="dxa"/>
            <w:vAlign w:val="center"/>
          </w:tcPr>
          <w:p w14:paraId="48B66F4E" w14:textId="77777777" w:rsidR="00361DA3" w:rsidRPr="00361DA3" w:rsidRDefault="00361DA3" w:rsidP="00E5432C">
            <w:pPr>
              <w:spacing w:after="0" w:line="240" w:lineRule="auto"/>
              <w:jc w:val="center"/>
              <w:rPr>
                <w:b/>
                <w:szCs w:val="24"/>
              </w:rPr>
            </w:pPr>
            <w:r w:rsidRPr="00361DA3">
              <w:rPr>
                <w:b/>
                <w:szCs w:val="24"/>
              </w:rPr>
              <w:t>Potential (cardio)vascular-acting mechanisms on CVD</w:t>
            </w:r>
          </w:p>
        </w:tc>
      </w:tr>
      <w:tr w:rsidR="00361DA3" w:rsidRPr="00361DA3" w14:paraId="05E19808" w14:textId="77777777" w:rsidTr="00E5432C">
        <w:tc>
          <w:tcPr>
            <w:tcW w:w="8784" w:type="dxa"/>
            <w:gridSpan w:val="4"/>
            <w:vAlign w:val="center"/>
          </w:tcPr>
          <w:p w14:paraId="32C33554" w14:textId="77777777" w:rsidR="00361DA3" w:rsidRPr="00361DA3" w:rsidRDefault="00361DA3" w:rsidP="00E5432C">
            <w:pPr>
              <w:spacing w:after="0" w:line="240" w:lineRule="auto"/>
              <w:rPr>
                <w:b/>
                <w:i/>
              </w:rPr>
            </w:pPr>
            <w:r w:rsidRPr="00361DA3">
              <w:rPr>
                <w:b/>
                <w:i/>
              </w:rPr>
              <w:t>No study found yet on CVD/VSMC acting mechanisms.</w:t>
            </w:r>
          </w:p>
        </w:tc>
      </w:tr>
      <w:tr w:rsidR="00361DA3" w:rsidRPr="00361DA3" w14:paraId="1D61A3E0" w14:textId="77777777" w:rsidTr="00E5432C">
        <w:tc>
          <w:tcPr>
            <w:tcW w:w="1839" w:type="dxa"/>
            <w:vMerge w:val="restart"/>
            <w:vAlign w:val="center"/>
          </w:tcPr>
          <w:p w14:paraId="3A922D71"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alpha-ergocryptine</w:t>
            </w:r>
          </w:p>
        </w:tc>
        <w:tc>
          <w:tcPr>
            <w:tcW w:w="1267" w:type="dxa"/>
            <w:vAlign w:val="center"/>
          </w:tcPr>
          <w:p w14:paraId="14E62D48"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TP53</w:t>
            </w:r>
          </w:p>
        </w:tc>
        <w:tc>
          <w:tcPr>
            <w:tcW w:w="1134" w:type="dxa"/>
            <w:vAlign w:val="center"/>
          </w:tcPr>
          <w:p w14:paraId="5D63E5D7" w14:textId="77777777" w:rsidR="00361DA3" w:rsidRPr="00361DA3" w:rsidRDefault="00361DA3" w:rsidP="00E5432C">
            <w:pPr>
              <w:spacing w:after="0" w:line="240" w:lineRule="auto"/>
            </w:pPr>
            <w:r w:rsidRPr="00361DA3">
              <w:rPr>
                <w:rFonts w:hint="eastAsia"/>
              </w:rPr>
              <w:t>-</w:t>
            </w:r>
          </w:p>
        </w:tc>
        <w:tc>
          <w:tcPr>
            <w:tcW w:w="4544" w:type="dxa"/>
            <w:vMerge w:val="restart"/>
            <w:vAlign w:val="center"/>
          </w:tcPr>
          <w:p w14:paraId="5C755C45" w14:textId="77777777" w:rsidR="00361DA3" w:rsidRPr="00361DA3" w:rsidRDefault="00361DA3" w:rsidP="00E5432C">
            <w:pPr>
              <w:spacing w:after="0" w:line="240" w:lineRule="auto"/>
            </w:pPr>
            <w:r w:rsidRPr="00361DA3">
              <w:t>No study found on CVD/VSMC.</w:t>
            </w:r>
          </w:p>
        </w:tc>
      </w:tr>
      <w:tr w:rsidR="00361DA3" w:rsidRPr="00361DA3" w14:paraId="1ACAE616" w14:textId="77777777" w:rsidTr="00E5432C">
        <w:tc>
          <w:tcPr>
            <w:tcW w:w="1839" w:type="dxa"/>
            <w:vMerge/>
            <w:vAlign w:val="center"/>
          </w:tcPr>
          <w:p w14:paraId="45D895ED" w14:textId="77777777" w:rsidR="00361DA3" w:rsidRPr="00361DA3" w:rsidRDefault="00361DA3" w:rsidP="00E5432C">
            <w:pPr>
              <w:spacing w:after="0" w:line="240" w:lineRule="auto"/>
            </w:pPr>
          </w:p>
        </w:tc>
        <w:tc>
          <w:tcPr>
            <w:tcW w:w="1267" w:type="dxa"/>
            <w:vAlign w:val="center"/>
          </w:tcPr>
          <w:p w14:paraId="20FC7EDD"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SUMO1</w:t>
            </w:r>
          </w:p>
        </w:tc>
        <w:tc>
          <w:tcPr>
            <w:tcW w:w="1134" w:type="dxa"/>
            <w:vAlign w:val="center"/>
          </w:tcPr>
          <w:p w14:paraId="119BAEFE" w14:textId="77777777" w:rsidR="00361DA3" w:rsidRPr="00361DA3" w:rsidRDefault="00361DA3" w:rsidP="00E5432C">
            <w:pPr>
              <w:spacing w:after="0" w:line="240" w:lineRule="auto"/>
            </w:pPr>
            <w:r w:rsidRPr="00361DA3">
              <w:rPr>
                <w:rFonts w:hint="eastAsia"/>
              </w:rPr>
              <w:t>-</w:t>
            </w:r>
          </w:p>
        </w:tc>
        <w:tc>
          <w:tcPr>
            <w:tcW w:w="4544" w:type="dxa"/>
            <w:vMerge/>
            <w:vAlign w:val="center"/>
          </w:tcPr>
          <w:p w14:paraId="1C94FD6C" w14:textId="77777777" w:rsidR="00361DA3" w:rsidRPr="00361DA3" w:rsidRDefault="00361DA3" w:rsidP="00E5432C">
            <w:pPr>
              <w:spacing w:after="0" w:line="240" w:lineRule="auto"/>
            </w:pPr>
          </w:p>
        </w:tc>
      </w:tr>
      <w:tr w:rsidR="00361DA3" w:rsidRPr="00361DA3" w14:paraId="3F4A9D74" w14:textId="77777777" w:rsidTr="00E5432C">
        <w:tc>
          <w:tcPr>
            <w:tcW w:w="1839" w:type="dxa"/>
            <w:vMerge w:val="restart"/>
            <w:vAlign w:val="center"/>
          </w:tcPr>
          <w:p w14:paraId="74E9A943"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carmustine</w:t>
            </w:r>
          </w:p>
        </w:tc>
        <w:tc>
          <w:tcPr>
            <w:tcW w:w="1267" w:type="dxa"/>
            <w:vAlign w:val="center"/>
          </w:tcPr>
          <w:p w14:paraId="430F7649"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TP53</w:t>
            </w:r>
          </w:p>
        </w:tc>
        <w:tc>
          <w:tcPr>
            <w:tcW w:w="1134" w:type="dxa"/>
            <w:vAlign w:val="center"/>
          </w:tcPr>
          <w:p w14:paraId="4339AD9B"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1.188</w:t>
            </w:r>
          </w:p>
        </w:tc>
        <w:tc>
          <w:tcPr>
            <w:tcW w:w="4544" w:type="dxa"/>
            <w:vMerge w:val="restart"/>
            <w:vAlign w:val="center"/>
          </w:tcPr>
          <w:p w14:paraId="16C5DA0B" w14:textId="77777777" w:rsidR="00361DA3" w:rsidRPr="00361DA3" w:rsidRDefault="00361DA3" w:rsidP="00E5432C">
            <w:pPr>
              <w:spacing w:after="0" w:line="240" w:lineRule="auto"/>
            </w:pPr>
            <w:r w:rsidRPr="00361DA3">
              <w:t>No study found on CVD/VSMC.</w:t>
            </w:r>
          </w:p>
        </w:tc>
      </w:tr>
      <w:tr w:rsidR="00361DA3" w:rsidRPr="00361DA3" w14:paraId="18E8A993" w14:textId="77777777" w:rsidTr="00E5432C">
        <w:tc>
          <w:tcPr>
            <w:tcW w:w="1839" w:type="dxa"/>
            <w:vMerge/>
            <w:vAlign w:val="center"/>
          </w:tcPr>
          <w:p w14:paraId="2C875398" w14:textId="77777777" w:rsidR="00361DA3" w:rsidRPr="00361DA3" w:rsidRDefault="00361DA3" w:rsidP="00E5432C">
            <w:pPr>
              <w:spacing w:after="0" w:line="240" w:lineRule="auto"/>
            </w:pPr>
          </w:p>
        </w:tc>
        <w:tc>
          <w:tcPr>
            <w:tcW w:w="1267" w:type="dxa"/>
            <w:vAlign w:val="center"/>
          </w:tcPr>
          <w:p w14:paraId="5E9EA9A3"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SUMO1</w:t>
            </w:r>
          </w:p>
        </w:tc>
        <w:tc>
          <w:tcPr>
            <w:tcW w:w="1134" w:type="dxa"/>
            <w:vAlign w:val="center"/>
          </w:tcPr>
          <w:p w14:paraId="07DEADA2" w14:textId="77777777" w:rsidR="00361DA3" w:rsidRPr="00361DA3" w:rsidRDefault="00361DA3" w:rsidP="00E5432C">
            <w:pPr>
              <w:spacing w:after="0" w:line="240" w:lineRule="auto"/>
            </w:pPr>
            <w:r w:rsidRPr="00361DA3">
              <w:rPr>
                <w:rFonts w:hint="eastAsia"/>
              </w:rPr>
              <w:t>-</w:t>
            </w:r>
          </w:p>
        </w:tc>
        <w:tc>
          <w:tcPr>
            <w:tcW w:w="4544" w:type="dxa"/>
            <w:vMerge/>
            <w:vAlign w:val="center"/>
          </w:tcPr>
          <w:p w14:paraId="04B7C40C" w14:textId="77777777" w:rsidR="00361DA3" w:rsidRPr="00361DA3" w:rsidRDefault="00361DA3" w:rsidP="00E5432C">
            <w:pPr>
              <w:spacing w:after="0" w:line="240" w:lineRule="auto"/>
            </w:pPr>
          </w:p>
        </w:tc>
      </w:tr>
      <w:tr w:rsidR="00361DA3" w:rsidRPr="00361DA3" w14:paraId="2395CBF1" w14:textId="77777777" w:rsidTr="00E5432C">
        <w:tc>
          <w:tcPr>
            <w:tcW w:w="1839" w:type="dxa"/>
            <w:vMerge w:val="restart"/>
            <w:vAlign w:val="center"/>
          </w:tcPr>
          <w:p w14:paraId="30BE1C22"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chlorambucil</w:t>
            </w:r>
          </w:p>
        </w:tc>
        <w:tc>
          <w:tcPr>
            <w:tcW w:w="1267" w:type="dxa"/>
            <w:vAlign w:val="center"/>
          </w:tcPr>
          <w:p w14:paraId="084A12E1"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HSPA1A</w:t>
            </w:r>
          </w:p>
        </w:tc>
        <w:tc>
          <w:tcPr>
            <w:tcW w:w="1134" w:type="dxa"/>
            <w:vAlign w:val="center"/>
          </w:tcPr>
          <w:p w14:paraId="1CC30301" w14:textId="77777777" w:rsidR="00361DA3" w:rsidRPr="00361DA3" w:rsidRDefault="00361DA3" w:rsidP="00E5432C">
            <w:pPr>
              <w:spacing w:after="0" w:line="240" w:lineRule="auto"/>
            </w:pPr>
            <w:r w:rsidRPr="00361DA3">
              <w:rPr>
                <w:rFonts w:hint="eastAsia"/>
              </w:rPr>
              <w:t>-</w:t>
            </w:r>
          </w:p>
        </w:tc>
        <w:tc>
          <w:tcPr>
            <w:tcW w:w="4544" w:type="dxa"/>
            <w:vMerge w:val="restart"/>
            <w:vAlign w:val="center"/>
          </w:tcPr>
          <w:p w14:paraId="0056F8DC" w14:textId="77777777" w:rsidR="00361DA3" w:rsidRPr="00361DA3" w:rsidRDefault="00361DA3" w:rsidP="00E5432C">
            <w:pPr>
              <w:spacing w:after="0" w:line="240" w:lineRule="auto"/>
            </w:pPr>
            <w:r w:rsidRPr="00361DA3">
              <w:t>No study found on CVD/VSMC.</w:t>
            </w:r>
          </w:p>
        </w:tc>
      </w:tr>
      <w:tr w:rsidR="00361DA3" w:rsidRPr="00361DA3" w14:paraId="369AB4B3" w14:textId="77777777" w:rsidTr="00E5432C">
        <w:tc>
          <w:tcPr>
            <w:tcW w:w="1839" w:type="dxa"/>
            <w:vMerge/>
            <w:vAlign w:val="center"/>
          </w:tcPr>
          <w:p w14:paraId="44BDA2FC" w14:textId="77777777" w:rsidR="00361DA3" w:rsidRPr="00361DA3" w:rsidRDefault="00361DA3" w:rsidP="00E5432C">
            <w:pPr>
              <w:spacing w:after="0" w:line="240" w:lineRule="auto"/>
            </w:pPr>
          </w:p>
        </w:tc>
        <w:tc>
          <w:tcPr>
            <w:tcW w:w="1267" w:type="dxa"/>
            <w:vAlign w:val="center"/>
          </w:tcPr>
          <w:p w14:paraId="3A227BE2"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TP53</w:t>
            </w:r>
          </w:p>
        </w:tc>
        <w:tc>
          <w:tcPr>
            <w:tcW w:w="1134" w:type="dxa"/>
            <w:vAlign w:val="center"/>
          </w:tcPr>
          <w:p w14:paraId="57F75AE0"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22.39</w:t>
            </w:r>
          </w:p>
        </w:tc>
        <w:tc>
          <w:tcPr>
            <w:tcW w:w="4544" w:type="dxa"/>
            <w:vMerge/>
            <w:vAlign w:val="center"/>
          </w:tcPr>
          <w:p w14:paraId="4766320B" w14:textId="77777777" w:rsidR="00361DA3" w:rsidRPr="00361DA3" w:rsidRDefault="00361DA3" w:rsidP="00E5432C">
            <w:pPr>
              <w:spacing w:after="0" w:line="240" w:lineRule="auto"/>
            </w:pPr>
          </w:p>
        </w:tc>
      </w:tr>
      <w:tr w:rsidR="00361DA3" w:rsidRPr="00361DA3" w14:paraId="46A43D8E" w14:textId="77777777" w:rsidTr="00E5432C">
        <w:tc>
          <w:tcPr>
            <w:tcW w:w="1839" w:type="dxa"/>
            <w:vMerge/>
            <w:vAlign w:val="center"/>
          </w:tcPr>
          <w:p w14:paraId="681315A9" w14:textId="77777777" w:rsidR="00361DA3" w:rsidRPr="00361DA3" w:rsidRDefault="00361DA3" w:rsidP="00E5432C">
            <w:pPr>
              <w:spacing w:after="0" w:line="240" w:lineRule="auto"/>
            </w:pPr>
          </w:p>
        </w:tc>
        <w:tc>
          <w:tcPr>
            <w:tcW w:w="1267" w:type="dxa"/>
            <w:vAlign w:val="center"/>
          </w:tcPr>
          <w:p w14:paraId="3F32DE0B"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SUMO1</w:t>
            </w:r>
          </w:p>
        </w:tc>
        <w:tc>
          <w:tcPr>
            <w:tcW w:w="1134" w:type="dxa"/>
            <w:vAlign w:val="center"/>
          </w:tcPr>
          <w:p w14:paraId="1D7D2A2F" w14:textId="77777777" w:rsidR="00361DA3" w:rsidRPr="00361DA3" w:rsidRDefault="00361DA3" w:rsidP="00E5432C">
            <w:pPr>
              <w:spacing w:after="0" w:line="240" w:lineRule="auto"/>
            </w:pPr>
            <w:r w:rsidRPr="00361DA3">
              <w:rPr>
                <w:rFonts w:hint="eastAsia"/>
              </w:rPr>
              <w:t>-</w:t>
            </w:r>
          </w:p>
        </w:tc>
        <w:tc>
          <w:tcPr>
            <w:tcW w:w="4544" w:type="dxa"/>
            <w:vMerge/>
            <w:vAlign w:val="center"/>
          </w:tcPr>
          <w:p w14:paraId="65C80CE9" w14:textId="77777777" w:rsidR="00361DA3" w:rsidRPr="00361DA3" w:rsidRDefault="00361DA3" w:rsidP="00E5432C">
            <w:pPr>
              <w:spacing w:after="0" w:line="240" w:lineRule="auto"/>
            </w:pPr>
          </w:p>
        </w:tc>
      </w:tr>
      <w:tr w:rsidR="00361DA3" w:rsidRPr="00361DA3" w14:paraId="166E7F81" w14:textId="77777777" w:rsidTr="00E5432C">
        <w:tc>
          <w:tcPr>
            <w:tcW w:w="1839" w:type="dxa"/>
            <w:vAlign w:val="center"/>
          </w:tcPr>
          <w:p w14:paraId="25DA548B"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cyclacillin</w:t>
            </w:r>
          </w:p>
        </w:tc>
        <w:tc>
          <w:tcPr>
            <w:tcW w:w="1267" w:type="dxa"/>
            <w:vAlign w:val="center"/>
          </w:tcPr>
          <w:p w14:paraId="43EA17D0"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TP53</w:t>
            </w:r>
          </w:p>
        </w:tc>
        <w:tc>
          <w:tcPr>
            <w:tcW w:w="1134" w:type="dxa"/>
            <w:vAlign w:val="center"/>
          </w:tcPr>
          <w:p w14:paraId="06A04CB3" w14:textId="77777777" w:rsidR="00361DA3" w:rsidRPr="00361DA3" w:rsidRDefault="00361DA3" w:rsidP="00E5432C">
            <w:pPr>
              <w:spacing w:after="0" w:line="240" w:lineRule="auto"/>
            </w:pPr>
            <w:r w:rsidRPr="00361DA3">
              <w:rPr>
                <w:rFonts w:hint="eastAsia"/>
              </w:rPr>
              <w:t>-</w:t>
            </w:r>
          </w:p>
        </w:tc>
        <w:tc>
          <w:tcPr>
            <w:tcW w:w="4544" w:type="dxa"/>
            <w:vAlign w:val="center"/>
          </w:tcPr>
          <w:p w14:paraId="4EAB231A" w14:textId="77777777" w:rsidR="00361DA3" w:rsidRPr="00361DA3" w:rsidRDefault="00361DA3" w:rsidP="00E5432C">
            <w:pPr>
              <w:spacing w:after="0" w:line="240" w:lineRule="auto"/>
            </w:pPr>
            <w:r w:rsidRPr="00361DA3">
              <w:t>No study found on CVD/VSMC.</w:t>
            </w:r>
          </w:p>
        </w:tc>
      </w:tr>
      <w:tr w:rsidR="00361DA3" w:rsidRPr="00361DA3" w14:paraId="783D3813" w14:textId="77777777" w:rsidTr="00E5432C">
        <w:tc>
          <w:tcPr>
            <w:tcW w:w="1839" w:type="dxa"/>
            <w:vMerge w:val="restart"/>
            <w:vAlign w:val="center"/>
          </w:tcPr>
          <w:p w14:paraId="281E3049" w14:textId="77777777" w:rsidR="00361DA3" w:rsidRPr="00361DA3" w:rsidRDefault="00361DA3" w:rsidP="00E5432C">
            <w:pPr>
              <w:spacing w:after="0" w:line="240" w:lineRule="auto"/>
              <w:rPr>
                <w:color w:val="000000"/>
              </w:rPr>
            </w:pPr>
            <w:r w:rsidRPr="00361DA3">
              <w:rPr>
                <w:rFonts w:hint="eastAsia"/>
                <w:color w:val="000000"/>
              </w:rPr>
              <w:t>dienestrol</w:t>
            </w:r>
          </w:p>
        </w:tc>
        <w:tc>
          <w:tcPr>
            <w:tcW w:w="1267" w:type="dxa"/>
            <w:vAlign w:val="center"/>
          </w:tcPr>
          <w:p w14:paraId="292F31BE" w14:textId="77777777" w:rsidR="00361DA3" w:rsidRPr="00361DA3" w:rsidRDefault="00361DA3" w:rsidP="00E5432C">
            <w:pPr>
              <w:spacing w:after="0" w:line="240" w:lineRule="auto"/>
              <w:rPr>
                <w:color w:val="000000"/>
              </w:rPr>
            </w:pPr>
            <w:r w:rsidRPr="00361DA3">
              <w:rPr>
                <w:rFonts w:hint="eastAsia"/>
                <w:color w:val="000000"/>
              </w:rPr>
              <w:t>HSPA1A</w:t>
            </w:r>
          </w:p>
        </w:tc>
        <w:tc>
          <w:tcPr>
            <w:tcW w:w="1134" w:type="dxa"/>
            <w:vAlign w:val="center"/>
          </w:tcPr>
          <w:p w14:paraId="12941BF8" w14:textId="77777777" w:rsidR="00361DA3" w:rsidRPr="00361DA3" w:rsidRDefault="00361DA3" w:rsidP="00E5432C">
            <w:pPr>
              <w:spacing w:after="0" w:line="240" w:lineRule="auto"/>
            </w:pPr>
          </w:p>
        </w:tc>
        <w:tc>
          <w:tcPr>
            <w:tcW w:w="4544" w:type="dxa"/>
            <w:vMerge w:val="restart"/>
            <w:vAlign w:val="center"/>
          </w:tcPr>
          <w:p w14:paraId="5701B9AE" w14:textId="77777777" w:rsidR="00361DA3" w:rsidRPr="00361DA3" w:rsidRDefault="00361DA3" w:rsidP="00E5432C">
            <w:pPr>
              <w:spacing w:after="0" w:line="240" w:lineRule="auto"/>
            </w:pPr>
            <w:r w:rsidRPr="00361DA3">
              <w:t>No study found on CVD/VSMC.</w:t>
            </w:r>
          </w:p>
        </w:tc>
      </w:tr>
      <w:tr w:rsidR="00361DA3" w:rsidRPr="00361DA3" w14:paraId="2A3CDD89" w14:textId="77777777" w:rsidTr="00E5432C">
        <w:tc>
          <w:tcPr>
            <w:tcW w:w="1839" w:type="dxa"/>
            <w:vMerge/>
            <w:vAlign w:val="center"/>
          </w:tcPr>
          <w:p w14:paraId="5F9D385F" w14:textId="77777777" w:rsidR="00361DA3" w:rsidRPr="00361DA3" w:rsidRDefault="00361DA3" w:rsidP="00E5432C">
            <w:pPr>
              <w:spacing w:after="0" w:line="240" w:lineRule="auto"/>
              <w:rPr>
                <w:color w:val="000000"/>
              </w:rPr>
            </w:pPr>
          </w:p>
        </w:tc>
        <w:tc>
          <w:tcPr>
            <w:tcW w:w="1267" w:type="dxa"/>
            <w:vAlign w:val="center"/>
          </w:tcPr>
          <w:p w14:paraId="2D887DF0" w14:textId="77777777" w:rsidR="00361DA3" w:rsidRPr="00361DA3" w:rsidRDefault="00361DA3" w:rsidP="00E5432C">
            <w:pPr>
              <w:spacing w:after="0" w:line="240" w:lineRule="auto"/>
              <w:rPr>
                <w:color w:val="000000"/>
              </w:rPr>
            </w:pPr>
            <w:r w:rsidRPr="00361DA3">
              <w:rPr>
                <w:rFonts w:hint="eastAsia"/>
                <w:color w:val="000000"/>
              </w:rPr>
              <w:t>TP53</w:t>
            </w:r>
          </w:p>
        </w:tc>
        <w:tc>
          <w:tcPr>
            <w:tcW w:w="1134" w:type="dxa"/>
            <w:vAlign w:val="center"/>
          </w:tcPr>
          <w:p w14:paraId="68542977" w14:textId="77777777" w:rsidR="00361DA3" w:rsidRPr="00361DA3" w:rsidRDefault="00361DA3" w:rsidP="00E5432C">
            <w:pPr>
              <w:spacing w:after="0" w:line="240" w:lineRule="auto"/>
            </w:pPr>
            <w:r w:rsidRPr="00361DA3">
              <w:rPr>
                <w:rFonts w:hint="eastAsia"/>
                <w:color w:val="000000"/>
              </w:rPr>
              <w:t>3.916</w:t>
            </w:r>
          </w:p>
        </w:tc>
        <w:tc>
          <w:tcPr>
            <w:tcW w:w="4544" w:type="dxa"/>
            <w:vMerge/>
            <w:vAlign w:val="center"/>
          </w:tcPr>
          <w:p w14:paraId="7FC7ACCB" w14:textId="77777777" w:rsidR="00361DA3" w:rsidRPr="00361DA3" w:rsidRDefault="00361DA3" w:rsidP="00E5432C">
            <w:pPr>
              <w:spacing w:after="0" w:line="240" w:lineRule="auto"/>
            </w:pPr>
          </w:p>
        </w:tc>
      </w:tr>
      <w:tr w:rsidR="00361DA3" w:rsidRPr="00361DA3" w14:paraId="1945A4C2" w14:textId="77777777" w:rsidTr="00E5432C">
        <w:tc>
          <w:tcPr>
            <w:tcW w:w="1839" w:type="dxa"/>
            <w:vMerge/>
            <w:vAlign w:val="center"/>
          </w:tcPr>
          <w:p w14:paraId="7C0B98EC" w14:textId="77777777" w:rsidR="00361DA3" w:rsidRPr="00361DA3" w:rsidRDefault="00361DA3" w:rsidP="00E5432C">
            <w:pPr>
              <w:spacing w:after="0" w:line="240" w:lineRule="auto"/>
              <w:rPr>
                <w:color w:val="000000"/>
              </w:rPr>
            </w:pPr>
          </w:p>
        </w:tc>
        <w:tc>
          <w:tcPr>
            <w:tcW w:w="1267" w:type="dxa"/>
            <w:vAlign w:val="center"/>
          </w:tcPr>
          <w:p w14:paraId="63F692DD" w14:textId="77777777" w:rsidR="00361DA3" w:rsidRPr="00361DA3" w:rsidRDefault="00361DA3" w:rsidP="00E5432C">
            <w:pPr>
              <w:spacing w:after="0" w:line="240" w:lineRule="auto"/>
              <w:rPr>
                <w:color w:val="000000"/>
              </w:rPr>
            </w:pPr>
            <w:r w:rsidRPr="00361DA3">
              <w:rPr>
                <w:rFonts w:hint="eastAsia"/>
                <w:color w:val="000000"/>
              </w:rPr>
              <w:t>SUMO1</w:t>
            </w:r>
          </w:p>
        </w:tc>
        <w:tc>
          <w:tcPr>
            <w:tcW w:w="1134" w:type="dxa"/>
            <w:vAlign w:val="center"/>
          </w:tcPr>
          <w:p w14:paraId="056D0F51" w14:textId="77777777" w:rsidR="00361DA3" w:rsidRPr="00361DA3" w:rsidRDefault="00361DA3" w:rsidP="00E5432C">
            <w:pPr>
              <w:spacing w:after="0" w:line="240" w:lineRule="auto"/>
            </w:pPr>
            <w:r w:rsidRPr="00361DA3">
              <w:rPr>
                <w:rFonts w:hint="eastAsia"/>
              </w:rPr>
              <w:t>-</w:t>
            </w:r>
          </w:p>
        </w:tc>
        <w:tc>
          <w:tcPr>
            <w:tcW w:w="4544" w:type="dxa"/>
            <w:vMerge/>
            <w:vAlign w:val="center"/>
          </w:tcPr>
          <w:p w14:paraId="43F14089" w14:textId="77777777" w:rsidR="00361DA3" w:rsidRPr="00361DA3" w:rsidRDefault="00361DA3" w:rsidP="00E5432C">
            <w:pPr>
              <w:spacing w:after="0" w:line="240" w:lineRule="auto"/>
            </w:pPr>
          </w:p>
        </w:tc>
      </w:tr>
      <w:tr w:rsidR="00361DA3" w:rsidRPr="00361DA3" w14:paraId="3A501C7F" w14:textId="77777777" w:rsidTr="00E5432C">
        <w:tc>
          <w:tcPr>
            <w:tcW w:w="1839" w:type="dxa"/>
            <w:vMerge w:val="restart"/>
            <w:vAlign w:val="center"/>
          </w:tcPr>
          <w:p w14:paraId="1FCE69EA" w14:textId="77777777" w:rsidR="00361DA3" w:rsidRPr="00361DA3" w:rsidRDefault="00361DA3" w:rsidP="00E5432C">
            <w:pPr>
              <w:spacing w:after="0" w:line="240" w:lineRule="auto"/>
              <w:rPr>
                <w:color w:val="000000"/>
              </w:rPr>
            </w:pPr>
            <w:r w:rsidRPr="00361DA3">
              <w:rPr>
                <w:rFonts w:hint="eastAsia"/>
                <w:color w:val="000000"/>
              </w:rPr>
              <w:t>flutamide</w:t>
            </w:r>
          </w:p>
        </w:tc>
        <w:tc>
          <w:tcPr>
            <w:tcW w:w="1267" w:type="dxa"/>
            <w:vAlign w:val="center"/>
          </w:tcPr>
          <w:p w14:paraId="4CC1FBC4" w14:textId="77777777" w:rsidR="00361DA3" w:rsidRPr="00361DA3" w:rsidRDefault="00361DA3" w:rsidP="00E5432C">
            <w:pPr>
              <w:spacing w:after="0" w:line="240" w:lineRule="auto"/>
              <w:rPr>
                <w:color w:val="000000"/>
              </w:rPr>
            </w:pPr>
            <w:r w:rsidRPr="00361DA3">
              <w:rPr>
                <w:rFonts w:hint="eastAsia"/>
                <w:color w:val="000000"/>
              </w:rPr>
              <w:t>HSPA1A</w:t>
            </w:r>
          </w:p>
        </w:tc>
        <w:tc>
          <w:tcPr>
            <w:tcW w:w="1134" w:type="dxa"/>
            <w:vAlign w:val="center"/>
          </w:tcPr>
          <w:p w14:paraId="48E46C2A" w14:textId="77777777" w:rsidR="00361DA3" w:rsidRPr="00361DA3" w:rsidRDefault="00361DA3" w:rsidP="00E5432C">
            <w:pPr>
              <w:spacing w:after="0" w:line="240" w:lineRule="auto"/>
            </w:pPr>
            <w:r w:rsidRPr="00361DA3">
              <w:rPr>
                <w:rFonts w:hint="eastAsia"/>
              </w:rPr>
              <w:t>-</w:t>
            </w:r>
          </w:p>
        </w:tc>
        <w:tc>
          <w:tcPr>
            <w:tcW w:w="4544" w:type="dxa"/>
            <w:vMerge w:val="restart"/>
            <w:vAlign w:val="center"/>
          </w:tcPr>
          <w:p w14:paraId="7E16588D" w14:textId="77777777" w:rsidR="00361DA3" w:rsidRPr="00361DA3" w:rsidRDefault="00361DA3" w:rsidP="00E5432C">
            <w:pPr>
              <w:spacing w:after="0" w:line="240" w:lineRule="auto"/>
            </w:pPr>
            <w:r w:rsidRPr="00361DA3">
              <w:t>No study found on CVD/VSMC.</w:t>
            </w:r>
          </w:p>
        </w:tc>
      </w:tr>
      <w:tr w:rsidR="00361DA3" w:rsidRPr="00361DA3" w14:paraId="39A64214" w14:textId="77777777" w:rsidTr="00E5432C">
        <w:tc>
          <w:tcPr>
            <w:tcW w:w="1839" w:type="dxa"/>
            <w:vMerge/>
            <w:vAlign w:val="center"/>
          </w:tcPr>
          <w:p w14:paraId="2E6216F8" w14:textId="77777777" w:rsidR="00361DA3" w:rsidRPr="00361DA3" w:rsidRDefault="00361DA3" w:rsidP="00E5432C">
            <w:pPr>
              <w:spacing w:after="0" w:line="240" w:lineRule="auto"/>
              <w:rPr>
                <w:color w:val="000000"/>
              </w:rPr>
            </w:pPr>
          </w:p>
        </w:tc>
        <w:tc>
          <w:tcPr>
            <w:tcW w:w="1267" w:type="dxa"/>
            <w:vAlign w:val="center"/>
          </w:tcPr>
          <w:p w14:paraId="0417F1FA" w14:textId="77777777" w:rsidR="00361DA3" w:rsidRPr="00361DA3" w:rsidRDefault="00361DA3" w:rsidP="00E5432C">
            <w:pPr>
              <w:spacing w:after="0" w:line="240" w:lineRule="auto"/>
              <w:rPr>
                <w:color w:val="000000"/>
              </w:rPr>
            </w:pPr>
            <w:r w:rsidRPr="00361DA3">
              <w:rPr>
                <w:rFonts w:hint="eastAsia"/>
                <w:color w:val="000000"/>
              </w:rPr>
              <w:t>TP53</w:t>
            </w:r>
          </w:p>
        </w:tc>
        <w:tc>
          <w:tcPr>
            <w:tcW w:w="1134" w:type="dxa"/>
            <w:vAlign w:val="center"/>
          </w:tcPr>
          <w:p w14:paraId="25AABB0B" w14:textId="77777777" w:rsidR="00361DA3" w:rsidRPr="00361DA3" w:rsidRDefault="00361DA3" w:rsidP="00E5432C">
            <w:pPr>
              <w:spacing w:after="0" w:line="240" w:lineRule="auto"/>
            </w:pPr>
            <w:r w:rsidRPr="00361DA3">
              <w:rPr>
                <w:rFonts w:hint="eastAsia"/>
                <w:color w:val="000000"/>
              </w:rPr>
              <w:t>73.31</w:t>
            </w:r>
          </w:p>
        </w:tc>
        <w:tc>
          <w:tcPr>
            <w:tcW w:w="4544" w:type="dxa"/>
            <w:vMerge/>
            <w:vAlign w:val="center"/>
          </w:tcPr>
          <w:p w14:paraId="21D669D1" w14:textId="77777777" w:rsidR="00361DA3" w:rsidRPr="00361DA3" w:rsidRDefault="00361DA3" w:rsidP="00E5432C">
            <w:pPr>
              <w:spacing w:after="0" w:line="240" w:lineRule="auto"/>
            </w:pPr>
          </w:p>
        </w:tc>
      </w:tr>
      <w:tr w:rsidR="00361DA3" w:rsidRPr="00361DA3" w14:paraId="1A9170CC" w14:textId="77777777" w:rsidTr="00E5432C">
        <w:tc>
          <w:tcPr>
            <w:tcW w:w="1839" w:type="dxa"/>
            <w:vMerge/>
            <w:vAlign w:val="center"/>
          </w:tcPr>
          <w:p w14:paraId="3A41DA39" w14:textId="77777777" w:rsidR="00361DA3" w:rsidRPr="00361DA3" w:rsidRDefault="00361DA3" w:rsidP="00E5432C">
            <w:pPr>
              <w:spacing w:after="0" w:line="240" w:lineRule="auto"/>
              <w:rPr>
                <w:color w:val="000000"/>
              </w:rPr>
            </w:pPr>
          </w:p>
        </w:tc>
        <w:tc>
          <w:tcPr>
            <w:tcW w:w="1267" w:type="dxa"/>
            <w:vAlign w:val="center"/>
          </w:tcPr>
          <w:p w14:paraId="0B5D9833" w14:textId="77777777" w:rsidR="00361DA3" w:rsidRPr="00361DA3" w:rsidRDefault="00361DA3" w:rsidP="00E5432C">
            <w:pPr>
              <w:spacing w:after="0" w:line="240" w:lineRule="auto"/>
              <w:rPr>
                <w:color w:val="000000"/>
              </w:rPr>
            </w:pPr>
            <w:r w:rsidRPr="00361DA3">
              <w:rPr>
                <w:rFonts w:hint="eastAsia"/>
                <w:color w:val="000000"/>
              </w:rPr>
              <w:t>SUMO1</w:t>
            </w:r>
          </w:p>
        </w:tc>
        <w:tc>
          <w:tcPr>
            <w:tcW w:w="1134" w:type="dxa"/>
            <w:vAlign w:val="center"/>
          </w:tcPr>
          <w:p w14:paraId="20A487B0" w14:textId="77777777" w:rsidR="00361DA3" w:rsidRPr="00361DA3" w:rsidRDefault="00361DA3" w:rsidP="00E5432C">
            <w:pPr>
              <w:spacing w:after="0" w:line="240" w:lineRule="auto"/>
            </w:pPr>
            <w:r w:rsidRPr="00361DA3">
              <w:rPr>
                <w:rFonts w:hint="eastAsia"/>
              </w:rPr>
              <w:t>-</w:t>
            </w:r>
          </w:p>
        </w:tc>
        <w:tc>
          <w:tcPr>
            <w:tcW w:w="4544" w:type="dxa"/>
            <w:vMerge/>
            <w:vAlign w:val="center"/>
          </w:tcPr>
          <w:p w14:paraId="62F63663" w14:textId="77777777" w:rsidR="00361DA3" w:rsidRPr="00361DA3" w:rsidRDefault="00361DA3" w:rsidP="00E5432C">
            <w:pPr>
              <w:spacing w:after="0" w:line="240" w:lineRule="auto"/>
            </w:pPr>
          </w:p>
        </w:tc>
      </w:tr>
      <w:tr w:rsidR="00361DA3" w:rsidRPr="00361DA3" w14:paraId="6D945205" w14:textId="77777777" w:rsidTr="00E5432C">
        <w:tc>
          <w:tcPr>
            <w:tcW w:w="1839" w:type="dxa"/>
            <w:vMerge w:val="restart"/>
            <w:vAlign w:val="center"/>
          </w:tcPr>
          <w:p w14:paraId="58A10D1D" w14:textId="77777777" w:rsidR="00361DA3" w:rsidRPr="00361DA3" w:rsidRDefault="00361DA3" w:rsidP="00E5432C">
            <w:pPr>
              <w:spacing w:after="0" w:line="240" w:lineRule="auto"/>
              <w:rPr>
                <w:color w:val="000000"/>
              </w:rPr>
            </w:pPr>
            <w:r w:rsidRPr="00361DA3">
              <w:rPr>
                <w:rFonts w:hint="eastAsia"/>
                <w:color w:val="000000"/>
              </w:rPr>
              <w:t>hexestrol</w:t>
            </w:r>
          </w:p>
        </w:tc>
        <w:tc>
          <w:tcPr>
            <w:tcW w:w="1267" w:type="dxa"/>
            <w:vAlign w:val="center"/>
          </w:tcPr>
          <w:p w14:paraId="3580E48F" w14:textId="77777777" w:rsidR="00361DA3" w:rsidRPr="00361DA3" w:rsidRDefault="00361DA3" w:rsidP="00E5432C">
            <w:pPr>
              <w:spacing w:after="0" w:line="240" w:lineRule="auto"/>
              <w:rPr>
                <w:color w:val="000000"/>
              </w:rPr>
            </w:pPr>
            <w:r w:rsidRPr="00361DA3">
              <w:rPr>
                <w:rFonts w:hint="eastAsia"/>
                <w:color w:val="000000"/>
              </w:rPr>
              <w:t>TP53</w:t>
            </w:r>
          </w:p>
        </w:tc>
        <w:tc>
          <w:tcPr>
            <w:tcW w:w="1134" w:type="dxa"/>
            <w:vAlign w:val="center"/>
          </w:tcPr>
          <w:p w14:paraId="2CCCFF51" w14:textId="77777777" w:rsidR="00361DA3" w:rsidRPr="00361DA3" w:rsidRDefault="00361DA3" w:rsidP="00E5432C">
            <w:pPr>
              <w:spacing w:after="0" w:line="240" w:lineRule="auto"/>
            </w:pPr>
            <w:r w:rsidRPr="00361DA3">
              <w:rPr>
                <w:rFonts w:hint="eastAsia"/>
              </w:rPr>
              <w:t>-</w:t>
            </w:r>
          </w:p>
        </w:tc>
        <w:tc>
          <w:tcPr>
            <w:tcW w:w="4544" w:type="dxa"/>
            <w:vMerge w:val="restart"/>
            <w:vAlign w:val="center"/>
          </w:tcPr>
          <w:p w14:paraId="4F6B9733" w14:textId="77777777" w:rsidR="00361DA3" w:rsidRPr="00361DA3" w:rsidRDefault="00361DA3" w:rsidP="00E5432C">
            <w:pPr>
              <w:spacing w:after="0" w:line="240" w:lineRule="auto"/>
            </w:pPr>
            <w:r w:rsidRPr="00361DA3">
              <w:t>No study found on CVD/VSMC.</w:t>
            </w:r>
          </w:p>
        </w:tc>
      </w:tr>
      <w:tr w:rsidR="00361DA3" w:rsidRPr="00361DA3" w14:paraId="14588617" w14:textId="77777777" w:rsidTr="00E5432C">
        <w:tc>
          <w:tcPr>
            <w:tcW w:w="1839" w:type="dxa"/>
            <w:vMerge/>
            <w:vAlign w:val="center"/>
          </w:tcPr>
          <w:p w14:paraId="6E1B897E" w14:textId="77777777" w:rsidR="00361DA3" w:rsidRPr="00361DA3" w:rsidRDefault="00361DA3" w:rsidP="00E5432C">
            <w:pPr>
              <w:spacing w:after="0" w:line="240" w:lineRule="auto"/>
              <w:rPr>
                <w:color w:val="000000"/>
              </w:rPr>
            </w:pPr>
          </w:p>
        </w:tc>
        <w:tc>
          <w:tcPr>
            <w:tcW w:w="1267" w:type="dxa"/>
            <w:vAlign w:val="center"/>
          </w:tcPr>
          <w:p w14:paraId="31769465" w14:textId="77777777" w:rsidR="00361DA3" w:rsidRPr="00361DA3" w:rsidRDefault="00361DA3" w:rsidP="00E5432C">
            <w:pPr>
              <w:spacing w:after="0" w:line="240" w:lineRule="auto"/>
              <w:rPr>
                <w:color w:val="000000"/>
              </w:rPr>
            </w:pPr>
            <w:r w:rsidRPr="00361DA3">
              <w:rPr>
                <w:rFonts w:hint="eastAsia"/>
                <w:color w:val="000000"/>
              </w:rPr>
              <w:t>SUMO1</w:t>
            </w:r>
          </w:p>
        </w:tc>
        <w:tc>
          <w:tcPr>
            <w:tcW w:w="1134" w:type="dxa"/>
            <w:vAlign w:val="center"/>
          </w:tcPr>
          <w:p w14:paraId="2D27B6A4" w14:textId="77777777" w:rsidR="00361DA3" w:rsidRPr="00361DA3" w:rsidRDefault="00361DA3" w:rsidP="00E5432C">
            <w:pPr>
              <w:spacing w:after="0" w:line="240" w:lineRule="auto"/>
            </w:pPr>
            <w:r w:rsidRPr="00361DA3">
              <w:rPr>
                <w:rFonts w:hint="eastAsia"/>
              </w:rPr>
              <w:t>-</w:t>
            </w:r>
          </w:p>
        </w:tc>
        <w:tc>
          <w:tcPr>
            <w:tcW w:w="4544" w:type="dxa"/>
            <w:vMerge/>
            <w:vAlign w:val="center"/>
          </w:tcPr>
          <w:p w14:paraId="67968426" w14:textId="77777777" w:rsidR="00361DA3" w:rsidRPr="00361DA3" w:rsidRDefault="00361DA3" w:rsidP="00E5432C">
            <w:pPr>
              <w:spacing w:after="0" w:line="240" w:lineRule="auto"/>
            </w:pPr>
          </w:p>
        </w:tc>
      </w:tr>
      <w:tr w:rsidR="00361DA3" w:rsidRPr="00361DA3" w14:paraId="2A87C6CA" w14:textId="77777777" w:rsidTr="00E5432C">
        <w:tc>
          <w:tcPr>
            <w:tcW w:w="1839" w:type="dxa"/>
            <w:vMerge w:val="restart"/>
            <w:vAlign w:val="center"/>
          </w:tcPr>
          <w:p w14:paraId="231CE37E" w14:textId="77777777" w:rsidR="00361DA3" w:rsidRPr="00361DA3" w:rsidRDefault="00361DA3" w:rsidP="00E5432C">
            <w:pPr>
              <w:spacing w:after="0" w:line="240" w:lineRule="auto"/>
              <w:rPr>
                <w:color w:val="000000"/>
              </w:rPr>
            </w:pPr>
            <w:r w:rsidRPr="00361DA3">
              <w:rPr>
                <w:rFonts w:hint="eastAsia"/>
                <w:color w:val="000000"/>
              </w:rPr>
              <w:t>isoxicam</w:t>
            </w:r>
          </w:p>
        </w:tc>
        <w:tc>
          <w:tcPr>
            <w:tcW w:w="1267" w:type="dxa"/>
            <w:vAlign w:val="center"/>
          </w:tcPr>
          <w:p w14:paraId="26502906" w14:textId="77777777" w:rsidR="00361DA3" w:rsidRPr="00361DA3" w:rsidRDefault="00361DA3" w:rsidP="00E5432C">
            <w:pPr>
              <w:spacing w:after="0" w:line="240" w:lineRule="auto"/>
              <w:rPr>
                <w:color w:val="000000"/>
              </w:rPr>
            </w:pPr>
            <w:r w:rsidRPr="00361DA3">
              <w:rPr>
                <w:rFonts w:hint="eastAsia"/>
                <w:color w:val="000000"/>
              </w:rPr>
              <w:t>HSPA1A</w:t>
            </w:r>
          </w:p>
        </w:tc>
        <w:tc>
          <w:tcPr>
            <w:tcW w:w="1134" w:type="dxa"/>
            <w:vAlign w:val="center"/>
          </w:tcPr>
          <w:p w14:paraId="6C429342" w14:textId="77777777" w:rsidR="00361DA3" w:rsidRPr="00361DA3" w:rsidRDefault="00361DA3" w:rsidP="00E5432C">
            <w:pPr>
              <w:spacing w:after="0" w:line="240" w:lineRule="auto"/>
            </w:pPr>
            <w:r w:rsidRPr="00361DA3">
              <w:rPr>
                <w:rFonts w:hint="eastAsia"/>
              </w:rPr>
              <w:t>-</w:t>
            </w:r>
          </w:p>
        </w:tc>
        <w:tc>
          <w:tcPr>
            <w:tcW w:w="4544" w:type="dxa"/>
            <w:vMerge w:val="restart"/>
            <w:vAlign w:val="center"/>
          </w:tcPr>
          <w:p w14:paraId="51184123" w14:textId="77777777" w:rsidR="00361DA3" w:rsidRPr="00361DA3" w:rsidRDefault="00361DA3" w:rsidP="00E5432C">
            <w:pPr>
              <w:spacing w:after="0" w:line="240" w:lineRule="auto"/>
            </w:pPr>
            <w:r w:rsidRPr="00361DA3">
              <w:t>No study found on CVD/VSMC.</w:t>
            </w:r>
          </w:p>
        </w:tc>
      </w:tr>
      <w:tr w:rsidR="00361DA3" w:rsidRPr="00361DA3" w14:paraId="66B76E05" w14:textId="77777777" w:rsidTr="00E5432C">
        <w:tc>
          <w:tcPr>
            <w:tcW w:w="1839" w:type="dxa"/>
            <w:vMerge/>
            <w:vAlign w:val="center"/>
          </w:tcPr>
          <w:p w14:paraId="35E1FC84" w14:textId="77777777" w:rsidR="00361DA3" w:rsidRPr="00361DA3" w:rsidRDefault="00361DA3" w:rsidP="00E5432C">
            <w:pPr>
              <w:spacing w:after="0" w:line="240" w:lineRule="auto"/>
              <w:rPr>
                <w:color w:val="000000"/>
              </w:rPr>
            </w:pPr>
          </w:p>
        </w:tc>
        <w:tc>
          <w:tcPr>
            <w:tcW w:w="1267" w:type="dxa"/>
            <w:vAlign w:val="center"/>
          </w:tcPr>
          <w:p w14:paraId="39A11238" w14:textId="77777777" w:rsidR="00361DA3" w:rsidRPr="00361DA3" w:rsidRDefault="00361DA3" w:rsidP="00E5432C">
            <w:pPr>
              <w:spacing w:after="0" w:line="240" w:lineRule="auto"/>
              <w:rPr>
                <w:color w:val="000000"/>
              </w:rPr>
            </w:pPr>
            <w:r w:rsidRPr="00361DA3">
              <w:rPr>
                <w:rFonts w:hint="eastAsia"/>
                <w:color w:val="000000"/>
              </w:rPr>
              <w:t>TP53</w:t>
            </w:r>
          </w:p>
        </w:tc>
        <w:tc>
          <w:tcPr>
            <w:tcW w:w="1134" w:type="dxa"/>
            <w:vAlign w:val="center"/>
          </w:tcPr>
          <w:p w14:paraId="7344C602" w14:textId="77777777" w:rsidR="00361DA3" w:rsidRPr="00361DA3" w:rsidRDefault="00361DA3" w:rsidP="00E5432C">
            <w:pPr>
              <w:spacing w:after="0" w:line="240" w:lineRule="auto"/>
            </w:pPr>
            <w:r w:rsidRPr="00361DA3">
              <w:rPr>
                <w:rFonts w:hint="eastAsia"/>
              </w:rPr>
              <w:t>-</w:t>
            </w:r>
          </w:p>
        </w:tc>
        <w:tc>
          <w:tcPr>
            <w:tcW w:w="4544" w:type="dxa"/>
            <w:vMerge/>
            <w:vAlign w:val="center"/>
          </w:tcPr>
          <w:p w14:paraId="306D287F" w14:textId="77777777" w:rsidR="00361DA3" w:rsidRPr="00361DA3" w:rsidRDefault="00361DA3" w:rsidP="00E5432C">
            <w:pPr>
              <w:spacing w:after="0" w:line="240" w:lineRule="auto"/>
            </w:pPr>
          </w:p>
        </w:tc>
      </w:tr>
      <w:tr w:rsidR="00361DA3" w:rsidRPr="00361DA3" w14:paraId="6E7AC665" w14:textId="77777777" w:rsidTr="00E5432C">
        <w:tc>
          <w:tcPr>
            <w:tcW w:w="1839" w:type="dxa"/>
            <w:vMerge/>
            <w:vAlign w:val="center"/>
          </w:tcPr>
          <w:p w14:paraId="2604A683" w14:textId="77777777" w:rsidR="00361DA3" w:rsidRPr="00361DA3" w:rsidRDefault="00361DA3" w:rsidP="00E5432C">
            <w:pPr>
              <w:spacing w:after="0" w:line="240" w:lineRule="auto"/>
              <w:rPr>
                <w:color w:val="000000"/>
              </w:rPr>
            </w:pPr>
          </w:p>
        </w:tc>
        <w:tc>
          <w:tcPr>
            <w:tcW w:w="1267" w:type="dxa"/>
            <w:vAlign w:val="center"/>
          </w:tcPr>
          <w:p w14:paraId="1B74AA43" w14:textId="77777777" w:rsidR="00361DA3" w:rsidRPr="00361DA3" w:rsidRDefault="00361DA3" w:rsidP="00E5432C">
            <w:pPr>
              <w:spacing w:after="0" w:line="240" w:lineRule="auto"/>
              <w:rPr>
                <w:color w:val="000000"/>
              </w:rPr>
            </w:pPr>
            <w:r w:rsidRPr="00361DA3">
              <w:rPr>
                <w:rFonts w:hint="eastAsia"/>
                <w:color w:val="000000"/>
              </w:rPr>
              <w:t>SUMO1</w:t>
            </w:r>
          </w:p>
        </w:tc>
        <w:tc>
          <w:tcPr>
            <w:tcW w:w="1134" w:type="dxa"/>
            <w:vAlign w:val="center"/>
          </w:tcPr>
          <w:p w14:paraId="65B4886E" w14:textId="77777777" w:rsidR="00361DA3" w:rsidRPr="00361DA3" w:rsidRDefault="00361DA3" w:rsidP="00E5432C">
            <w:pPr>
              <w:spacing w:after="0" w:line="240" w:lineRule="auto"/>
            </w:pPr>
            <w:r w:rsidRPr="00361DA3">
              <w:rPr>
                <w:rFonts w:hint="eastAsia"/>
              </w:rPr>
              <w:t>-</w:t>
            </w:r>
          </w:p>
        </w:tc>
        <w:tc>
          <w:tcPr>
            <w:tcW w:w="4544" w:type="dxa"/>
            <w:vMerge/>
            <w:vAlign w:val="center"/>
          </w:tcPr>
          <w:p w14:paraId="59E2D7B9" w14:textId="77777777" w:rsidR="00361DA3" w:rsidRPr="00361DA3" w:rsidRDefault="00361DA3" w:rsidP="00E5432C">
            <w:pPr>
              <w:spacing w:after="0" w:line="240" w:lineRule="auto"/>
            </w:pPr>
          </w:p>
        </w:tc>
      </w:tr>
      <w:tr w:rsidR="00361DA3" w:rsidRPr="00361DA3" w14:paraId="704D90CC" w14:textId="77777777" w:rsidTr="00E5432C">
        <w:tc>
          <w:tcPr>
            <w:tcW w:w="1839" w:type="dxa"/>
            <w:vMerge w:val="restart"/>
            <w:vAlign w:val="center"/>
          </w:tcPr>
          <w:p w14:paraId="771A09FF" w14:textId="77777777" w:rsidR="00361DA3" w:rsidRPr="00361DA3" w:rsidRDefault="00361DA3" w:rsidP="00E5432C">
            <w:pPr>
              <w:spacing w:after="0" w:line="240" w:lineRule="auto"/>
              <w:rPr>
                <w:color w:val="000000"/>
              </w:rPr>
            </w:pPr>
            <w:r w:rsidRPr="00361DA3">
              <w:rPr>
                <w:rFonts w:hint="eastAsia"/>
                <w:color w:val="000000"/>
              </w:rPr>
              <w:t>rifabutin</w:t>
            </w:r>
          </w:p>
        </w:tc>
        <w:tc>
          <w:tcPr>
            <w:tcW w:w="1267" w:type="dxa"/>
            <w:vAlign w:val="center"/>
          </w:tcPr>
          <w:p w14:paraId="3CFE7ED6" w14:textId="77777777" w:rsidR="00361DA3" w:rsidRPr="00361DA3" w:rsidRDefault="00361DA3" w:rsidP="00E5432C">
            <w:pPr>
              <w:spacing w:after="0" w:line="240" w:lineRule="auto"/>
              <w:rPr>
                <w:color w:val="000000"/>
              </w:rPr>
            </w:pPr>
            <w:r w:rsidRPr="00361DA3">
              <w:rPr>
                <w:rFonts w:hint="eastAsia"/>
                <w:color w:val="000000"/>
              </w:rPr>
              <w:t>TP53</w:t>
            </w:r>
          </w:p>
        </w:tc>
        <w:tc>
          <w:tcPr>
            <w:tcW w:w="1134" w:type="dxa"/>
            <w:vAlign w:val="center"/>
          </w:tcPr>
          <w:p w14:paraId="0A54B3AF" w14:textId="77777777" w:rsidR="00361DA3" w:rsidRPr="00361DA3" w:rsidRDefault="00361DA3" w:rsidP="00E5432C">
            <w:pPr>
              <w:spacing w:after="0" w:line="240" w:lineRule="auto"/>
            </w:pPr>
            <w:r w:rsidRPr="00361DA3">
              <w:rPr>
                <w:rFonts w:hint="eastAsia"/>
                <w:color w:val="000000"/>
              </w:rPr>
              <w:t>59.77</w:t>
            </w:r>
          </w:p>
        </w:tc>
        <w:tc>
          <w:tcPr>
            <w:tcW w:w="4544" w:type="dxa"/>
            <w:vMerge w:val="restart"/>
            <w:vAlign w:val="center"/>
          </w:tcPr>
          <w:p w14:paraId="6E7DEF2D" w14:textId="77777777" w:rsidR="00361DA3" w:rsidRPr="00361DA3" w:rsidRDefault="00361DA3" w:rsidP="00E5432C">
            <w:pPr>
              <w:spacing w:after="0" w:line="240" w:lineRule="auto"/>
            </w:pPr>
            <w:r w:rsidRPr="00361DA3">
              <w:t>No study found on CVD/VSMC.</w:t>
            </w:r>
          </w:p>
        </w:tc>
      </w:tr>
      <w:tr w:rsidR="00361DA3" w:rsidRPr="00361DA3" w14:paraId="3CD3CB0D" w14:textId="77777777" w:rsidTr="00E5432C">
        <w:tc>
          <w:tcPr>
            <w:tcW w:w="1839" w:type="dxa"/>
            <w:vMerge/>
            <w:vAlign w:val="center"/>
          </w:tcPr>
          <w:p w14:paraId="6AB8E143" w14:textId="77777777" w:rsidR="00361DA3" w:rsidRPr="00361DA3" w:rsidRDefault="00361DA3" w:rsidP="00E5432C">
            <w:pPr>
              <w:spacing w:after="0" w:line="240" w:lineRule="auto"/>
              <w:rPr>
                <w:color w:val="000000"/>
              </w:rPr>
            </w:pPr>
          </w:p>
        </w:tc>
        <w:tc>
          <w:tcPr>
            <w:tcW w:w="1267" w:type="dxa"/>
            <w:vAlign w:val="center"/>
          </w:tcPr>
          <w:p w14:paraId="51A6AA9E" w14:textId="77777777" w:rsidR="00361DA3" w:rsidRPr="00361DA3" w:rsidRDefault="00361DA3" w:rsidP="00E5432C">
            <w:pPr>
              <w:spacing w:after="0" w:line="240" w:lineRule="auto"/>
              <w:rPr>
                <w:color w:val="000000"/>
              </w:rPr>
            </w:pPr>
            <w:r w:rsidRPr="00361DA3">
              <w:rPr>
                <w:rFonts w:hint="eastAsia"/>
                <w:color w:val="000000"/>
              </w:rPr>
              <w:t>SUMO1</w:t>
            </w:r>
          </w:p>
        </w:tc>
        <w:tc>
          <w:tcPr>
            <w:tcW w:w="1134" w:type="dxa"/>
            <w:vAlign w:val="center"/>
          </w:tcPr>
          <w:p w14:paraId="01EC6318" w14:textId="77777777" w:rsidR="00361DA3" w:rsidRPr="00361DA3" w:rsidRDefault="00361DA3" w:rsidP="00E5432C">
            <w:pPr>
              <w:spacing w:after="0" w:line="240" w:lineRule="auto"/>
            </w:pPr>
            <w:r w:rsidRPr="00361DA3">
              <w:rPr>
                <w:rFonts w:hint="eastAsia"/>
              </w:rPr>
              <w:t>-</w:t>
            </w:r>
          </w:p>
        </w:tc>
        <w:tc>
          <w:tcPr>
            <w:tcW w:w="4544" w:type="dxa"/>
            <w:vMerge/>
            <w:vAlign w:val="center"/>
          </w:tcPr>
          <w:p w14:paraId="64A22E36" w14:textId="77777777" w:rsidR="00361DA3" w:rsidRPr="00361DA3" w:rsidRDefault="00361DA3" w:rsidP="00E5432C">
            <w:pPr>
              <w:spacing w:after="0" w:line="240" w:lineRule="auto"/>
            </w:pPr>
          </w:p>
        </w:tc>
      </w:tr>
      <w:tr w:rsidR="00361DA3" w:rsidRPr="00361DA3" w14:paraId="6B6E5329" w14:textId="77777777" w:rsidTr="00E5432C">
        <w:tc>
          <w:tcPr>
            <w:tcW w:w="1839" w:type="dxa"/>
            <w:vMerge w:val="restart"/>
            <w:vAlign w:val="center"/>
          </w:tcPr>
          <w:p w14:paraId="24217EC0" w14:textId="77777777" w:rsidR="00361DA3" w:rsidRPr="00361DA3" w:rsidRDefault="00361DA3" w:rsidP="00E5432C">
            <w:pPr>
              <w:spacing w:after="0" w:line="240" w:lineRule="auto"/>
              <w:rPr>
                <w:color w:val="000000"/>
              </w:rPr>
            </w:pPr>
            <w:r w:rsidRPr="00361DA3">
              <w:rPr>
                <w:rFonts w:hint="eastAsia"/>
                <w:color w:val="000000"/>
              </w:rPr>
              <w:t>semustine</w:t>
            </w:r>
          </w:p>
        </w:tc>
        <w:tc>
          <w:tcPr>
            <w:tcW w:w="1267" w:type="dxa"/>
            <w:vAlign w:val="center"/>
          </w:tcPr>
          <w:p w14:paraId="34085B1A" w14:textId="77777777" w:rsidR="00361DA3" w:rsidRPr="00361DA3" w:rsidRDefault="00361DA3" w:rsidP="00E5432C">
            <w:pPr>
              <w:spacing w:after="0" w:line="240" w:lineRule="auto"/>
              <w:rPr>
                <w:color w:val="000000"/>
              </w:rPr>
            </w:pPr>
            <w:r w:rsidRPr="00361DA3">
              <w:rPr>
                <w:rFonts w:hint="eastAsia"/>
                <w:color w:val="000000"/>
              </w:rPr>
              <w:t>TP53</w:t>
            </w:r>
          </w:p>
        </w:tc>
        <w:tc>
          <w:tcPr>
            <w:tcW w:w="1134" w:type="dxa"/>
            <w:vAlign w:val="center"/>
          </w:tcPr>
          <w:p w14:paraId="3F9BB5A2" w14:textId="77777777" w:rsidR="00361DA3" w:rsidRPr="00361DA3" w:rsidRDefault="00361DA3" w:rsidP="00E5432C">
            <w:pPr>
              <w:spacing w:after="0" w:line="240" w:lineRule="auto"/>
            </w:pPr>
            <w:r w:rsidRPr="00361DA3">
              <w:rPr>
                <w:rFonts w:hint="eastAsia"/>
              </w:rPr>
              <w:t>-</w:t>
            </w:r>
          </w:p>
        </w:tc>
        <w:tc>
          <w:tcPr>
            <w:tcW w:w="4544" w:type="dxa"/>
            <w:vMerge w:val="restart"/>
            <w:vAlign w:val="center"/>
          </w:tcPr>
          <w:p w14:paraId="5393E2BD" w14:textId="77777777" w:rsidR="00361DA3" w:rsidRPr="00361DA3" w:rsidRDefault="00361DA3" w:rsidP="00E5432C">
            <w:pPr>
              <w:spacing w:after="0" w:line="240" w:lineRule="auto"/>
            </w:pPr>
            <w:r w:rsidRPr="00361DA3">
              <w:t>No study found on CVD/VSMC.</w:t>
            </w:r>
          </w:p>
        </w:tc>
      </w:tr>
      <w:tr w:rsidR="00361DA3" w:rsidRPr="00361DA3" w14:paraId="0B7D0D11" w14:textId="77777777" w:rsidTr="00E5432C">
        <w:tc>
          <w:tcPr>
            <w:tcW w:w="1839" w:type="dxa"/>
            <w:vMerge/>
            <w:vAlign w:val="center"/>
          </w:tcPr>
          <w:p w14:paraId="02793852" w14:textId="77777777" w:rsidR="00361DA3" w:rsidRPr="00361DA3" w:rsidRDefault="00361DA3" w:rsidP="00E5432C">
            <w:pPr>
              <w:spacing w:after="0" w:line="240" w:lineRule="auto"/>
              <w:rPr>
                <w:color w:val="000000"/>
              </w:rPr>
            </w:pPr>
          </w:p>
        </w:tc>
        <w:tc>
          <w:tcPr>
            <w:tcW w:w="1267" w:type="dxa"/>
            <w:vAlign w:val="center"/>
          </w:tcPr>
          <w:p w14:paraId="7F724EF8" w14:textId="77777777" w:rsidR="00361DA3" w:rsidRPr="00361DA3" w:rsidRDefault="00361DA3" w:rsidP="00E5432C">
            <w:pPr>
              <w:spacing w:after="0" w:line="240" w:lineRule="auto"/>
              <w:rPr>
                <w:color w:val="000000"/>
              </w:rPr>
            </w:pPr>
            <w:r w:rsidRPr="00361DA3">
              <w:rPr>
                <w:rFonts w:hint="eastAsia"/>
                <w:color w:val="000000"/>
              </w:rPr>
              <w:t>SUMO1</w:t>
            </w:r>
          </w:p>
        </w:tc>
        <w:tc>
          <w:tcPr>
            <w:tcW w:w="1134" w:type="dxa"/>
            <w:vAlign w:val="center"/>
          </w:tcPr>
          <w:p w14:paraId="5F4C6E3D" w14:textId="77777777" w:rsidR="00361DA3" w:rsidRPr="00361DA3" w:rsidRDefault="00361DA3" w:rsidP="00E5432C">
            <w:pPr>
              <w:spacing w:after="0" w:line="240" w:lineRule="auto"/>
            </w:pPr>
            <w:r w:rsidRPr="00361DA3">
              <w:rPr>
                <w:rFonts w:hint="eastAsia"/>
              </w:rPr>
              <w:t>-</w:t>
            </w:r>
          </w:p>
        </w:tc>
        <w:tc>
          <w:tcPr>
            <w:tcW w:w="4544" w:type="dxa"/>
            <w:vMerge/>
            <w:vAlign w:val="center"/>
          </w:tcPr>
          <w:p w14:paraId="122E0B88" w14:textId="77777777" w:rsidR="00361DA3" w:rsidRPr="00361DA3" w:rsidRDefault="00361DA3" w:rsidP="00E5432C">
            <w:pPr>
              <w:spacing w:after="0" w:line="240" w:lineRule="auto"/>
            </w:pPr>
          </w:p>
        </w:tc>
      </w:tr>
      <w:tr w:rsidR="00361DA3" w:rsidRPr="00361DA3" w14:paraId="3F4D5F45" w14:textId="77777777" w:rsidTr="00E5432C">
        <w:tc>
          <w:tcPr>
            <w:tcW w:w="8784" w:type="dxa"/>
            <w:gridSpan w:val="4"/>
            <w:vAlign w:val="center"/>
          </w:tcPr>
          <w:p w14:paraId="576B028A" w14:textId="77777777" w:rsidR="00361DA3" w:rsidRPr="00361DA3" w:rsidRDefault="00361DA3" w:rsidP="00E5432C">
            <w:pPr>
              <w:spacing w:after="0" w:line="240" w:lineRule="auto"/>
              <w:rPr>
                <w:b/>
                <w:i/>
              </w:rPr>
            </w:pPr>
            <w:r w:rsidRPr="00361DA3">
              <w:rPr>
                <w:b/>
                <w:i/>
              </w:rPr>
              <w:t>Potential effects acting on CVD/VSMC with demonstrated mechanisms.</w:t>
            </w:r>
          </w:p>
        </w:tc>
      </w:tr>
      <w:tr w:rsidR="00361DA3" w:rsidRPr="00361DA3" w14:paraId="58C314F1" w14:textId="77777777" w:rsidTr="00E5432C">
        <w:tc>
          <w:tcPr>
            <w:tcW w:w="1839" w:type="dxa"/>
            <w:vMerge w:val="restart"/>
            <w:vAlign w:val="center"/>
          </w:tcPr>
          <w:p w14:paraId="164CAC91"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cimetidine</w:t>
            </w:r>
          </w:p>
        </w:tc>
        <w:tc>
          <w:tcPr>
            <w:tcW w:w="1267" w:type="dxa"/>
            <w:vAlign w:val="center"/>
          </w:tcPr>
          <w:p w14:paraId="1684E9A1"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HSPA1A</w:t>
            </w:r>
          </w:p>
        </w:tc>
        <w:tc>
          <w:tcPr>
            <w:tcW w:w="1134" w:type="dxa"/>
            <w:vAlign w:val="center"/>
          </w:tcPr>
          <w:p w14:paraId="04038CC0" w14:textId="77777777" w:rsidR="00361DA3" w:rsidRPr="00361DA3" w:rsidRDefault="00361DA3" w:rsidP="00E5432C">
            <w:pPr>
              <w:spacing w:after="0" w:line="240" w:lineRule="auto"/>
            </w:pPr>
            <w:r w:rsidRPr="00361DA3">
              <w:rPr>
                <w:rFonts w:hint="eastAsia"/>
              </w:rPr>
              <w:t>-</w:t>
            </w:r>
          </w:p>
        </w:tc>
        <w:tc>
          <w:tcPr>
            <w:tcW w:w="4544" w:type="dxa"/>
            <w:vMerge w:val="restart"/>
            <w:vAlign w:val="center"/>
          </w:tcPr>
          <w:p w14:paraId="173B4B43" w14:textId="77777777" w:rsidR="00361DA3" w:rsidRPr="00361DA3" w:rsidRDefault="00361DA3" w:rsidP="00E5432C">
            <w:pPr>
              <w:spacing w:after="0" w:line="240" w:lineRule="auto"/>
            </w:pPr>
            <w:r w:rsidRPr="00361DA3">
              <w:t xml:space="preserve">Results of in vivo and in vitro assays showed that histamine deficiency promotes cardiomyocytes apoptosis. Administering cimetidine demonstrated a protective effect of histamine against myocardial injury </w:t>
            </w:r>
            <w:r w:rsidRPr="00361DA3">
              <w:fldChar w:fldCharType="begin">
                <w:fldData xml:space="preserve">PEVuZE5vdGU+PENpdGU+PEF1dGhvcj5EZW5nPC9BdXRob3I+PFllYXI+MjAxNTwvWWVhcj48UmVj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</w:fldData>
              </w:fldChar>
            </w:r>
            <w:r w:rsidRPr="00361DA3">
              <w:instrText xml:space="preserve"> ADDIN EN.CITE </w:instrText>
            </w:r>
            <w:r w:rsidRPr="00361DA3">
              <w:fldChar w:fldCharType="begin">
                <w:fldData xml:space="preserve">PEVuZE5vdGU+PENpdGU+PEF1dGhvcj5EZW5nPC9BdXRob3I+PFllYXI+MjAxNTwvWWVhcj48UmVj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</w:fldData>
              </w:fldChar>
            </w:r>
            <w:r w:rsidRPr="00361DA3">
              <w:instrText xml:space="preserve"> ADDIN EN.CITE.DATA </w:instrText>
            </w:r>
            <w:r w:rsidRPr="00361DA3">
              <w:fldChar w:fldCharType="end"/>
            </w:r>
            <w:r w:rsidRPr="00361DA3">
              <w:fldChar w:fldCharType="separate"/>
            </w:r>
            <w:r w:rsidRPr="00361DA3">
              <w:rPr>
                <w:noProof/>
              </w:rPr>
              <w:t>(Deng et al. 2015)</w:t>
            </w:r>
            <w:r w:rsidRPr="00361DA3">
              <w:fldChar w:fldCharType="end"/>
            </w:r>
            <w:r w:rsidRPr="00361DA3">
              <w:t>.</w:t>
            </w:r>
          </w:p>
        </w:tc>
      </w:tr>
      <w:tr w:rsidR="00361DA3" w:rsidRPr="00361DA3" w14:paraId="3337A65E" w14:textId="77777777" w:rsidTr="00E5432C">
        <w:tc>
          <w:tcPr>
            <w:tcW w:w="1839" w:type="dxa"/>
            <w:vMerge/>
            <w:vAlign w:val="center"/>
          </w:tcPr>
          <w:p w14:paraId="4F0745F4" w14:textId="77777777" w:rsidR="00361DA3" w:rsidRPr="00361DA3" w:rsidRDefault="00361DA3" w:rsidP="00E5432C">
            <w:pPr>
              <w:spacing w:after="0" w:line="240" w:lineRule="auto"/>
            </w:pPr>
          </w:p>
        </w:tc>
        <w:tc>
          <w:tcPr>
            <w:tcW w:w="1267" w:type="dxa"/>
            <w:vAlign w:val="center"/>
          </w:tcPr>
          <w:p w14:paraId="65138AC3"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TP53</w:t>
            </w:r>
          </w:p>
        </w:tc>
        <w:tc>
          <w:tcPr>
            <w:tcW w:w="1134" w:type="dxa"/>
            <w:vAlign w:val="center"/>
          </w:tcPr>
          <w:p w14:paraId="39BF54F9"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60.57</w:t>
            </w:r>
          </w:p>
        </w:tc>
        <w:tc>
          <w:tcPr>
            <w:tcW w:w="4544" w:type="dxa"/>
            <w:vMerge/>
            <w:vAlign w:val="center"/>
          </w:tcPr>
          <w:p w14:paraId="7C2BB124" w14:textId="77777777" w:rsidR="00361DA3" w:rsidRPr="00361DA3" w:rsidRDefault="00361DA3" w:rsidP="00E5432C">
            <w:pPr>
              <w:spacing w:after="0" w:line="240" w:lineRule="auto"/>
            </w:pPr>
          </w:p>
        </w:tc>
      </w:tr>
      <w:tr w:rsidR="00361DA3" w:rsidRPr="00361DA3" w14:paraId="08D22752" w14:textId="77777777" w:rsidTr="00E5432C">
        <w:tc>
          <w:tcPr>
            <w:tcW w:w="1839" w:type="dxa"/>
            <w:vMerge/>
            <w:vAlign w:val="center"/>
          </w:tcPr>
          <w:p w14:paraId="78F63A63" w14:textId="77777777" w:rsidR="00361DA3" w:rsidRPr="00361DA3" w:rsidRDefault="00361DA3" w:rsidP="00E5432C">
            <w:pPr>
              <w:spacing w:after="0" w:line="240" w:lineRule="auto"/>
            </w:pPr>
          </w:p>
        </w:tc>
        <w:tc>
          <w:tcPr>
            <w:tcW w:w="1267" w:type="dxa"/>
            <w:vAlign w:val="center"/>
          </w:tcPr>
          <w:p w14:paraId="192AEACB"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SUMO1</w:t>
            </w:r>
          </w:p>
        </w:tc>
        <w:tc>
          <w:tcPr>
            <w:tcW w:w="1134" w:type="dxa"/>
            <w:vAlign w:val="center"/>
          </w:tcPr>
          <w:p w14:paraId="1E7E26EB" w14:textId="77777777" w:rsidR="00361DA3" w:rsidRPr="00361DA3" w:rsidRDefault="00361DA3" w:rsidP="00E5432C">
            <w:pPr>
              <w:spacing w:after="0" w:line="240" w:lineRule="auto"/>
            </w:pPr>
            <w:r w:rsidRPr="00361DA3">
              <w:rPr>
                <w:rFonts w:hint="eastAsia"/>
              </w:rPr>
              <w:t>-</w:t>
            </w:r>
          </w:p>
        </w:tc>
        <w:tc>
          <w:tcPr>
            <w:tcW w:w="4544" w:type="dxa"/>
            <w:vMerge/>
            <w:vAlign w:val="center"/>
          </w:tcPr>
          <w:p w14:paraId="68A7CF8C" w14:textId="77777777" w:rsidR="00361DA3" w:rsidRPr="00361DA3" w:rsidRDefault="00361DA3" w:rsidP="00E5432C">
            <w:pPr>
              <w:spacing w:after="0" w:line="240" w:lineRule="auto"/>
            </w:pPr>
          </w:p>
        </w:tc>
      </w:tr>
      <w:tr w:rsidR="00361DA3" w:rsidRPr="00361DA3" w14:paraId="4E68A073" w14:textId="77777777" w:rsidTr="00E5432C">
        <w:tc>
          <w:tcPr>
            <w:tcW w:w="1839" w:type="dxa"/>
            <w:vMerge w:val="restart"/>
            <w:vAlign w:val="center"/>
          </w:tcPr>
          <w:p w14:paraId="013B3921"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cytisine</w:t>
            </w:r>
          </w:p>
        </w:tc>
        <w:tc>
          <w:tcPr>
            <w:tcW w:w="1267" w:type="dxa"/>
            <w:vAlign w:val="center"/>
          </w:tcPr>
          <w:p w14:paraId="580B4D47"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TP53</w:t>
            </w:r>
          </w:p>
        </w:tc>
        <w:tc>
          <w:tcPr>
            <w:tcW w:w="1134" w:type="dxa"/>
            <w:vAlign w:val="center"/>
          </w:tcPr>
          <w:p w14:paraId="44A06FAA" w14:textId="77777777" w:rsidR="00361DA3" w:rsidRPr="00361DA3" w:rsidRDefault="00361DA3" w:rsidP="00E5432C">
            <w:pPr>
              <w:spacing w:after="0" w:line="240" w:lineRule="auto"/>
            </w:pPr>
            <w:r w:rsidRPr="00361DA3">
              <w:rPr>
                <w:rFonts w:hint="eastAsia"/>
              </w:rPr>
              <w:t>-</w:t>
            </w:r>
          </w:p>
        </w:tc>
        <w:tc>
          <w:tcPr>
            <w:tcW w:w="4544" w:type="dxa"/>
            <w:vMerge w:val="restart"/>
            <w:vAlign w:val="center"/>
          </w:tcPr>
          <w:p w14:paraId="59E8AE03" w14:textId="77777777" w:rsidR="00361DA3" w:rsidRPr="00361DA3" w:rsidRDefault="00361DA3" w:rsidP="00E5432C">
            <w:pPr>
              <w:spacing w:after="0" w:line="240" w:lineRule="auto"/>
            </w:pPr>
            <w:r w:rsidRPr="00361DA3">
              <w:t xml:space="preserve">A nicotinic receptor agonist. The cardiovascular effects are due to activation at autonomic ganglia involving nicotinic receptor subtypes other than α4, </w:t>
            </w:r>
            <w:r w:rsidRPr="00361DA3">
              <w:lastRenderedPageBreak/>
              <w:t xml:space="preserve">α7, or β2 </w:t>
            </w:r>
            <w:r w:rsidRPr="00361DA3">
              <w:fldChar w:fldCharType="begin"/>
            </w:r>
            <w:r w:rsidRPr="00361DA3">
              <w:instrText xml:space="preserve"> ADDIN EN.CITE &lt;EndNote&gt;&lt;Cite&gt;&lt;Author&gt;Jutkiewicz&lt;/Author&gt;&lt;Year&gt;2013&lt;/Year&gt;&lt;RecNum&gt;48&lt;/RecNum&gt;&lt;DisplayText&gt;(Jutkiewicz et al. 2013)&lt;/DisplayText&gt;&lt;record&gt;&lt;rec-number&gt;48&lt;/rec-number&gt;&lt;foreign-keys&gt;&lt;key app="EN" db-id="ppatvwpebx2evzets97xf9th0sw522w2w0ev" timestamp="1465990570"&gt;48&lt;/key&gt;&lt;/foreign-keys&gt;&lt;ref-type name="Journal Article"&gt;17&lt;/ref-type&gt;&lt;contributors&gt;&lt;authors&gt;&lt;author&gt;Jutkiewicz, E. M.&lt;/author&gt;&lt;author&gt;Rice, K. C.&lt;/author&gt;&lt;author&gt;Carroll, F. I.&lt;/author&gt;&lt;author&gt;Woods, J. H.&lt;/author&gt;&lt;/authors&gt;&lt;/contributors&gt;&lt;auth-address&gt;Department of Pharmacology, University of Michigan, 1150 W Medical Center Drive, Ann Arbor, MI 48109-5632, USA.&lt;/auth-address&gt;&lt;titles&gt;&lt;title&gt;Patterns of nicotinic receptor antagonism II: cardiovascular effects in rats&lt;/title&gt;&lt;secondary-title&gt;Drug Alcohol Depend&lt;/secondary-title&gt;&lt;/titles&gt;&lt;periodical&gt;&lt;full-title&gt;Drug Alcohol Depend&lt;/full-title&gt;&lt;/periodical&gt;&lt;pages&gt;284-97&lt;/pages&gt;&lt;volume&gt;131&lt;/volume&gt;&lt;number&gt;3&lt;/number&gt;&lt;keywords&gt;&lt;keyword&gt;Animals&lt;/keyword&gt;&lt;keyword&gt;Blood Pressure/drug effects/*physiology&lt;/keyword&gt;&lt;keyword&gt;Dose-Response Relationship, Drug&lt;/keyword&gt;&lt;keyword&gt;Heart Rate/drug effects/*physiology&lt;/keyword&gt;&lt;keyword&gt;Male&lt;/keyword&gt;&lt;keyword&gt;Nicotinic Antagonists/*pharmacology&lt;/keyword&gt;&lt;keyword&gt;Rats&lt;/keyword&gt;&lt;keyword&gt;Rats, Sprague-Dawley&lt;/keyword&gt;&lt;keyword&gt;Receptors, Nicotinic/*physiology&lt;/keyword&gt;&lt;keyword&gt;Cardiovascular effects&lt;/keyword&gt;&lt;keyword&gt;Nicotine&lt;/keyword&gt;&lt;keyword&gt;Nicotinic agonists&lt;/keyword&gt;&lt;/keywords&gt;&lt;dates&gt;&lt;year&gt;2013&lt;/year&gt;&lt;pub-dates&gt;&lt;date&gt;Aug 1&lt;/date&gt;&lt;/pub-dates&gt;&lt;/dates&gt;&lt;isbn&gt;1879-0046 (Electronic)&amp;#xD;0376-8716 (Linking)&lt;/isbn&gt;&lt;accession-num&gt;23333294&lt;/accession-num&gt;&lt;urls&gt;&lt;related-urls&gt;&lt;url&gt;http://www.ncbi.nlm.nih.gov/pubmed/23333294&lt;/url&gt;&lt;/related-urls&gt;&lt;/urls&gt;&lt;custom2&gt;PMC4174279&lt;/custom2&gt;&lt;electronic-resource-num&gt;10.1016/j.drugalcdep.2012.12.021&lt;/electronic-resource-num&gt;&lt;/record&gt;&lt;/Cite&gt;&lt;/EndNote&gt;</w:instrText>
            </w:r>
            <w:r w:rsidRPr="00361DA3">
              <w:fldChar w:fldCharType="separate"/>
            </w:r>
            <w:r w:rsidRPr="00361DA3">
              <w:rPr>
                <w:noProof/>
              </w:rPr>
              <w:t>(Jutkiewicz et al. 2013)</w:t>
            </w:r>
            <w:r w:rsidRPr="00361DA3">
              <w:fldChar w:fldCharType="end"/>
            </w:r>
            <w:r w:rsidRPr="00361DA3">
              <w:t>.</w:t>
            </w:r>
          </w:p>
        </w:tc>
      </w:tr>
      <w:tr w:rsidR="00361DA3" w:rsidRPr="00361DA3" w14:paraId="0D6AEC7B" w14:textId="77777777" w:rsidTr="00E5432C">
        <w:tc>
          <w:tcPr>
            <w:tcW w:w="1839" w:type="dxa"/>
            <w:vMerge/>
            <w:vAlign w:val="center"/>
          </w:tcPr>
          <w:p w14:paraId="1EE0432E" w14:textId="77777777" w:rsidR="00361DA3" w:rsidRPr="00361DA3" w:rsidRDefault="00361DA3" w:rsidP="00E5432C">
            <w:pPr>
              <w:spacing w:after="0" w:line="240" w:lineRule="auto"/>
            </w:pPr>
          </w:p>
        </w:tc>
        <w:tc>
          <w:tcPr>
            <w:tcW w:w="1267" w:type="dxa"/>
            <w:vAlign w:val="center"/>
          </w:tcPr>
          <w:p w14:paraId="1C7E08AA"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SUMO1</w:t>
            </w:r>
          </w:p>
        </w:tc>
        <w:tc>
          <w:tcPr>
            <w:tcW w:w="1134" w:type="dxa"/>
            <w:vAlign w:val="center"/>
          </w:tcPr>
          <w:p w14:paraId="2A1F2A24" w14:textId="77777777" w:rsidR="00361DA3" w:rsidRPr="00361DA3" w:rsidRDefault="00361DA3" w:rsidP="00E5432C">
            <w:pPr>
              <w:spacing w:after="0" w:line="240" w:lineRule="auto"/>
            </w:pPr>
            <w:r w:rsidRPr="00361DA3">
              <w:rPr>
                <w:rFonts w:hint="eastAsia"/>
              </w:rPr>
              <w:t>-</w:t>
            </w:r>
          </w:p>
        </w:tc>
        <w:tc>
          <w:tcPr>
            <w:tcW w:w="4544" w:type="dxa"/>
            <w:vMerge/>
            <w:vAlign w:val="center"/>
          </w:tcPr>
          <w:p w14:paraId="08A06C64" w14:textId="77777777" w:rsidR="00361DA3" w:rsidRPr="00361DA3" w:rsidRDefault="00361DA3" w:rsidP="00E5432C">
            <w:pPr>
              <w:spacing w:after="0" w:line="240" w:lineRule="auto"/>
            </w:pPr>
          </w:p>
        </w:tc>
      </w:tr>
      <w:tr w:rsidR="00361DA3" w:rsidRPr="00361DA3" w14:paraId="6E1FE4DF" w14:textId="77777777" w:rsidTr="00E5432C">
        <w:tc>
          <w:tcPr>
            <w:tcW w:w="1839" w:type="dxa"/>
            <w:vMerge w:val="restart"/>
            <w:vAlign w:val="center"/>
          </w:tcPr>
          <w:p w14:paraId="59FEEE58"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lastRenderedPageBreak/>
              <w:t>disulfiram</w:t>
            </w:r>
          </w:p>
        </w:tc>
        <w:tc>
          <w:tcPr>
            <w:tcW w:w="1267" w:type="dxa"/>
            <w:vAlign w:val="center"/>
          </w:tcPr>
          <w:p w14:paraId="240A80A2"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HSPA1A</w:t>
            </w:r>
          </w:p>
        </w:tc>
        <w:tc>
          <w:tcPr>
            <w:tcW w:w="1134" w:type="dxa"/>
            <w:vAlign w:val="center"/>
          </w:tcPr>
          <w:p w14:paraId="41F59873" w14:textId="77777777" w:rsidR="00361DA3" w:rsidRPr="00361DA3" w:rsidRDefault="00361DA3" w:rsidP="00E5432C">
            <w:pPr>
              <w:spacing w:after="0" w:line="240" w:lineRule="auto"/>
            </w:pPr>
            <w:r w:rsidRPr="00361DA3">
              <w:rPr>
                <w:rFonts w:hint="eastAsia"/>
              </w:rPr>
              <w:t>-</w:t>
            </w:r>
          </w:p>
        </w:tc>
        <w:tc>
          <w:tcPr>
            <w:tcW w:w="4544" w:type="dxa"/>
            <w:vMerge w:val="restart"/>
            <w:vAlign w:val="center"/>
          </w:tcPr>
          <w:p w14:paraId="05E64634" w14:textId="77777777" w:rsidR="00361DA3" w:rsidRPr="00361DA3" w:rsidRDefault="00361DA3" w:rsidP="00E5432C">
            <w:pPr>
              <w:spacing w:after="0" w:line="240" w:lineRule="auto"/>
            </w:pPr>
            <w:r w:rsidRPr="00361DA3">
              <w:t xml:space="preserve">Oral administration of disulfiram, an inhibitor of Cu/Zn superoxide dismutase (SOD), inhibited angiogenesis in Tg-SOD mice as well as in CD1 nude mice </w:t>
            </w:r>
            <w:r w:rsidRPr="00361DA3">
              <w:fldChar w:fldCharType="begin">
                <w:fldData xml:space="preserve">PEVuZE5vdGU+PENpdGU+PEF1dGhvcj5NYXJpa292c2t5PC9BdXRob3I+PFllYXI+MjAwMjwvWWVh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</w:fldData>
              </w:fldChar>
            </w:r>
            <w:r w:rsidRPr="00361DA3">
              <w:instrText xml:space="preserve"> ADDIN EN.CITE </w:instrText>
            </w:r>
            <w:r w:rsidRPr="00361DA3">
              <w:fldChar w:fldCharType="begin">
                <w:fldData xml:space="preserve">PEVuZE5vdGU+PENpdGU+PEF1dGhvcj5NYXJpa292c2t5PC9BdXRob3I+PFllYXI+MjAwMjwvWWVh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</w:fldData>
              </w:fldChar>
            </w:r>
            <w:r w:rsidRPr="00361DA3">
              <w:instrText xml:space="preserve"> ADDIN EN.CITE.DATA </w:instrText>
            </w:r>
            <w:r w:rsidRPr="00361DA3">
              <w:fldChar w:fldCharType="end"/>
            </w:r>
            <w:r w:rsidRPr="00361DA3">
              <w:fldChar w:fldCharType="separate"/>
            </w:r>
            <w:r w:rsidRPr="00361DA3">
              <w:rPr>
                <w:noProof/>
              </w:rPr>
              <w:t>(Marikovsky et al. 2002)</w:t>
            </w:r>
            <w:r w:rsidRPr="00361DA3">
              <w:fldChar w:fldCharType="end"/>
            </w:r>
            <w:r w:rsidRPr="00361DA3">
              <w:t>.</w:t>
            </w:r>
          </w:p>
        </w:tc>
      </w:tr>
      <w:tr w:rsidR="00361DA3" w:rsidRPr="00361DA3" w14:paraId="070F0D89" w14:textId="77777777" w:rsidTr="00E5432C">
        <w:tc>
          <w:tcPr>
            <w:tcW w:w="1839" w:type="dxa"/>
            <w:vMerge/>
            <w:vAlign w:val="center"/>
          </w:tcPr>
          <w:p w14:paraId="589C30C0" w14:textId="77777777" w:rsidR="00361DA3" w:rsidRPr="00361DA3" w:rsidRDefault="00361DA3" w:rsidP="00E5432C">
            <w:pPr>
              <w:spacing w:after="0" w:line="240" w:lineRule="auto"/>
            </w:pPr>
          </w:p>
        </w:tc>
        <w:tc>
          <w:tcPr>
            <w:tcW w:w="1267" w:type="dxa"/>
            <w:vAlign w:val="center"/>
          </w:tcPr>
          <w:p w14:paraId="7B072BC2"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TP53</w:t>
            </w:r>
          </w:p>
        </w:tc>
        <w:tc>
          <w:tcPr>
            <w:tcW w:w="1134" w:type="dxa"/>
            <w:vAlign w:val="center"/>
          </w:tcPr>
          <w:p w14:paraId="5D26B4E6"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25.12</w:t>
            </w:r>
          </w:p>
        </w:tc>
        <w:tc>
          <w:tcPr>
            <w:tcW w:w="4544" w:type="dxa"/>
            <w:vMerge/>
            <w:vAlign w:val="center"/>
          </w:tcPr>
          <w:p w14:paraId="30F6CC79" w14:textId="77777777" w:rsidR="00361DA3" w:rsidRPr="00361DA3" w:rsidRDefault="00361DA3" w:rsidP="00E5432C">
            <w:pPr>
              <w:spacing w:after="0" w:line="240" w:lineRule="auto"/>
            </w:pPr>
          </w:p>
        </w:tc>
      </w:tr>
      <w:tr w:rsidR="00361DA3" w:rsidRPr="00361DA3" w14:paraId="35BCFEAF" w14:textId="77777777" w:rsidTr="00E5432C">
        <w:tc>
          <w:tcPr>
            <w:tcW w:w="1839" w:type="dxa"/>
            <w:vMerge/>
            <w:vAlign w:val="center"/>
          </w:tcPr>
          <w:p w14:paraId="6786F07F" w14:textId="77777777" w:rsidR="00361DA3" w:rsidRPr="00361DA3" w:rsidRDefault="00361DA3" w:rsidP="00E5432C">
            <w:pPr>
              <w:spacing w:after="0" w:line="240" w:lineRule="auto"/>
            </w:pPr>
          </w:p>
        </w:tc>
        <w:tc>
          <w:tcPr>
            <w:tcW w:w="1267" w:type="dxa"/>
            <w:vAlign w:val="center"/>
          </w:tcPr>
          <w:p w14:paraId="3EC52D06"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SUMO1</w:t>
            </w:r>
          </w:p>
        </w:tc>
        <w:tc>
          <w:tcPr>
            <w:tcW w:w="1134" w:type="dxa"/>
            <w:vAlign w:val="center"/>
          </w:tcPr>
          <w:p w14:paraId="2D5D26CF" w14:textId="77777777" w:rsidR="00361DA3" w:rsidRPr="00361DA3" w:rsidRDefault="00361DA3" w:rsidP="00E5432C">
            <w:pPr>
              <w:spacing w:after="0" w:line="240" w:lineRule="auto"/>
            </w:pPr>
            <w:r w:rsidRPr="00361DA3">
              <w:rPr>
                <w:rFonts w:hint="eastAsia"/>
              </w:rPr>
              <w:t>-</w:t>
            </w:r>
          </w:p>
        </w:tc>
        <w:tc>
          <w:tcPr>
            <w:tcW w:w="4544" w:type="dxa"/>
            <w:vMerge/>
            <w:vAlign w:val="center"/>
          </w:tcPr>
          <w:p w14:paraId="69A68EB1" w14:textId="77777777" w:rsidR="00361DA3" w:rsidRPr="00361DA3" w:rsidRDefault="00361DA3" w:rsidP="00E5432C">
            <w:pPr>
              <w:spacing w:after="0" w:line="240" w:lineRule="auto"/>
            </w:pPr>
          </w:p>
        </w:tc>
      </w:tr>
      <w:tr w:rsidR="00361DA3" w:rsidRPr="00361DA3" w14:paraId="1015CF69" w14:textId="77777777" w:rsidTr="00E5432C">
        <w:tc>
          <w:tcPr>
            <w:tcW w:w="1839" w:type="dxa"/>
            <w:vMerge w:val="restart"/>
            <w:vAlign w:val="center"/>
          </w:tcPr>
          <w:p w14:paraId="2E834602"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ebselen</w:t>
            </w:r>
          </w:p>
        </w:tc>
        <w:tc>
          <w:tcPr>
            <w:tcW w:w="1267" w:type="dxa"/>
            <w:vAlign w:val="center"/>
          </w:tcPr>
          <w:p w14:paraId="7D218AAC"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HSPA1A</w:t>
            </w:r>
          </w:p>
        </w:tc>
        <w:tc>
          <w:tcPr>
            <w:tcW w:w="1134" w:type="dxa"/>
            <w:vAlign w:val="center"/>
          </w:tcPr>
          <w:p w14:paraId="0AD1E16C" w14:textId="77777777" w:rsidR="00361DA3" w:rsidRPr="00361DA3" w:rsidRDefault="00361DA3" w:rsidP="00E5432C">
            <w:pPr>
              <w:spacing w:after="0" w:line="240" w:lineRule="auto"/>
            </w:pPr>
            <w:r w:rsidRPr="00361DA3">
              <w:rPr>
                <w:rFonts w:hint="eastAsia"/>
              </w:rPr>
              <w:t>-</w:t>
            </w:r>
          </w:p>
        </w:tc>
        <w:tc>
          <w:tcPr>
            <w:tcW w:w="4544" w:type="dxa"/>
            <w:vMerge w:val="restart"/>
            <w:vAlign w:val="center"/>
          </w:tcPr>
          <w:p w14:paraId="30C1A64E" w14:textId="77777777" w:rsidR="00361DA3" w:rsidRPr="00361DA3" w:rsidRDefault="00361DA3" w:rsidP="00E5432C">
            <w:pPr>
              <w:spacing w:after="0" w:line="240" w:lineRule="auto"/>
            </w:pPr>
            <w:r w:rsidRPr="00361DA3">
              <w:t xml:space="preserve">Ebselen may be potential treatments for retinopathies that feature oxidative stress-mediated damage to glia and the microvasculature </w:t>
            </w:r>
            <w:r w:rsidRPr="00361DA3">
              <w:fldChar w:fldCharType="begin">
                <w:fldData xml:space="preserve">PEVuZE5vdGU+PENpdGU+PEF1dGhvcj5UYW48L0F1dGhvcj48WWVhcj4yMDE1PC9ZZWFyPjxSZWNO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</w:fldData>
              </w:fldChar>
            </w:r>
            <w:r w:rsidRPr="00361DA3">
              <w:instrText xml:space="preserve"> ADDIN EN.CITE </w:instrText>
            </w:r>
            <w:r w:rsidRPr="00361DA3">
              <w:fldChar w:fldCharType="begin">
                <w:fldData xml:space="preserve">PEVuZE5vdGU+PENpdGU+PEF1dGhvcj5UYW48L0F1dGhvcj48WWVhcj4yMDE1PC9ZZWFyPjxSZWNO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</w:fldData>
              </w:fldChar>
            </w:r>
            <w:r w:rsidRPr="00361DA3">
              <w:instrText xml:space="preserve"> ADDIN EN.CITE.DATA </w:instrText>
            </w:r>
            <w:r w:rsidRPr="00361DA3">
              <w:fldChar w:fldCharType="end"/>
            </w:r>
            <w:r w:rsidRPr="00361DA3">
              <w:fldChar w:fldCharType="separate"/>
            </w:r>
            <w:r w:rsidRPr="00361DA3">
              <w:rPr>
                <w:noProof/>
              </w:rPr>
              <w:t>(Tan et al. 2015)</w:t>
            </w:r>
            <w:r w:rsidRPr="00361DA3">
              <w:fldChar w:fldCharType="end"/>
            </w:r>
            <w:r w:rsidRPr="00361DA3">
              <w:t>.</w:t>
            </w:r>
          </w:p>
        </w:tc>
      </w:tr>
      <w:tr w:rsidR="00361DA3" w:rsidRPr="00361DA3" w14:paraId="112F8EC4" w14:textId="77777777" w:rsidTr="00E5432C">
        <w:tc>
          <w:tcPr>
            <w:tcW w:w="1839" w:type="dxa"/>
            <w:vMerge/>
            <w:vAlign w:val="center"/>
          </w:tcPr>
          <w:p w14:paraId="2FC2B727" w14:textId="77777777" w:rsidR="00361DA3" w:rsidRPr="00361DA3" w:rsidRDefault="00361DA3" w:rsidP="00E5432C">
            <w:pPr>
              <w:spacing w:after="0" w:line="240" w:lineRule="auto"/>
            </w:pPr>
          </w:p>
        </w:tc>
        <w:tc>
          <w:tcPr>
            <w:tcW w:w="1267" w:type="dxa"/>
            <w:vAlign w:val="center"/>
          </w:tcPr>
          <w:p w14:paraId="5BF91BFF"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TP53</w:t>
            </w:r>
          </w:p>
        </w:tc>
        <w:tc>
          <w:tcPr>
            <w:tcW w:w="1134" w:type="dxa"/>
            <w:vAlign w:val="center"/>
          </w:tcPr>
          <w:p w14:paraId="7EB3F4C0"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7.943</w:t>
            </w:r>
          </w:p>
        </w:tc>
        <w:tc>
          <w:tcPr>
            <w:tcW w:w="4544" w:type="dxa"/>
            <w:vMerge/>
            <w:vAlign w:val="center"/>
          </w:tcPr>
          <w:p w14:paraId="58C17843" w14:textId="77777777" w:rsidR="00361DA3" w:rsidRPr="00361DA3" w:rsidRDefault="00361DA3" w:rsidP="00E5432C">
            <w:pPr>
              <w:spacing w:after="0" w:line="240" w:lineRule="auto"/>
            </w:pPr>
          </w:p>
        </w:tc>
      </w:tr>
      <w:tr w:rsidR="00361DA3" w:rsidRPr="00361DA3" w14:paraId="5DD88476" w14:textId="77777777" w:rsidTr="00E5432C">
        <w:tc>
          <w:tcPr>
            <w:tcW w:w="1839" w:type="dxa"/>
            <w:vMerge/>
            <w:vAlign w:val="center"/>
          </w:tcPr>
          <w:p w14:paraId="6884A24F" w14:textId="77777777" w:rsidR="00361DA3" w:rsidRPr="00361DA3" w:rsidRDefault="00361DA3" w:rsidP="00E5432C">
            <w:pPr>
              <w:spacing w:after="0" w:line="240" w:lineRule="auto"/>
            </w:pPr>
          </w:p>
        </w:tc>
        <w:tc>
          <w:tcPr>
            <w:tcW w:w="1267" w:type="dxa"/>
            <w:vAlign w:val="center"/>
          </w:tcPr>
          <w:p w14:paraId="435397E0"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SUMO1</w:t>
            </w:r>
          </w:p>
        </w:tc>
        <w:tc>
          <w:tcPr>
            <w:tcW w:w="1134" w:type="dxa"/>
            <w:vAlign w:val="center"/>
          </w:tcPr>
          <w:p w14:paraId="78F64AC8" w14:textId="77777777" w:rsidR="00361DA3" w:rsidRPr="00361DA3" w:rsidRDefault="00361DA3" w:rsidP="00E5432C">
            <w:pPr>
              <w:spacing w:after="0" w:line="240" w:lineRule="auto"/>
            </w:pPr>
            <w:r w:rsidRPr="00361DA3">
              <w:rPr>
                <w:rFonts w:hint="eastAsia"/>
              </w:rPr>
              <w:t>-</w:t>
            </w:r>
          </w:p>
        </w:tc>
        <w:tc>
          <w:tcPr>
            <w:tcW w:w="4544" w:type="dxa"/>
            <w:vMerge/>
            <w:vAlign w:val="center"/>
          </w:tcPr>
          <w:p w14:paraId="1B9FD5C4" w14:textId="77777777" w:rsidR="00361DA3" w:rsidRPr="00361DA3" w:rsidRDefault="00361DA3" w:rsidP="00E5432C">
            <w:pPr>
              <w:spacing w:after="0" w:line="240" w:lineRule="auto"/>
            </w:pPr>
          </w:p>
        </w:tc>
      </w:tr>
      <w:tr w:rsidR="00361DA3" w:rsidRPr="00361DA3" w14:paraId="3B1BAB74" w14:textId="77777777" w:rsidTr="00E5432C">
        <w:tc>
          <w:tcPr>
            <w:tcW w:w="1839" w:type="dxa"/>
            <w:vMerge w:val="restart"/>
            <w:vAlign w:val="center"/>
          </w:tcPr>
          <w:p w14:paraId="565E8EEA"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equilin</w:t>
            </w:r>
          </w:p>
        </w:tc>
        <w:tc>
          <w:tcPr>
            <w:tcW w:w="1267" w:type="dxa"/>
            <w:vAlign w:val="center"/>
          </w:tcPr>
          <w:p w14:paraId="049D7E01"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HSPA1A</w:t>
            </w:r>
          </w:p>
        </w:tc>
        <w:tc>
          <w:tcPr>
            <w:tcW w:w="1134" w:type="dxa"/>
            <w:vAlign w:val="center"/>
          </w:tcPr>
          <w:p w14:paraId="28F79B6C" w14:textId="77777777" w:rsidR="00361DA3" w:rsidRPr="00361DA3" w:rsidRDefault="00361DA3" w:rsidP="00E5432C">
            <w:pPr>
              <w:spacing w:after="0" w:line="240" w:lineRule="auto"/>
            </w:pPr>
            <w:r w:rsidRPr="00361DA3">
              <w:rPr>
                <w:rFonts w:hint="eastAsia"/>
              </w:rPr>
              <w:t>-</w:t>
            </w:r>
          </w:p>
        </w:tc>
        <w:tc>
          <w:tcPr>
            <w:tcW w:w="4544" w:type="dxa"/>
            <w:vMerge w:val="restart"/>
            <w:vAlign w:val="center"/>
          </w:tcPr>
          <w:p w14:paraId="3E123468" w14:textId="77777777" w:rsidR="00361DA3" w:rsidRPr="00361DA3" w:rsidRDefault="00361DA3" w:rsidP="00E5432C">
            <w:pPr>
              <w:spacing w:after="0" w:line="240" w:lineRule="auto"/>
            </w:pPr>
            <w:r w:rsidRPr="00361DA3">
              <w:t>Upregulation of SCD gene expression</w:t>
            </w:r>
          </w:p>
          <w:p w14:paraId="5B716022" w14:textId="77777777" w:rsidR="00361DA3" w:rsidRPr="00361DA3" w:rsidRDefault="00361DA3" w:rsidP="00E5432C">
            <w:pPr>
              <w:spacing w:after="0" w:line="240" w:lineRule="auto"/>
            </w:pPr>
            <w:r w:rsidRPr="00361DA3">
              <w:t>with equilin treatment may contribute to a possible protective role of this estrogen in</w:t>
            </w:r>
          </w:p>
          <w:p w14:paraId="2781D6D7" w14:textId="77777777" w:rsidR="00361DA3" w:rsidRPr="00361DA3" w:rsidRDefault="00361DA3" w:rsidP="00E5432C">
            <w:pPr>
              <w:spacing w:after="0" w:line="240" w:lineRule="auto"/>
            </w:pPr>
            <w:r w:rsidRPr="00361DA3">
              <w:t xml:space="preserve">the mesenteric arteries </w:t>
            </w:r>
            <w:r w:rsidRPr="00361DA3">
              <w:fldChar w:fldCharType="begin">
                <w:fldData xml:space="preserve">PEVuZE5vdGU+PENpdGU+PEF1dGhvcj5NYXJrLUthcHBlbGVyPC9BdXRob3I+PFllYXI+MjAxMTwv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</w:fldData>
              </w:fldChar>
            </w:r>
            <w:r w:rsidRPr="00361DA3">
              <w:instrText xml:space="preserve"> ADDIN EN.CITE </w:instrText>
            </w:r>
            <w:r w:rsidRPr="00361DA3">
              <w:fldChar w:fldCharType="begin">
                <w:fldData xml:space="preserve">PEVuZE5vdGU+PENpdGU+PEF1dGhvcj5NYXJrLUthcHBlbGVyPC9BdXRob3I+PFllYXI+MjAxMTwv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</w:fldData>
              </w:fldChar>
            </w:r>
            <w:r w:rsidRPr="00361DA3">
              <w:instrText xml:space="preserve"> ADDIN EN.CITE.DATA </w:instrText>
            </w:r>
            <w:r w:rsidRPr="00361DA3">
              <w:fldChar w:fldCharType="end"/>
            </w:r>
            <w:r w:rsidRPr="00361DA3">
              <w:fldChar w:fldCharType="separate"/>
            </w:r>
            <w:r w:rsidRPr="00361DA3">
              <w:rPr>
                <w:noProof/>
              </w:rPr>
              <w:t>(Mark-Kappeler et al. 2011)</w:t>
            </w:r>
            <w:r w:rsidRPr="00361DA3">
              <w:fldChar w:fldCharType="end"/>
            </w:r>
            <w:r w:rsidRPr="00361DA3">
              <w:t>.</w:t>
            </w:r>
          </w:p>
        </w:tc>
      </w:tr>
      <w:tr w:rsidR="00361DA3" w:rsidRPr="00361DA3" w14:paraId="10C3E89C" w14:textId="77777777" w:rsidTr="00E5432C">
        <w:tc>
          <w:tcPr>
            <w:tcW w:w="1839" w:type="dxa"/>
            <w:vMerge/>
            <w:vAlign w:val="center"/>
          </w:tcPr>
          <w:p w14:paraId="2F8D6792" w14:textId="77777777" w:rsidR="00361DA3" w:rsidRPr="00361DA3" w:rsidRDefault="00361DA3" w:rsidP="00E5432C">
            <w:pPr>
              <w:spacing w:after="0" w:line="240" w:lineRule="auto"/>
              <w:rPr>
                <w:color w:val="000000"/>
              </w:rPr>
            </w:pPr>
          </w:p>
        </w:tc>
        <w:tc>
          <w:tcPr>
            <w:tcW w:w="1267" w:type="dxa"/>
            <w:vAlign w:val="center"/>
          </w:tcPr>
          <w:p w14:paraId="5ECB0B21"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TP53</w:t>
            </w:r>
          </w:p>
        </w:tc>
        <w:tc>
          <w:tcPr>
            <w:tcW w:w="1134" w:type="dxa"/>
            <w:vAlign w:val="center"/>
          </w:tcPr>
          <w:p w14:paraId="2E76C895"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76.96</w:t>
            </w:r>
          </w:p>
        </w:tc>
        <w:tc>
          <w:tcPr>
            <w:tcW w:w="4544" w:type="dxa"/>
            <w:vMerge/>
            <w:vAlign w:val="center"/>
          </w:tcPr>
          <w:p w14:paraId="1DF9BC92" w14:textId="77777777" w:rsidR="00361DA3" w:rsidRPr="00361DA3" w:rsidRDefault="00361DA3" w:rsidP="00E5432C">
            <w:pPr>
              <w:spacing w:after="0" w:line="240" w:lineRule="auto"/>
            </w:pPr>
          </w:p>
        </w:tc>
      </w:tr>
      <w:tr w:rsidR="00361DA3" w:rsidRPr="00361DA3" w14:paraId="646FF91A" w14:textId="77777777" w:rsidTr="00E5432C">
        <w:tc>
          <w:tcPr>
            <w:tcW w:w="1839" w:type="dxa"/>
            <w:vMerge/>
            <w:vAlign w:val="center"/>
          </w:tcPr>
          <w:p w14:paraId="46BF6BA8" w14:textId="77777777" w:rsidR="00361DA3" w:rsidRPr="00361DA3" w:rsidRDefault="00361DA3" w:rsidP="00E5432C">
            <w:pPr>
              <w:spacing w:after="0" w:line="240" w:lineRule="auto"/>
              <w:rPr>
                <w:color w:val="000000"/>
              </w:rPr>
            </w:pPr>
          </w:p>
        </w:tc>
        <w:tc>
          <w:tcPr>
            <w:tcW w:w="1267" w:type="dxa"/>
            <w:vAlign w:val="center"/>
          </w:tcPr>
          <w:p w14:paraId="3891F4B5"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SUMO1</w:t>
            </w:r>
          </w:p>
        </w:tc>
        <w:tc>
          <w:tcPr>
            <w:tcW w:w="1134" w:type="dxa"/>
            <w:vAlign w:val="center"/>
          </w:tcPr>
          <w:p w14:paraId="52659414" w14:textId="77777777" w:rsidR="00361DA3" w:rsidRPr="00361DA3" w:rsidRDefault="00361DA3" w:rsidP="00E5432C">
            <w:pPr>
              <w:spacing w:after="0" w:line="240" w:lineRule="auto"/>
            </w:pPr>
            <w:r w:rsidRPr="00361DA3">
              <w:rPr>
                <w:rFonts w:hint="eastAsia"/>
              </w:rPr>
              <w:t>-</w:t>
            </w:r>
          </w:p>
        </w:tc>
        <w:tc>
          <w:tcPr>
            <w:tcW w:w="4544" w:type="dxa"/>
            <w:vMerge/>
            <w:vAlign w:val="center"/>
          </w:tcPr>
          <w:p w14:paraId="1DEE9251" w14:textId="77777777" w:rsidR="00361DA3" w:rsidRPr="00361DA3" w:rsidRDefault="00361DA3" w:rsidP="00E5432C">
            <w:pPr>
              <w:spacing w:after="0" w:line="240" w:lineRule="auto"/>
            </w:pPr>
          </w:p>
        </w:tc>
      </w:tr>
      <w:tr w:rsidR="00361DA3" w:rsidRPr="00361DA3" w14:paraId="5F2139A4" w14:textId="77777777" w:rsidTr="00E5432C">
        <w:tc>
          <w:tcPr>
            <w:tcW w:w="1839" w:type="dxa"/>
            <w:vAlign w:val="center"/>
          </w:tcPr>
          <w:p w14:paraId="36B445D2"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hecogenin</w:t>
            </w:r>
          </w:p>
        </w:tc>
        <w:tc>
          <w:tcPr>
            <w:tcW w:w="1267" w:type="dxa"/>
            <w:vAlign w:val="center"/>
          </w:tcPr>
          <w:p w14:paraId="3CE747EE" w14:textId="77777777" w:rsidR="00361DA3" w:rsidRPr="00361DA3" w:rsidRDefault="00361DA3" w:rsidP="00E5432C">
            <w:pPr>
              <w:spacing w:after="0" w:line="240" w:lineRule="auto"/>
              <w:rPr>
                <w:color w:val="000000"/>
              </w:rPr>
            </w:pPr>
            <w:r w:rsidRPr="00361DA3">
              <w:rPr>
                <w:rFonts w:hint="eastAsia"/>
                <w:color w:val="000000"/>
              </w:rPr>
              <w:t>TP53</w:t>
            </w:r>
          </w:p>
        </w:tc>
        <w:tc>
          <w:tcPr>
            <w:tcW w:w="1134" w:type="dxa"/>
            <w:vAlign w:val="center"/>
          </w:tcPr>
          <w:p w14:paraId="0FBF499C" w14:textId="77777777" w:rsidR="00361DA3" w:rsidRPr="00361DA3" w:rsidRDefault="00361DA3" w:rsidP="00E5432C">
            <w:pPr>
              <w:spacing w:after="0" w:line="240" w:lineRule="auto"/>
            </w:pPr>
            <w:r w:rsidRPr="00361DA3">
              <w:rPr>
                <w:rFonts w:hint="eastAsia"/>
              </w:rPr>
              <w:t>-</w:t>
            </w:r>
          </w:p>
        </w:tc>
        <w:tc>
          <w:tcPr>
            <w:tcW w:w="4544" w:type="dxa"/>
            <w:vAlign w:val="center"/>
          </w:tcPr>
          <w:p w14:paraId="38779879" w14:textId="77777777" w:rsidR="00361DA3" w:rsidRPr="00361DA3" w:rsidRDefault="00361DA3" w:rsidP="00E5432C">
            <w:pPr>
              <w:spacing w:after="0" w:line="240" w:lineRule="auto"/>
            </w:pPr>
            <w:r w:rsidRPr="00361DA3">
              <w:t xml:space="preserve">Hecogenin acetate is able to modulate reactive species production, inducing cell cycle arrest and senescence and also modulating ERK1/2 phosphorylation and MMP-2 production </w:t>
            </w:r>
            <w:r w:rsidRPr="00361DA3">
              <w:fldChar w:fldCharType="begin">
                <w:fldData xml:space="preserve">PEVuZE5vdGU+PENpdGU+PEF1dGhvcj5HYXNwYXJvdHRvPC9BdXRob3I+PFllYXI+MjAxNDwvWWVh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</w:fldData>
              </w:fldChar>
            </w:r>
            <w:r w:rsidRPr="00361DA3">
              <w:instrText xml:space="preserve"> ADDIN EN.CITE </w:instrText>
            </w:r>
            <w:r w:rsidRPr="00361DA3">
              <w:fldChar w:fldCharType="begin">
                <w:fldData xml:space="preserve">PEVuZE5vdGU+PENpdGU+PEF1dGhvcj5HYXNwYXJvdHRvPC9BdXRob3I+PFllYXI+MjAxNDwvWWVh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</w:fldData>
              </w:fldChar>
            </w:r>
            <w:r w:rsidRPr="00361DA3">
              <w:instrText xml:space="preserve"> ADDIN EN.CITE.DATA </w:instrText>
            </w:r>
            <w:r w:rsidRPr="00361DA3">
              <w:fldChar w:fldCharType="end"/>
            </w:r>
            <w:r w:rsidRPr="00361DA3">
              <w:fldChar w:fldCharType="separate"/>
            </w:r>
            <w:r w:rsidRPr="00361DA3">
              <w:rPr>
                <w:noProof/>
              </w:rPr>
              <w:t>(Gasparotto et al. 2014)</w:t>
            </w:r>
            <w:r w:rsidRPr="00361DA3">
              <w:fldChar w:fldCharType="end"/>
            </w:r>
            <w:r w:rsidRPr="00361DA3">
              <w:t>.</w:t>
            </w:r>
          </w:p>
        </w:tc>
      </w:tr>
      <w:tr w:rsidR="00361DA3" w:rsidRPr="00361DA3" w14:paraId="60F31B91" w14:textId="77777777" w:rsidTr="00E5432C">
        <w:tc>
          <w:tcPr>
            <w:tcW w:w="1839" w:type="dxa"/>
            <w:vAlign w:val="center"/>
          </w:tcPr>
          <w:p w14:paraId="18AD20B2"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monastrol</w:t>
            </w:r>
          </w:p>
        </w:tc>
        <w:tc>
          <w:tcPr>
            <w:tcW w:w="1267" w:type="dxa"/>
            <w:vAlign w:val="center"/>
          </w:tcPr>
          <w:p w14:paraId="44CC1784" w14:textId="77777777" w:rsidR="00361DA3" w:rsidRPr="00361DA3" w:rsidRDefault="00361DA3" w:rsidP="00E5432C">
            <w:pPr>
              <w:spacing w:after="0" w:line="240" w:lineRule="auto"/>
              <w:rPr>
                <w:color w:val="000000"/>
              </w:rPr>
            </w:pPr>
            <w:r w:rsidRPr="00361DA3">
              <w:rPr>
                <w:rFonts w:hint="eastAsia"/>
                <w:color w:val="000000"/>
              </w:rPr>
              <w:t>TP53</w:t>
            </w:r>
          </w:p>
        </w:tc>
        <w:tc>
          <w:tcPr>
            <w:tcW w:w="1134" w:type="dxa"/>
            <w:vAlign w:val="center"/>
          </w:tcPr>
          <w:p w14:paraId="64AF0E66" w14:textId="77777777" w:rsidR="00361DA3" w:rsidRPr="00361DA3" w:rsidRDefault="00361DA3" w:rsidP="00E5432C">
            <w:pPr>
              <w:spacing w:after="0" w:line="240" w:lineRule="auto"/>
            </w:pPr>
            <w:r w:rsidRPr="00361DA3">
              <w:rPr>
                <w:rFonts w:hint="eastAsia"/>
              </w:rPr>
              <w:t>-</w:t>
            </w:r>
          </w:p>
        </w:tc>
        <w:tc>
          <w:tcPr>
            <w:tcW w:w="4544" w:type="dxa"/>
            <w:vAlign w:val="center"/>
          </w:tcPr>
          <w:p w14:paraId="2AC84B07" w14:textId="77777777" w:rsidR="00361DA3" w:rsidRPr="00361DA3" w:rsidRDefault="00361DA3" w:rsidP="00E5432C">
            <w:pPr>
              <w:spacing w:after="0" w:line="240" w:lineRule="auto"/>
            </w:pPr>
            <w:r w:rsidRPr="00361DA3">
              <w:t xml:space="preserve">A kinesin Eg5 inhibitor. Kinesins are known to perform mechanical work to power a variety of cellular functions, from mitosis to organelle transport </w:t>
            </w:r>
            <w:r w:rsidRPr="00361DA3">
              <w:fldChar w:fldCharType="begin">
                <w:fldData xml:space="preserve">PEVuZE5vdGU+PENpdGU+PEF1dGhvcj5ZaW48L0F1dGhvcj48WWVhcj4yMDEwPC9ZZWFyPjxSZWNO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</w:fldData>
              </w:fldChar>
            </w:r>
            <w:r w:rsidRPr="00361DA3">
              <w:instrText xml:space="preserve"> ADDIN EN.CITE </w:instrText>
            </w:r>
            <w:r w:rsidRPr="00361DA3">
              <w:fldChar w:fldCharType="begin">
                <w:fldData xml:space="preserve">PEVuZE5vdGU+PENpdGU+PEF1dGhvcj5ZaW48L0F1dGhvcj48WWVhcj4yMDEwPC9ZZWFyPjxSZWNO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</w:fldData>
              </w:fldChar>
            </w:r>
            <w:r w:rsidRPr="00361DA3">
              <w:instrText xml:space="preserve"> ADDIN EN.CITE.DATA </w:instrText>
            </w:r>
            <w:r w:rsidRPr="00361DA3">
              <w:fldChar w:fldCharType="end"/>
            </w:r>
            <w:r w:rsidRPr="00361DA3">
              <w:fldChar w:fldCharType="separate"/>
            </w:r>
            <w:r w:rsidRPr="00361DA3">
              <w:rPr>
                <w:noProof/>
              </w:rPr>
              <w:t>(Yin et al. 2010)</w:t>
            </w:r>
            <w:r w:rsidRPr="00361DA3">
              <w:fldChar w:fldCharType="end"/>
            </w:r>
            <w:r w:rsidRPr="00361DA3">
              <w:t>.</w:t>
            </w:r>
          </w:p>
        </w:tc>
      </w:tr>
      <w:tr w:rsidR="00361DA3" w:rsidRPr="00361DA3" w14:paraId="6C314BFC" w14:textId="77777777" w:rsidTr="00E5432C">
        <w:tc>
          <w:tcPr>
            <w:tcW w:w="1839" w:type="dxa"/>
            <w:vMerge w:val="restart"/>
            <w:vAlign w:val="center"/>
          </w:tcPr>
          <w:p w14:paraId="69756336"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mycophenolic acid</w:t>
            </w:r>
          </w:p>
        </w:tc>
        <w:tc>
          <w:tcPr>
            <w:tcW w:w="1267" w:type="dxa"/>
            <w:vAlign w:val="center"/>
          </w:tcPr>
          <w:p w14:paraId="576C1124"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TP53</w:t>
            </w:r>
          </w:p>
        </w:tc>
        <w:tc>
          <w:tcPr>
            <w:tcW w:w="1134" w:type="dxa"/>
            <w:vAlign w:val="center"/>
          </w:tcPr>
          <w:p w14:paraId="67DA7BF3"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0.06766</w:t>
            </w:r>
          </w:p>
        </w:tc>
        <w:tc>
          <w:tcPr>
            <w:tcW w:w="4544" w:type="dxa"/>
            <w:vMerge w:val="restart"/>
            <w:vAlign w:val="center"/>
          </w:tcPr>
          <w:p w14:paraId="43D20C5E" w14:textId="77777777" w:rsidR="00361DA3" w:rsidRPr="00361DA3" w:rsidRDefault="00361DA3" w:rsidP="00E5432C">
            <w:pPr>
              <w:spacing w:after="0" w:line="240" w:lineRule="auto"/>
            </w:pPr>
            <w:r w:rsidRPr="00361DA3">
              <w:t xml:space="preserve">Mycophenolate mofetil has anti-atherogenic effects at the level of endothelial cells, monocytes/ macrophages, smooth muscle cells and dendritic cells. It also exhibits anti-oxidative properties </w:t>
            </w:r>
            <w:r w:rsidRPr="00361DA3">
              <w:fldChar w:fldCharType="begin">
                <w:fldData xml:space="preserve">PEVuZE5vdGU+PENpdGU+PEF1dGhvcj5PbGVqYXJ6PC9BdXRob3I+PFllYXI+MjAxNDwvWWVhcj48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</w:fldData>
              </w:fldChar>
            </w:r>
            <w:r w:rsidRPr="00361DA3">
              <w:instrText xml:space="preserve"> ADDIN EN.CITE </w:instrText>
            </w:r>
            <w:r w:rsidRPr="00361DA3">
              <w:fldChar w:fldCharType="begin">
                <w:fldData xml:space="preserve">PEVuZE5vdGU+PENpdGU+PEF1dGhvcj5PbGVqYXJ6PC9BdXRob3I+PFllYXI+MjAxNDwvWWVhcj48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</w:fldData>
              </w:fldChar>
            </w:r>
            <w:r w:rsidRPr="00361DA3">
              <w:instrText xml:space="preserve"> ADDIN EN.CITE.DATA </w:instrText>
            </w:r>
            <w:r w:rsidRPr="00361DA3">
              <w:fldChar w:fldCharType="end"/>
            </w:r>
            <w:r w:rsidRPr="00361DA3">
              <w:fldChar w:fldCharType="separate"/>
            </w:r>
            <w:r w:rsidRPr="00361DA3">
              <w:rPr>
                <w:noProof/>
              </w:rPr>
              <w:t>(Olejarz et al. 2014)</w:t>
            </w:r>
            <w:r w:rsidRPr="00361DA3">
              <w:fldChar w:fldCharType="end"/>
            </w:r>
            <w:r w:rsidRPr="00361DA3">
              <w:t>.</w:t>
            </w:r>
          </w:p>
        </w:tc>
      </w:tr>
      <w:tr w:rsidR="00361DA3" w:rsidRPr="00361DA3" w14:paraId="245BBAB6" w14:textId="77777777" w:rsidTr="00E5432C">
        <w:tc>
          <w:tcPr>
            <w:tcW w:w="1839" w:type="dxa"/>
            <w:vMerge/>
            <w:vAlign w:val="center"/>
          </w:tcPr>
          <w:p w14:paraId="3A3CFA95" w14:textId="77777777" w:rsidR="00361DA3" w:rsidRPr="00361DA3" w:rsidRDefault="00361DA3" w:rsidP="00E5432C">
            <w:pPr>
              <w:spacing w:after="0" w:line="240" w:lineRule="auto"/>
            </w:pPr>
          </w:p>
        </w:tc>
        <w:tc>
          <w:tcPr>
            <w:tcW w:w="1267" w:type="dxa"/>
            <w:vAlign w:val="center"/>
          </w:tcPr>
          <w:p w14:paraId="5065FFAB"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SUMO1</w:t>
            </w:r>
          </w:p>
        </w:tc>
        <w:tc>
          <w:tcPr>
            <w:tcW w:w="1134" w:type="dxa"/>
            <w:vAlign w:val="center"/>
          </w:tcPr>
          <w:p w14:paraId="740E1F48" w14:textId="77777777" w:rsidR="00361DA3" w:rsidRPr="00361DA3" w:rsidRDefault="00361DA3" w:rsidP="00E5432C">
            <w:pPr>
              <w:spacing w:after="0" w:line="240" w:lineRule="auto"/>
            </w:pPr>
            <w:r w:rsidRPr="00361DA3">
              <w:rPr>
                <w:rFonts w:hint="eastAsia"/>
              </w:rPr>
              <w:t>-</w:t>
            </w:r>
          </w:p>
        </w:tc>
        <w:tc>
          <w:tcPr>
            <w:tcW w:w="4544" w:type="dxa"/>
            <w:vMerge/>
            <w:vAlign w:val="center"/>
          </w:tcPr>
          <w:p w14:paraId="5CD2F707" w14:textId="77777777" w:rsidR="00361DA3" w:rsidRPr="00361DA3" w:rsidRDefault="00361DA3" w:rsidP="00E5432C">
            <w:pPr>
              <w:spacing w:after="0" w:line="240" w:lineRule="auto"/>
            </w:pPr>
          </w:p>
        </w:tc>
      </w:tr>
      <w:tr w:rsidR="00361DA3" w:rsidRPr="00361DA3" w14:paraId="689DF4DE" w14:textId="77777777" w:rsidTr="00E5432C">
        <w:tc>
          <w:tcPr>
            <w:tcW w:w="1839" w:type="dxa"/>
            <w:vMerge w:val="restart"/>
            <w:vAlign w:val="center"/>
          </w:tcPr>
          <w:p w14:paraId="6E16928F"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pralidoxime</w:t>
            </w:r>
          </w:p>
        </w:tc>
        <w:tc>
          <w:tcPr>
            <w:tcW w:w="1267" w:type="dxa"/>
            <w:vAlign w:val="center"/>
          </w:tcPr>
          <w:p w14:paraId="73016BDC"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HSPA1A</w:t>
            </w:r>
          </w:p>
        </w:tc>
        <w:tc>
          <w:tcPr>
            <w:tcW w:w="1134" w:type="dxa"/>
            <w:vAlign w:val="center"/>
          </w:tcPr>
          <w:p w14:paraId="1893D720" w14:textId="77777777" w:rsidR="00361DA3" w:rsidRPr="00361DA3" w:rsidRDefault="00361DA3" w:rsidP="00E5432C">
            <w:pPr>
              <w:spacing w:after="0" w:line="240" w:lineRule="auto"/>
            </w:pPr>
            <w:r w:rsidRPr="00361DA3">
              <w:rPr>
                <w:rFonts w:hint="eastAsia"/>
              </w:rPr>
              <w:t>-</w:t>
            </w:r>
          </w:p>
        </w:tc>
        <w:tc>
          <w:tcPr>
            <w:tcW w:w="4544" w:type="dxa"/>
            <w:vMerge w:val="restart"/>
            <w:vAlign w:val="center"/>
          </w:tcPr>
          <w:p w14:paraId="7AB0B85E" w14:textId="77777777" w:rsidR="00361DA3" w:rsidRPr="00361DA3" w:rsidRDefault="00361DA3" w:rsidP="00E5432C">
            <w:pPr>
              <w:spacing w:after="0" w:line="240" w:lineRule="auto"/>
            </w:pPr>
            <w:r w:rsidRPr="00361DA3">
              <w:t xml:space="preserve">Cardiac and peripheral vascular effects of pralidoxime chloride </w:t>
            </w:r>
            <w:r w:rsidRPr="00361DA3">
              <w:fldChar w:fldCharType="begin"/>
            </w:r>
            <w:r w:rsidRPr="00361DA3">
              <w:instrText xml:space="preserve"> ADDIN EN.CITE &lt;EndNote&gt;&lt;Cite&gt;&lt;Author&gt;Barnes&lt;/Author&gt;&lt;Year&gt;1972&lt;/Year&gt;&lt;RecNum&gt;55&lt;/RecNum&gt;&lt;DisplayText&gt;(Barnes et al. 1972)&lt;/DisplayText&gt;&lt;record&gt;&lt;rec-number&gt;55&lt;/rec-number&gt;&lt;foreign-keys&gt;&lt;key app="EN" db-id="ppatvwpebx2evzets97xf9th0sw522w2w0ev" timestamp="1465993511"&gt;55&lt;/key&gt;&lt;/foreign-keys&gt;&lt;ref-type name="Journal Article"&gt;17&lt;/ref-type&gt;&lt;contributors&gt;&lt;authors&gt;&lt;author&gt;Barnes, G. E.&lt;/author&gt;&lt;author&gt;Bishop, V. S.&lt;/author&gt;&lt;author&gt;Kardon, M. B.&lt;/author&gt;&lt;/authors&gt;&lt;/contributors&gt;&lt;titles&gt;&lt;title&gt;Cardiac and peripheral vascular effects of pralidoxime chloride&lt;/title&gt;&lt;secondary-title&gt;Eur J Pharmacol&lt;/secondary-title&gt;&lt;/titles&gt;&lt;periodical&gt;&lt;full-title&gt;Eur J Pharmacol&lt;/full-title&gt;&lt;/periodical&gt;&lt;pages&gt;188-94&lt;/pages&gt;&lt;volume&gt;20&lt;/volume&gt;&lt;number&gt;2&lt;/number&gt;&lt;keywords&gt;&lt;keyword&gt;Animals&lt;/keyword&gt;&lt;keyword&gt;Blood Pressure/*drug effects&lt;/keyword&gt;&lt;keyword&gt;Cardiac Output/*drug effects&lt;/keyword&gt;&lt;keyword&gt;Cardiac Volume/drug effects&lt;/keyword&gt;&lt;keyword&gt;Dogs&lt;/keyword&gt;&lt;keyword&gt;Female&lt;/keyword&gt;&lt;keyword&gt;Heart Atria/drug effects&lt;/keyword&gt;&lt;keyword&gt;Heart Rate/*drug effects&lt;/keyword&gt;&lt;keyword&gt;Male&lt;/keyword&gt;&lt;keyword&gt;Phentolamine/pharmacology&lt;/keyword&gt;&lt;keyword&gt;Pralidoxime Compounds/administration &amp;amp; dosage/*pharmacology&lt;/keyword&gt;&lt;keyword&gt;Propranolol/pharmacology&lt;/keyword&gt;&lt;keyword&gt;Reserpine/pharmacology&lt;/keyword&gt;&lt;keyword&gt;Vascular Resistance/*drug effects&lt;/keyword&gt;&lt;/keywords&gt;&lt;dates&gt;&lt;year&gt;1972&lt;/year&gt;&lt;pub-dates&gt;&lt;date&gt;Nov&lt;/date&gt;&lt;/pub-dates&gt;&lt;/dates&gt;&lt;isbn&gt;0014-2999 (Print)&amp;#xD;0014-2999 (Linking)&lt;/isbn&gt;&lt;accession-num&gt;4651207&lt;/accession-num&gt;&lt;urls&gt;&lt;related-urls&gt;&lt;url&gt;http://www.ncbi.nlm.nih.gov/pubmed/4651207&lt;/url&gt;&lt;/related-urls&gt;&lt;/urls&gt;&lt;/record&gt;&lt;/Cite&gt;&lt;/EndNote&gt;</w:instrText>
            </w:r>
            <w:r w:rsidRPr="00361DA3">
              <w:fldChar w:fldCharType="separate"/>
            </w:r>
            <w:r w:rsidRPr="00361DA3">
              <w:rPr>
                <w:noProof/>
              </w:rPr>
              <w:t>(Barnes et al. 1972)</w:t>
            </w:r>
            <w:r w:rsidRPr="00361DA3">
              <w:fldChar w:fldCharType="end"/>
            </w:r>
            <w:r w:rsidRPr="00361DA3">
              <w:t>.</w:t>
            </w:r>
          </w:p>
        </w:tc>
      </w:tr>
      <w:tr w:rsidR="00361DA3" w:rsidRPr="00361DA3" w14:paraId="35CA21ED" w14:textId="77777777" w:rsidTr="00E5432C">
        <w:tc>
          <w:tcPr>
            <w:tcW w:w="1839" w:type="dxa"/>
            <w:vMerge/>
            <w:vAlign w:val="center"/>
          </w:tcPr>
          <w:p w14:paraId="0EC7D945" w14:textId="77777777" w:rsidR="00361DA3" w:rsidRPr="00361DA3" w:rsidRDefault="00361DA3" w:rsidP="00E5432C">
            <w:pPr>
              <w:spacing w:after="0" w:line="240" w:lineRule="auto"/>
            </w:pPr>
          </w:p>
        </w:tc>
        <w:tc>
          <w:tcPr>
            <w:tcW w:w="1267" w:type="dxa"/>
            <w:vAlign w:val="center"/>
          </w:tcPr>
          <w:p w14:paraId="23E6DFC5"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TP53</w:t>
            </w:r>
          </w:p>
        </w:tc>
        <w:tc>
          <w:tcPr>
            <w:tcW w:w="1134" w:type="dxa"/>
            <w:vAlign w:val="center"/>
          </w:tcPr>
          <w:p w14:paraId="6B2348C7" w14:textId="77777777" w:rsidR="00361DA3" w:rsidRPr="00361DA3" w:rsidRDefault="00361DA3" w:rsidP="00E5432C">
            <w:pPr>
              <w:spacing w:after="0" w:line="240" w:lineRule="auto"/>
            </w:pPr>
            <w:r w:rsidRPr="00361DA3">
              <w:rPr>
                <w:rFonts w:hint="eastAsia"/>
              </w:rPr>
              <w:t>-</w:t>
            </w:r>
          </w:p>
        </w:tc>
        <w:tc>
          <w:tcPr>
            <w:tcW w:w="4544" w:type="dxa"/>
            <w:vMerge/>
            <w:vAlign w:val="center"/>
          </w:tcPr>
          <w:p w14:paraId="43ABEDAF" w14:textId="77777777" w:rsidR="00361DA3" w:rsidRPr="00361DA3" w:rsidRDefault="00361DA3" w:rsidP="00E5432C">
            <w:pPr>
              <w:spacing w:after="0" w:line="240" w:lineRule="auto"/>
            </w:pPr>
          </w:p>
        </w:tc>
      </w:tr>
      <w:tr w:rsidR="00361DA3" w:rsidRPr="00361DA3" w14:paraId="2444543D" w14:textId="77777777" w:rsidTr="00E5432C">
        <w:tc>
          <w:tcPr>
            <w:tcW w:w="1839" w:type="dxa"/>
            <w:vMerge/>
            <w:vAlign w:val="center"/>
          </w:tcPr>
          <w:p w14:paraId="2684424A" w14:textId="77777777" w:rsidR="00361DA3" w:rsidRPr="00361DA3" w:rsidRDefault="00361DA3" w:rsidP="00E5432C">
            <w:pPr>
              <w:spacing w:after="0" w:line="240" w:lineRule="auto"/>
            </w:pPr>
          </w:p>
        </w:tc>
        <w:tc>
          <w:tcPr>
            <w:tcW w:w="1267" w:type="dxa"/>
            <w:vAlign w:val="center"/>
          </w:tcPr>
          <w:p w14:paraId="3AEFC568"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SUMO1</w:t>
            </w:r>
          </w:p>
        </w:tc>
        <w:tc>
          <w:tcPr>
            <w:tcW w:w="1134" w:type="dxa"/>
            <w:vAlign w:val="center"/>
          </w:tcPr>
          <w:p w14:paraId="1B750D49" w14:textId="77777777" w:rsidR="00361DA3" w:rsidRPr="00361DA3" w:rsidRDefault="00361DA3" w:rsidP="00E5432C">
            <w:pPr>
              <w:spacing w:after="0" w:line="240" w:lineRule="auto"/>
            </w:pPr>
            <w:r w:rsidRPr="00361DA3">
              <w:rPr>
                <w:rFonts w:hint="eastAsia"/>
              </w:rPr>
              <w:t>-</w:t>
            </w:r>
          </w:p>
        </w:tc>
        <w:tc>
          <w:tcPr>
            <w:tcW w:w="4544" w:type="dxa"/>
            <w:vMerge/>
            <w:vAlign w:val="center"/>
          </w:tcPr>
          <w:p w14:paraId="748B6F93" w14:textId="77777777" w:rsidR="00361DA3" w:rsidRPr="00361DA3" w:rsidRDefault="00361DA3" w:rsidP="00E5432C">
            <w:pPr>
              <w:spacing w:after="0" w:line="240" w:lineRule="auto"/>
            </w:pPr>
          </w:p>
        </w:tc>
      </w:tr>
      <w:tr w:rsidR="00361DA3" w:rsidRPr="00361DA3" w14:paraId="7361F5F8" w14:textId="77777777" w:rsidTr="00E5432C">
        <w:tc>
          <w:tcPr>
            <w:tcW w:w="1839" w:type="dxa"/>
            <w:vAlign w:val="center"/>
          </w:tcPr>
          <w:p w14:paraId="6C60691F"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troglitazone</w:t>
            </w:r>
          </w:p>
        </w:tc>
        <w:tc>
          <w:tcPr>
            <w:tcW w:w="1267" w:type="dxa"/>
            <w:vAlign w:val="center"/>
          </w:tcPr>
          <w:p w14:paraId="49ADB69C" w14:textId="77777777" w:rsidR="00361DA3" w:rsidRPr="00361DA3" w:rsidRDefault="00361DA3" w:rsidP="00E5432C">
            <w:pPr>
              <w:spacing w:after="0" w:line="240" w:lineRule="auto"/>
              <w:rPr>
                <w:color w:val="000000"/>
              </w:rPr>
            </w:pPr>
            <w:r w:rsidRPr="00361DA3">
              <w:rPr>
                <w:rFonts w:hint="eastAsia"/>
                <w:color w:val="000000"/>
              </w:rPr>
              <w:t>TP53</w:t>
            </w:r>
          </w:p>
        </w:tc>
        <w:tc>
          <w:tcPr>
            <w:tcW w:w="1134" w:type="dxa"/>
            <w:vAlign w:val="center"/>
          </w:tcPr>
          <w:p w14:paraId="28434B53"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29.8493</w:t>
            </w:r>
          </w:p>
        </w:tc>
        <w:tc>
          <w:tcPr>
            <w:tcW w:w="4544" w:type="dxa"/>
            <w:vAlign w:val="center"/>
          </w:tcPr>
          <w:p w14:paraId="38AD8206" w14:textId="77777777" w:rsidR="00361DA3" w:rsidRPr="00361DA3" w:rsidRDefault="00361DA3" w:rsidP="00E5432C">
            <w:pPr>
              <w:spacing w:after="0" w:line="240" w:lineRule="auto"/>
            </w:pPr>
            <w:r w:rsidRPr="00361DA3">
              <w:t xml:space="preserve">Increased proliferation and decreased apoptosis of pulmonary artery smooth muscle cells are the main causes of hypoxic pulmonary hypertension. Troglitazone increases the apoptosis of the smooth muscle cells under hypoxic conditions by upregulating the PTEN expression through the PPARγ signaling pathway </w:t>
            </w:r>
            <w:r w:rsidRPr="00361DA3">
              <w:fldChar w:fldCharType="begin"/>
            </w:r>
            <w:r w:rsidRPr="00361DA3">
              <w:instrText xml:space="preserve"> ADDIN EN.CITE &lt;EndNote&gt;&lt;Cite&gt;&lt;Author&gt;Pi&lt;/Author&gt;&lt;Year&gt;2013&lt;/Year&gt;&lt;RecNum&gt;57&lt;/RecNum&gt;&lt;DisplayText&gt;(Pi et al. 2013)&lt;/DisplayText&gt;&lt;record&gt;&lt;rec-number&gt;57&lt;/rec-number&gt;&lt;foreign-keys&gt;&lt;key app="EN" db-id="ppatvwpebx2evzets97xf9th0sw522w2w0ev" timestamp="1465993951"&gt;57&lt;/key&gt;&lt;/foreign-keys&gt;&lt;ref-type name="Journal Article"&gt;17&lt;/ref-type&gt;&lt;contributors&gt;&lt;authors&gt;&lt;author&gt;Pi, W. F.&lt;/author&gt;&lt;author&gt;Guo, X. J.&lt;/author&gt;&lt;author&gt;Su, L. P.&lt;/author&gt;&lt;author&gt;Xu, W. G.&lt;/author&gt;&lt;/authors&gt;&lt;/contributors&gt;&lt;auth-address&gt;Department of Respiratory Medicine, Xinhua Hospital, School of Medicine, Shanghai Jiaotong University, Shanghai, P.R. China.&lt;/auth-address&gt;&lt;titles&gt;&lt;title&gt;Troglitazone upregulates PTEN expression and induces the apoptosis of pulmonary artery smooth muscle cells under hypoxic conditions&lt;/title&gt;&lt;secondary-title&gt;Int J Mol Med&lt;/secondary-title&gt;&lt;alt-title&gt;International journal of molecular medicine&lt;/alt-title&gt;&lt;/titles&gt;&lt;periodical&gt;&lt;full-title&gt;Int J Mol Med&lt;/full-title&gt;&lt;/periodical&gt;&lt;pages&gt;1101-9&lt;/pages&gt;&lt;volume&gt;32&lt;/volume&gt;&lt;number&gt;5&lt;/number&gt;&lt;edition&gt;2013/09/13&lt;/edition&gt;&lt;keywords&gt;&lt;keyword&gt;Apoptosis/drug effects/genetics&lt;/keyword&gt;&lt;keyword&gt;Blotting, Western&lt;/keyword&gt;&lt;keyword&gt;Cell Hypoxia/drug effects/physiology&lt;/keyword&gt;&lt;keyword&gt;Cell Line&lt;/keyword&gt;&lt;keyword&gt;Cell Proliferation&lt;/keyword&gt;&lt;keyword&gt;Chromans/*pharmacology&lt;/keyword&gt;&lt;keyword&gt;Humans&lt;/keyword&gt;&lt;keyword&gt;In Situ Nick-End Labeling&lt;/keyword&gt;&lt;keyword&gt;Muscle, Smooth, Vascular/*cytology/*drug effects&lt;/keyword&gt;&lt;keyword&gt;PTEN Phosphohydrolase/genetics/*metabolism&lt;/keyword&gt;&lt;keyword&gt;Pulmonary Artery/*cytology&lt;/keyword&gt;&lt;keyword&gt;Reverse Transcriptase Polymerase Chain Reaction&lt;/keyword&gt;&lt;keyword&gt;Thiazolidinediones/*pharmacology&lt;/keyword&gt;&lt;/keywords&gt;&lt;dates&gt;&lt;year&gt;2013&lt;/year&gt;&lt;pub-dates&gt;&lt;date&gt;Nov&lt;/date&gt;&lt;/pub-dates&gt;&lt;/dates&gt;&lt;isbn&gt;1107-3756&lt;/isbn&gt;&lt;accession-num&gt;24026200&lt;/accession-num&gt;&lt;urls&gt;&lt;/urls&gt;&lt;electronic-resource-num&gt;10.3892/ijmm.2013.1487&lt;/electronic-resource-num&gt;&lt;remote-database-provider&gt;NLM&lt;/remote-database-provider&gt;&lt;language&gt;eng&lt;/language&gt;&lt;/record&gt;&lt;/Cite&gt;&lt;/EndNote&gt;</w:instrText>
            </w:r>
            <w:r w:rsidRPr="00361DA3">
              <w:fldChar w:fldCharType="separate"/>
            </w:r>
            <w:r w:rsidRPr="00361DA3">
              <w:rPr>
                <w:noProof/>
              </w:rPr>
              <w:t>(Pi et al. 2013)</w:t>
            </w:r>
            <w:r w:rsidRPr="00361DA3">
              <w:fldChar w:fldCharType="end"/>
            </w:r>
            <w:r w:rsidRPr="00361DA3">
              <w:t>.</w:t>
            </w:r>
          </w:p>
        </w:tc>
      </w:tr>
      <w:tr w:rsidR="00361DA3" w:rsidRPr="00361DA3" w14:paraId="117FFAB0" w14:textId="77777777" w:rsidTr="00E5432C">
        <w:tc>
          <w:tcPr>
            <w:tcW w:w="1839" w:type="dxa"/>
            <w:vMerge w:val="restart"/>
            <w:vAlign w:val="center"/>
          </w:tcPr>
          <w:p w14:paraId="10262A7A"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lastRenderedPageBreak/>
              <w:t>valproic acid</w:t>
            </w:r>
          </w:p>
        </w:tc>
        <w:tc>
          <w:tcPr>
            <w:tcW w:w="1267" w:type="dxa"/>
            <w:vAlign w:val="center"/>
          </w:tcPr>
          <w:p w14:paraId="233835B5"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TP53</w:t>
            </w:r>
          </w:p>
        </w:tc>
        <w:tc>
          <w:tcPr>
            <w:tcW w:w="1134" w:type="dxa"/>
            <w:vAlign w:val="center"/>
          </w:tcPr>
          <w:p w14:paraId="3E711AC0"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68.59</w:t>
            </w:r>
          </w:p>
        </w:tc>
        <w:tc>
          <w:tcPr>
            <w:tcW w:w="4544" w:type="dxa"/>
            <w:vMerge w:val="restart"/>
            <w:vAlign w:val="center"/>
          </w:tcPr>
          <w:p w14:paraId="141C01DB" w14:textId="77777777" w:rsidR="00361DA3" w:rsidRPr="00361DA3" w:rsidRDefault="00361DA3" w:rsidP="00E5432C">
            <w:pPr>
              <w:spacing w:after="0" w:line="240" w:lineRule="auto"/>
            </w:pPr>
            <w:r w:rsidRPr="00361DA3">
              <w:t xml:space="preserve">Valproic acid was found to increase nitric oxide production by inhibiting the CDK5-Tyr(15)-eNOS-Ser(116) phosphorylation axis; thus it may be useful in the treatment of NO-related cerebro-cardiovascular diseases </w:t>
            </w:r>
            <w:r w:rsidRPr="00361DA3">
              <w:fldChar w:fldCharType="begin">
                <w:fldData xml:space="preserve">PEVuZE5vdGU+PENpdGU+PEF1dGhvcj5DaG88L0F1dGhvcj48WWVhcj4yMDE0PC9ZZWFyPjxSZWNO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</w:fldData>
              </w:fldChar>
            </w:r>
            <w:r w:rsidRPr="00361DA3">
              <w:instrText xml:space="preserve"> ADDIN EN.CITE </w:instrText>
            </w:r>
            <w:r w:rsidRPr="00361DA3">
              <w:fldChar w:fldCharType="begin">
                <w:fldData xml:space="preserve">PEVuZE5vdGU+PENpdGU+PEF1dGhvcj5DaG88L0F1dGhvcj48WWVhcj4yMDE0PC9ZZWFyPjxSZWNO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</w:fldData>
              </w:fldChar>
            </w:r>
            <w:r w:rsidRPr="00361DA3">
              <w:instrText xml:space="preserve"> ADDIN EN.CITE.DATA </w:instrText>
            </w:r>
            <w:r w:rsidRPr="00361DA3">
              <w:fldChar w:fldCharType="end"/>
            </w:r>
            <w:r w:rsidRPr="00361DA3">
              <w:fldChar w:fldCharType="separate"/>
            </w:r>
            <w:r w:rsidRPr="00361DA3">
              <w:rPr>
                <w:noProof/>
              </w:rPr>
              <w:t>(Cho et al. 2014)</w:t>
            </w:r>
            <w:r w:rsidRPr="00361DA3">
              <w:fldChar w:fldCharType="end"/>
            </w:r>
            <w:r w:rsidRPr="00361DA3">
              <w:t>.</w:t>
            </w:r>
          </w:p>
        </w:tc>
      </w:tr>
      <w:tr w:rsidR="00361DA3" w:rsidRPr="00361DA3" w14:paraId="4DD5A356" w14:textId="77777777" w:rsidTr="00E5432C">
        <w:tc>
          <w:tcPr>
            <w:tcW w:w="1839" w:type="dxa"/>
            <w:vMerge/>
          </w:tcPr>
          <w:p w14:paraId="75C0FA64" w14:textId="77777777" w:rsidR="00361DA3" w:rsidRPr="00361DA3" w:rsidRDefault="00361DA3" w:rsidP="00E5432C">
            <w:pPr>
              <w:spacing w:after="0" w:line="240" w:lineRule="auto"/>
            </w:pPr>
          </w:p>
        </w:tc>
        <w:tc>
          <w:tcPr>
            <w:tcW w:w="1267" w:type="dxa"/>
            <w:vAlign w:val="center"/>
          </w:tcPr>
          <w:p w14:paraId="0752C0F9" w14:textId="77777777" w:rsidR="00361DA3" w:rsidRPr="00361DA3" w:rsidRDefault="00361DA3" w:rsidP="00E5432C">
            <w:pPr>
              <w:spacing w:after="0" w:line="240" w:lineRule="auto"/>
              <w:rPr>
                <w:rFonts w:ascii="新細明體" w:hAnsi="新細明體" w:cs="新細明體"/>
                <w:color w:val="000000"/>
                <w:szCs w:val="24"/>
              </w:rPr>
            </w:pPr>
            <w:r w:rsidRPr="00361DA3">
              <w:rPr>
                <w:rFonts w:hint="eastAsia"/>
                <w:color w:val="000000"/>
              </w:rPr>
              <w:t>SUMO1</w:t>
            </w:r>
          </w:p>
        </w:tc>
        <w:tc>
          <w:tcPr>
            <w:tcW w:w="1134" w:type="dxa"/>
            <w:vAlign w:val="center"/>
          </w:tcPr>
          <w:p w14:paraId="0CC1C0A4" w14:textId="77777777" w:rsidR="00361DA3" w:rsidRPr="00361DA3" w:rsidRDefault="00361DA3" w:rsidP="00E5432C">
            <w:pPr>
              <w:spacing w:after="0" w:line="240" w:lineRule="auto"/>
            </w:pPr>
            <w:r w:rsidRPr="00361DA3">
              <w:rPr>
                <w:rFonts w:hint="eastAsia"/>
              </w:rPr>
              <w:t>-</w:t>
            </w:r>
          </w:p>
        </w:tc>
        <w:tc>
          <w:tcPr>
            <w:tcW w:w="4544" w:type="dxa"/>
            <w:vMerge/>
          </w:tcPr>
          <w:p w14:paraId="0007FF31" w14:textId="77777777" w:rsidR="00361DA3" w:rsidRPr="00361DA3" w:rsidRDefault="00361DA3" w:rsidP="00E5432C">
            <w:pPr>
              <w:spacing w:after="0" w:line="240" w:lineRule="auto"/>
            </w:pPr>
          </w:p>
        </w:tc>
      </w:tr>
    </w:tbl>
    <w:p w14:paraId="17E7FE5A" w14:textId="77777777" w:rsidR="00361DA3" w:rsidRPr="00361DA3" w:rsidRDefault="00361DA3" w:rsidP="00361DA3">
      <w:pPr>
        <w:pStyle w:val="Heading2"/>
        <w:spacing w:before="240" w:after="60"/>
        <w:ind w:left="0" w:firstLine="0"/>
        <w:rPr>
          <w:rFonts w:ascii="Times New Roman" w:hAnsi="Times New Roman"/>
          <w:bCs/>
          <w:kern w:val="0"/>
          <w:sz w:val="20"/>
          <w:lang w:eastAsia="zh-TW"/>
        </w:rPr>
      </w:pPr>
      <w:r w:rsidRPr="00361DA3">
        <w:rPr>
          <w:rFonts w:ascii="Times New Roman" w:hAnsi="Times New Roman"/>
          <w:sz w:val="20"/>
          <w:lang w:eastAsia="zh-TW"/>
        </w:rPr>
        <w:br w:type="page"/>
      </w:r>
    </w:p>
    <w:p w14:paraId="3A157739" w14:textId="77777777" w:rsidR="00B62753" w:rsidRPr="00361DA3" w:rsidRDefault="00B62753" w:rsidP="00361DA3">
      <w:bookmarkStart w:id="0" w:name="_GoBack"/>
      <w:bookmarkEnd w:id="0"/>
    </w:p>
    <w:sectPr w:rsidR="00B62753" w:rsidRPr="00361DA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21554" w14:textId="77777777" w:rsidR="001B7045" w:rsidRDefault="001B7045" w:rsidP="00697B3B">
      <w:r>
        <w:separator/>
      </w:r>
    </w:p>
  </w:endnote>
  <w:endnote w:type="continuationSeparator" w:id="0">
    <w:p w14:paraId="5296C5F1" w14:textId="77777777" w:rsidR="001B7045" w:rsidRDefault="001B7045" w:rsidP="0069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標楷體">
    <w:altName w:val="宋体"/>
    <w:charset w:val="88"/>
    <w:family w:val="script"/>
    <w:pitch w:val="fixed"/>
    <w:sig w:usb0="00000003" w:usb1="080E0000" w:usb2="00000016" w:usb3="00000000" w:csb0="001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ED840" w14:textId="77777777" w:rsidR="001B7045" w:rsidRDefault="001B7045" w:rsidP="00697B3B">
      <w:r>
        <w:separator/>
      </w:r>
    </w:p>
  </w:footnote>
  <w:footnote w:type="continuationSeparator" w:id="0">
    <w:p w14:paraId="1C1C5C19" w14:textId="77777777" w:rsidR="001B7045" w:rsidRDefault="001B7045" w:rsidP="00697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DD"/>
    <w:rsid w:val="00051735"/>
    <w:rsid w:val="00065978"/>
    <w:rsid w:val="000C2EE0"/>
    <w:rsid w:val="00131391"/>
    <w:rsid w:val="00146579"/>
    <w:rsid w:val="001B7045"/>
    <w:rsid w:val="00287ADB"/>
    <w:rsid w:val="00361DA3"/>
    <w:rsid w:val="0038468D"/>
    <w:rsid w:val="005D3DBA"/>
    <w:rsid w:val="00697B3B"/>
    <w:rsid w:val="007369CC"/>
    <w:rsid w:val="007F6F6C"/>
    <w:rsid w:val="008B1D02"/>
    <w:rsid w:val="00AF4A4D"/>
    <w:rsid w:val="00B62753"/>
    <w:rsid w:val="00B802B4"/>
    <w:rsid w:val="00C25EF1"/>
    <w:rsid w:val="00C64789"/>
    <w:rsid w:val="00CE73DD"/>
    <w:rsid w:val="00D6312F"/>
    <w:rsid w:val="00E9706B"/>
    <w:rsid w:val="00F12E27"/>
    <w:rsid w:val="00F36C08"/>
    <w:rsid w:val="00FC67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BCC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361D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361DA3"/>
    <w:pPr>
      <w:keepLines w:val="0"/>
      <w:suppressAutoHyphens/>
      <w:spacing w:before="160" w:after="40" w:line="220" w:lineRule="exact"/>
      <w:ind w:left="360" w:hanging="360"/>
      <w:outlineLvl w:val="1"/>
    </w:pPr>
    <w:rPr>
      <w:rFonts w:ascii="Helvetica" w:eastAsia="新細明體" w:hAnsi="Helvetica" w:cs="Times New Roman"/>
      <w:color w:val="auto"/>
      <w:kern w:val="16"/>
      <w:sz w:val="2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06B"/>
    <w:pPr>
      <w:spacing w:after="200" w:line="276" w:lineRule="auto"/>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7B3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97B3B"/>
    <w:rPr>
      <w:sz w:val="20"/>
      <w:szCs w:val="20"/>
    </w:rPr>
  </w:style>
  <w:style w:type="paragraph" w:styleId="Footer">
    <w:name w:val="footer"/>
    <w:basedOn w:val="Normal"/>
    <w:link w:val="FooterChar"/>
    <w:uiPriority w:val="99"/>
    <w:unhideWhenUsed/>
    <w:rsid w:val="00697B3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97B3B"/>
    <w:rPr>
      <w:sz w:val="20"/>
      <w:szCs w:val="20"/>
    </w:rPr>
  </w:style>
  <w:style w:type="character" w:customStyle="1" w:styleId="Heading2Char">
    <w:name w:val="Heading 2 Char"/>
    <w:basedOn w:val="DefaultParagraphFont"/>
    <w:link w:val="Heading2"/>
    <w:rsid w:val="00361DA3"/>
    <w:rPr>
      <w:rFonts w:ascii="Helvetica" w:eastAsia="新細明體" w:hAnsi="Helvetica" w:cs="Times New Roman"/>
      <w:kern w:val="16"/>
      <w:sz w:val="23"/>
      <w:szCs w:val="20"/>
      <w:lang w:eastAsia="en-US"/>
    </w:rPr>
  </w:style>
  <w:style w:type="character" w:customStyle="1" w:styleId="Heading1Char">
    <w:name w:val="Heading 1 Char"/>
    <w:basedOn w:val="DefaultParagraphFont"/>
    <w:link w:val="Heading1"/>
    <w:uiPriority w:val="9"/>
    <w:rsid w:val="00361DA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7985</Characters>
  <Application>Microsoft Macintosh Word</Application>
  <DocSecurity>0</DocSecurity>
  <Lines>66</Lines>
  <Paragraphs>18</Paragraphs>
  <ScaleCrop>false</ScaleCrop>
  <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KL Ng</cp:lastModifiedBy>
  <cp:revision>2</cp:revision>
  <dcterms:created xsi:type="dcterms:W3CDTF">2016-06-29T09:03:00Z</dcterms:created>
  <dcterms:modified xsi:type="dcterms:W3CDTF">2016-06-29T09:03:00Z</dcterms:modified>
</cp:coreProperties>
</file>