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94E5" w14:textId="557D606E" w:rsidR="002D57F7" w:rsidRPr="002D57F7" w:rsidRDefault="002D57F7" w:rsidP="000204CC">
      <w:pPr>
        <w:rPr>
          <w:b/>
        </w:rPr>
      </w:pPr>
      <w:proofErr w:type="gramStart"/>
      <w:r w:rsidRPr="002D57F7">
        <w:rPr>
          <w:b/>
        </w:rPr>
        <w:t>Supplemental File S1: Final list of characters used in phylogeny analysis.</w:t>
      </w:r>
      <w:proofErr w:type="gramEnd"/>
      <w:r w:rsidRPr="002D57F7">
        <w:rPr>
          <w:b/>
        </w:rPr>
        <w:t xml:space="preserve"> </w:t>
      </w:r>
    </w:p>
    <w:p w14:paraId="654CFC71" w14:textId="77777777" w:rsidR="002D57F7" w:rsidRDefault="002D57F7" w:rsidP="000204CC"/>
    <w:p w14:paraId="6202DEAD" w14:textId="4FF5F61F" w:rsidR="00DA5489" w:rsidRDefault="003C46FD" w:rsidP="000204CC">
      <w:r>
        <w:t>1–13: see characters 1–13</w:t>
      </w:r>
      <w:r w:rsidR="00095004">
        <w:t xml:space="preserve"> of Gaffney et al. (2006)</w:t>
      </w:r>
      <w:r w:rsidR="00BD7218">
        <w:t>.</w:t>
      </w:r>
    </w:p>
    <w:p w14:paraId="15B636AB" w14:textId="77777777" w:rsidR="00206857" w:rsidRDefault="00206857" w:rsidP="000204CC"/>
    <w:p w14:paraId="232571B5" w14:textId="748290B2" w:rsidR="00095004" w:rsidRDefault="003C46FD" w:rsidP="000204CC">
      <w:r>
        <w:t>14: temporal emargination: 0 = absent to minor</w:t>
      </w:r>
      <w:r w:rsidR="00206857">
        <w:t>; 1 = intermediate; 2 = extreme</w:t>
      </w:r>
      <w:r w:rsidR="00BD7218">
        <w:t>.</w:t>
      </w:r>
    </w:p>
    <w:p w14:paraId="0A5BFB6B" w14:textId="77777777" w:rsidR="00206857" w:rsidRDefault="00206857" w:rsidP="000204CC"/>
    <w:p w14:paraId="6E8804F1" w14:textId="63FCCE48" w:rsidR="00095004" w:rsidRDefault="003C46FD" w:rsidP="000204CC">
      <w:r>
        <w:t xml:space="preserve">15–27: </w:t>
      </w:r>
      <w:r w:rsidR="00206857">
        <w:t>see characters 15–27 of Gaffney et al. (2006)</w:t>
      </w:r>
      <w:r w:rsidR="00BD7218">
        <w:t>.</w:t>
      </w:r>
    </w:p>
    <w:p w14:paraId="05C8DB51" w14:textId="77777777" w:rsidR="00206857" w:rsidRDefault="00206857" w:rsidP="000204CC"/>
    <w:p w14:paraId="166374EC" w14:textId="2BB445EE" w:rsidR="003C46FD" w:rsidRDefault="00206857" w:rsidP="000204CC">
      <w:r>
        <w:t>28: septum orbitotemporale: 0 = absent; 1 = postorbital wall at least partially open; 2 = postorbital wall present</w:t>
      </w:r>
    </w:p>
    <w:p w14:paraId="32C57D8D" w14:textId="77777777" w:rsidR="00206857" w:rsidRDefault="00206857" w:rsidP="000204CC"/>
    <w:p w14:paraId="4F8750F2" w14:textId="48028A93" w:rsidR="00206857" w:rsidRDefault="00206857" w:rsidP="00206857">
      <w:r>
        <w:t>29–31: see characters 29–31 of Gaffney et al. (2006)</w:t>
      </w:r>
    </w:p>
    <w:p w14:paraId="15393865" w14:textId="77777777" w:rsidR="00206857" w:rsidRDefault="00206857" w:rsidP="00095004"/>
    <w:p w14:paraId="1C5080FD" w14:textId="17971B21" w:rsidR="00ED4B06" w:rsidRDefault="00206857" w:rsidP="00095004">
      <w:r>
        <w:t xml:space="preserve">32: </w:t>
      </w:r>
      <w:r w:rsidR="00ED4B06" w:rsidRPr="00ED4B06">
        <w:t>dorsal process</w:t>
      </w:r>
      <w:r>
        <w:t xml:space="preserve"> of premaxillae: 0 = present, meeting nasals; 1 = present, </w:t>
      </w:r>
      <w:r w:rsidR="009561FC">
        <w:t xml:space="preserve">meet prefrontals; 2 = absent. </w:t>
      </w:r>
    </w:p>
    <w:p w14:paraId="4BD204DA" w14:textId="77777777" w:rsidR="00F524F0" w:rsidRDefault="00F524F0" w:rsidP="00095004"/>
    <w:p w14:paraId="33D08ED7" w14:textId="057B3DC1" w:rsidR="00F524F0" w:rsidRDefault="00F524F0" w:rsidP="00F524F0">
      <w:r>
        <w:t>33–37: see characters 33–37 of Gaffney et al. (2006)</w:t>
      </w:r>
      <w:r w:rsidR="00BD7218">
        <w:t>.</w:t>
      </w:r>
    </w:p>
    <w:p w14:paraId="2A2CE698" w14:textId="77777777" w:rsidR="009561FC" w:rsidRDefault="009561FC" w:rsidP="00095004"/>
    <w:p w14:paraId="7BB78EFC" w14:textId="6BFDDFAF" w:rsidR="003C46FD" w:rsidRDefault="00F524F0" w:rsidP="003C46FD">
      <w:r>
        <w:t xml:space="preserve">38: </w:t>
      </w:r>
      <w:r w:rsidR="003C46FD" w:rsidRPr="00ED4B06">
        <w:t>maxilla-quadrate contact</w:t>
      </w:r>
      <w:r>
        <w:t>: 0 = absent, clearly separated; 1 = absent, narrowly separated; 2 = present</w:t>
      </w:r>
      <w:r w:rsidR="00BD7218">
        <w:t>.</w:t>
      </w:r>
    </w:p>
    <w:p w14:paraId="0DCEF1F8" w14:textId="77777777" w:rsidR="00F524F0" w:rsidRDefault="00F524F0" w:rsidP="003C46FD"/>
    <w:p w14:paraId="521FCD14" w14:textId="496CBF90" w:rsidR="00F524F0" w:rsidRDefault="00F524F0" w:rsidP="003C46FD">
      <w:r>
        <w:t>39: cheek emargination: 0 = little or no emargination; 1 = deep emargination present; 2 = extremely deep emargination present, quadratojugal absent</w:t>
      </w:r>
      <w:r w:rsidR="00BD7218">
        <w:t>.</w:t>
      </w:r>
    </w:p>
    <w:p w14:paraId="290B6B0F" w14:textId="77777777" w:rsidR="00F524F0" w:rsidRDefault="00F524F0" w:rsidP="003C46FD"/>
    <w:p w14:paraId="66B934FA" w14:textId="25C992FE" w:rsidR="00F524F0" w:rsidRDefault="00F524F0" w:rsidP="003C46FD">
      <w:r>
        <w:t xml:space="preserve">40: orbital-narial bar width: 0 = extremely </w:t>
      </w:r>
      <w:r w:rsidR="007D149A">
        <w:t>narrow</w:t>
      </w:r>
      <w:r>
        <w:t>; 1 = intermediate, equal to or slightly less than orbit diameter; 2 = broad, less than twice the width of the orbit; 3 = extremely broad, more than twice the width of the orbit</w:t>
      </w:r>
      <w:r w:rsidR="00BD7218">
        <w:t>.</w:t>
      </w:r>
    </w:p>
    <w:p w14:paraId="6A323FAC" w14:textId="77777777" w:rsidR="00F524F0" w:rsidRDefault="00F524F0" w:rsidP="003C46FD"/>
    <w:p w14:paraId="76C70B1A" w14:textId="5D2A5566" w:rsidR="00B77C09" w:rsidRDefault="00B77C09" w:rsidP="00B77C09">
      <w:r>
        <w:t>41–50: see characters 41–50 of Gaffney et al. (2006)</w:t>
      </w:r>
    </w:p>
    <w:p w14:paraId="001D154E" w14:textId="77777777" w:rsidR="00B77C09" w:rsidRDefault="00B77C09" w:rsidP="003C46FD"/>
    <w:p w14:paraId="7E013226" w14:textId="27420F61" w:rsidR="003C46FD" w:rsidRDefault="00BD7218" w:rsidP="003C46FD">
      <w:r>
        <w:t xml:space="preserve">51: </w:t>
      </w:r>
      <w:r w:rsidR="003C46FD" w:rsidRPr="00ED4B06">
        <w:t>antrum postoticum</w:t>
      </w:r>
      <w:r>
        <w:t>: 0 = absent; 1 = small; 2 = moderate to large.</w:t>
      </w:r>
    </w:p>
    <w:p w14:paraId="595E4830" w14:textId="77777777" w:rsidR="00F46A64" w:rsidRDefault="00F46A64" w:rsidP="003C46FD"/>
    <w:p w14:paraId="5441FDF8" w14:textId="6FE1299D" w:rsidR="00F46A64" w:rsidRDefault="00F46A64" w:rsidP="00F46A64">
      <w:r>
        <w:t>52–59: see characters 52–59 of Gaffney et al. (2006)</w:t>
      </w:r>
    </w:p>
    <w:p w14:paraId="6A04B2E4" w14:textId="77777777" w:rsidR="00F46A64" w:rsidRDefault="00F46A64" w:rsidP="003C46FD"/>
    <w:p w14:paraId="2876E424" w14:textId="42C2F443" w:rsidR="00ED4B06" w:rsidRDefault="00F46A64" w:rsidP="00095004">
      <w:r>
        <w:t xml:space="preserve">60: relative placement of </w:t>
      </w:r>
      <w:r w:rsidR="00ED4B06" w:rsidRPr="00ED4B06">
        <w:t>c</w:t>
      </w:r>
      <w:r>
        <w:t xml:space="preserve">ondylus mandibularis: </w:t>
      </w:r>
      <w:r w:rsidR="00AB4B5B">
        <w:t>0 = anterior to basioccipital-</w:t>
      </w:r>
      <w:r>
        <w:t xml:space="preserve">basisphenoid suture; 1 = posterior to basioccipital/basisphenoid suture; 2 = posterior to condylus occipitalis. </w:t>
      </w:r>
    </w:p>
    <w:p w14:paraId="0FC56680" w14:textId="77777777" w:rsidR="00185389" w:rsidRDefault="00185389" w:rsidP="00185389"/>
    <w:p w14:paraId="1F0EA465" w14:textId="30867F17" w:rsidR="00185389" w:rsidRDefault="00185389" w:rsidP="00185389">
      <w:r>
        <w:t>61–84</w:t>
      </w:r>
      <w:r w:rsidR="00F17E95">
        <w:t>: see characters 61–84</w:t>
      </w:r>
      <w:r>
        <w:t xml:space="preserve"> of Gaffney et al. (2006)</w:t>
      </w:r>
    </w:p>
    <w:p w14:paraId="22F9EBA2" w14:textId="77777777" w:rsidR="00185389" w:rsidRDefault="00185389" w:rsidP="003C46FD"/>
    <w:p w14:paraId="6F5247DF" w14:textId="48685ABB" w:rsidR="003C46FD" w:rsidRDefault="00F17E95" w:rsidP="003C46FD">
      <w:r>
        <w:t xml:space="preserve">85: </w:t>
      </w:r>
      <w:r w:rsidR="003C46FD" w:rsidRPr="00ED4B06">
        <w:t>exoccipital-quadrate contact</w:t>
      </w:r>
      <w:r>
        <w:t xml:space="preserve">: 0 = absent; 1 = narrow; 2 = extensive. </w:t>
      </w:r>
    </w:p>
    <w:p w14:paraId="7585A30E" w14:textId="77777777" w:rsidR="00356251" w:rsidRDefault="00356251" w:rsidP="00356251"/>
    <w:p w14:paraId="5267DC92" w14:textId="05C830BD" w:rsidR="00356251" w:rsidRDefault="00356251" w:rsidP="00356251">
      <w:r>
        <w:t>86–103: see characters 86–103 of Gaffney et al. (2006)</w:t>
      </w:r>
    </w:p>
    <w:p w14:paraId="22CD3E02" w14:textId="77777777" w:rsidR="00356251" w:rsidRDefault="00356251" w:rsidP="00095004"/>
    <w:p w14:paraId="49B9C24D" w14:textId="0697708D" w:rsidR="00ED4B06" w:rsidRDefault="00ED4B06" w:rsidP="00095004">
      <w:r w:rsidRPr="00ED4B06">
        <w:t>104</w:t>
      </w:r>
      <w:r w:rsidR="00AB4B5B">
        <w:t>: basisphenoid–</w:t>
      </w:r>
      <w:r w:rsidRPr="00ED4B06">
        <w:t>quadrate contact</w:t>
      </w:r>
      <w:r w:rsidR="00AB4B5B">
        <w:t>: 0 = absent; 1 = present and narrow; 2 = present and wide.</w:t>
      </w:r>
    </w:p>
    <w:p w14:paraId="7F3BDB7F" w14:textId="77777777" w:rsidR="002F7810" w:rsidRDefault="002F7810" w:rsidP="00095004"/>
    <w:p w14:paraId="1E35021B" w14:textId="0D760141" w:rsidR="002F7810" w:rsidRDefault="002F7810" w:rsidP="002F7810">
      <w:r>
        <w:t>105–138: see characters 105–138 of Gaffney et al. (2006)</w:t>
      </w:r>
    </w:p>
    <w:p w14:paraId="3660820F" w14:textId="77777777" w:rsidR="002F7810" w:rsidRDefault="002F7810" w:rsidP="002F7810"/>
    <w:p w14:paraId="24FDC317" w14:textId="0E6964F9" w:rsidR="003C46FD" w:rsidRDefault="002F7810" w:rsidP="003C46FD">
      <w:r>
        <w:lastRenderedPageBreak/>
        <w:t xml:space="preserve">139: </w:t>
      </w:r>
      <w:r w:rsidR="003C46FD" w:rsidRPr="00ED4B06">
        <w:t>nuchal bone width</w:t>
      </w:r>
      <w:r>
        <w:t>: 0 = width twice the length, or greater; 1 = width greater than length, but less than twice; 2 = width equals length; 3 = width less than length.</w:t>
      </w:r>
    </w:p>
    <w:p w14:paraId="6B03DE05" w14:textId="77777777" w:rsidR="002F7810" w:rsidRDefault="002F7810" w:rsidP="003C46FD"/>
    <w:p w14:paraId="3ECA620C" w14:textId="4EDB0858" w:rsidR="000C4949" w:rsidRDefault="00264236" w:rsidP="000C4949">
      <w:r>
        <w:t>140–143: see characters 140–143</w:t>
      </w:r>
      <w:r w:rsidR="000C4949">
        <w:t xml:space="preserve"> of Gaffney et al. (2006)</w:t>
      </w:r>
    </w:p>
    <w:p w14:paraId="031ADAD5" w14:textId="77777777" w:rsidR="002F7810" w:rsidRDefault="002F7810" w:rsidP="003C46FD"/>
    <w:p w14:paraId="43DC0092" w14:textId="3F9DEAD8" w:rsidR="00264236" w:rsidRDefault="00264236" w:rsidP="003C46FD">
      <w:r>
        <w:t>144: presence of four sided neural: 0 = present</w:t>
      </w:r>
      <w:proofErr w:type="gramStart"/>
      <w:r>
        <w:t>;</w:t>
      </w:r>
      <w:proofErr w:type="gramEnd"/>
      <w:r>
        <w:t xml:space="preserve"> 1 = </w:t>
      </w:r>
      <w:r w:rsidR="007D149A">
        <w:t>absent</w:t>
      </w:r>
      <w:r>
        <w:t>.</w:t>
      </w:r>
    </w:p>
    <w:p w14:paraId="6A0EAA64" w14:textId="77777777" w:rsidR="00264236" w:rsidRDefault="00264236" w:rsidP="003C46FD"/>
    <w:p w14:paraId="5DF47F91" w14:textId="47D59712" w:rsidR="003C46FD" w:rsidRDefault="00264236" w:rsidP="003C46FD">
      <w:r>
        <w:t xml:space="preserve">145: </w:t>
      </w:r>
      <w:r w:rsidR="003C46FD" w:rsidRPr="00ED4B06">
        <w:t>position of four sided neural</w:t>
      </w:r>
      <w:r>
        <w:t>: 0 = neural I; 1 = neural II; 2 = neural III.</w:t>
      </w:r>
    </w:p>
    <w:p w14:paraId="1C29F63D" w14:textId="77777777" w:rsidR="00264236" w:rsidRDefault="00264236" w:rsidP="003C46FD"/>
    <w:p w14:paraId="299E1F48" w14:textId="0C350F72" w:rsidR="00264236" w:rsidRDefault="00264236" w:rsidP="00264236">
      <w:r>
        <w:t>146–147: see characters 145–146 of Gaffney et al. (2006)</w:t>
      </w:r>
    </w:p>
    <w:p w14:paraId="7FF9B76C" w14:textId="77777777" w:rsidR="00264236" w:rsidRDefault="00264236" w:rsidP="003C46FD"/>
    <w:p w14:paraId="4E0B0FA6" w14:textId="1F7A6534" w:rsidR="003C46FD" w:rsidRDefault="009D517A" w:rsidP="003C46FD">
      <w:r>
        <w:t xml:space="preserve">148: </w:t>
      </w:r>
      <w:r w:rsidR="00AB4B5B">
        <w:t>peripheral I –</w:t>
      </w:r>
      <w:r w:rsidR="003C46FD" w:rsidRPr="00ED4B06">
        <w:t xml:space="preserve"> costal I contact</w:t>
      </w:r>
      <w:r>
        <w:t xml:space="preserve">: 0 = absent; 1 = present, narrow, contact half the anterior margin of peripheral I; 2 = present, broad, contact less than half the anterior margin of peripheral I. </w:t>
      </w:r>
    </w:p>
    <w:p w14:paraId="4F8D57A7" w14:textId="77777777" w:rsidR="009D517A" w:rsidRDefault="009D517A" w:rsidP="003C46FD"/>
    <w:p w14:paraId="4D2ECBB3" w14:textId="36F1C557" w:rsidR="003C46FD" w:rsidRDefault="009D517A" w:rsidP="003C46FD">
      <w:r>
        <w:t xml:space="preserve">149: </w:t>
      </w:r>
      <w:r w:rsidR="003C46FD" w:rsidRPr="00ED4B06">
        <w:t>costal contact of axillary process</w:t>
      </w:r>
      <w:r>
        <w:t xml:space="preserve">: 0 = absent; 1 = present, but far from costal II; 2 = present, but approximating the margin of costal II; 3 = present and crossing over to costal II. </w:t>
      </w:r>
      <w:r w:rsidR="003C46FD" w:rsidRPr="00ED4B06">
        <w:t xml:space="preserve"> </w:t>
      </w:r>
    </w:p>
    <w:p w14:paraId="175B65F9" w14:textId="77777777" w:rsidR="00ED4B06" w:rsidRDefault="00ED4B06" w:rsidP="00095004">
      <w:bookmarkStart w:id="0" w:name="_GoBack"/>
      <w:bookmarkEnd w:id="0"/>
    </w:p>
    <w:p w14:paraId="710265F8" w14:textId="4E03AB9E" w:rsidR="005C742E" w:rsidRDefault="005C742E" w:rsidP="005C742E">
      <w:r>
        <w:t>150–176: see characters 149–175 of Gaffney et al. (2006).</w:t>
      </w:r>
    </w:p>
    <w:sectPr w:rsidR="005C742E" w:rsidSect="00404D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CC"/>
    <w:rsid w:val="000204CC"/>
    <w:rsid w:val="00095004"/>
    <w:rsid w:val="000C4949"/>
    <w:rsid w:val="00185389"/>
    <w:rsid w:val="00206857"/>
    <w:rsid w:val="00264236"/>
    <w:rsid w:val="002D57F7"/>
    <w:rsid w:val="002F7810"/>
    <w:rsid w:val="00356251"/>
    <w:rsid w:val="003C46FD"/>
    <w:rsid w:val="00404D74"/>
    <w:rsid w:val="005C742E"/>
    <w:rsid w:val="007D149A"/>
    <w:rsid w:val="009561FC"/>
    <w:rsid w:val="009D517A"/>
    <w:rsid w:val="00AB4B5B"/>
    <w:rsid w:val="00B77C09"/>
    <w:rsid w:val="00BD7218"/>
    <w:rsid w:val="00C6440F"/>
    <w:rsid w:val="00DA5489"/>
    <w:rsid w:val="00ED4B06"/>
    <w:rsid w:val="00F17E95"/>
    <w:rsid w:val="00F46A64"/>
    <w:rsid w:val="00F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63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joyce</dc:creator>
  <cp:keywords/>
  <dc:description/>
  <cp:lastModifiedBy>walter joyce</cp:lastModifiedBy>
  <cp:revision>19</cp:revision>
  <dcterms:created xsi:type="dcterms:W3CDTF">2016-01-18T18:41:00Z</dcterms:created>
  <dcterms:modified xsi:type="dcterms:W3CDTF">2016-02-09T15:45:00Z</dcterms:modified>
</cp:coreProperties>
</file>