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bookmarkStart w:id="0" w:name="_GoBack"/>
      <w:bookmarkEnd w:id="0"/>
    </w:p>
    <w:tbl>
      <w:tblPr>
        <w:tblStyle w:val="3"/>
        <w:tblW w:w="1397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3222"/>
        <w:gridCol w:w="1720"/>
        <w:gridCol w:w="1074"/>
        <w:gridCol w:w="1196"/>
        <w:gridCol w:w="67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15" w:hRule="atLeast"/>
        </w:trPr>
        <w:tc>
          <w:tcPr>
            <w:tcW w:w="3222" w:type="dxa"/>
            <w:tcBorders>
              <w:top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Category for genes</w:t>
            </w:r>
          </w:p>
        </w:tc>
        <w:tc>
          <w:tcPr>
            <w:tcW w:w="3990" w:type="dxa"/>
            <w:gridSpan w:val="3"/>
            <w:tcBorders>
              <w:top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Group of gene</w:t>
            </w:r>
          </w:p>
        </w:tc>
        <w:tc>
          <w:tcPr>
            <w:tcW w:w="6766" w:type="dxa"/>
            <w:tcBorders>
              <w:top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color w:val="000000"/>
                <w:sz w:val="24"/>
                <w:szCs w:val="24"/>
                <w:u w:val="none"/>
              </w:rPr>
            </w:pPr>
            <w:r>
              <w:rPr>
                <w:rFonts w:hint="default" w:ascii="Times New Roman" w:hAnsi="Times New Roman" w:eastAsia="宋体" w:cs="Times New Roman"/>
                <w:i/>
                <w:color w:val="000000"/>
                <w:kern w:val="0"/>
                <w:sz w:val="24"/>
                <w:szCs w:val="24"/>
                <w:u w:val="none"/>
                <w:lang w:val="en-US" w:eastAsia="zh-CN" w:bidi="ar"/>
              </w:rPr>
              <w:t>Name of gene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3222" w:type="dxa"/>
            <w:vMerge w:val="restart"/>
            <w:tcBorders>
              <w:top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Photosynthesis related genes (41 genes)</w:t>
            </w:r>
          </w:p>
        </w:tc>
        <w:tc>
          <w:tcPr>
            <w:tcW w:w="3990" w:type="dxa"/>
            <w:gridSpan w:val="3"/>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RubisCO</w:t>
            </w:r>
          </w:p>
        </w:tc>
        <w:tc>
          <w:tcPr>
            <w:tcW w:w="6766" w:type="dxa"/>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color w:val="000000"/>
                <w:sz w:val="22"/>
                <w:szCs w:val="22"/>
                <w:u w:val="none"/>
              </w:rPr>
            </w:pPr>
            <w:r>
              <w:rPr>
                <w:rFonts w:hint="default" w:ascii="Times New Roman" w:hAnsi="Times New Roman" w:eastAsia="宋体" w:cs="Times New Roman"/>
                <w:i/>
                <w:color w:val="000000"/>
                <w:kern w:val="0"/>
                <w:sz w:val="22"/>
                <w:szCs w:val="22"/>
                <w:u w:val="none"/>
                <w:lang w:val="en-US" w:eastAsia="zh-CN" w:bidi="ar"/>
              </w:rPr>
              <w:t>rbcL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3222" w:type="dxa"/>
            <w:vMerge w:val="continue"/>
            <w:tcBorders>
              <w:top w:val="single" w:color="000000" w:sz="4" w:space="0"/>
              <w:bottom w:val="single" w:color="000000" w:sz="4" w:space="0"/>
            </w:tcBorders>
            <w:shd w:val="clear" w:color="auto" w:fill="auto"/>
            <w:vAlign w:val="center"/>
          </w:tcPr>
          <w:p>
            <w:pPr>
              <w:jc w:val="center"/>
              <w:rPr>
                <w:rFonts w:hint="default" w:ascii="Times New Roman" w:hAnsi="Times New Roman" w:eastAsia="宋体" w:cs="Times New Roman"/>
                <w:i w:val="0"/>
                <w:color w:val="000000"/>
                <w:sz w:val="22"/>
                <w:szCs w:val="22"/>
                <w:u w:val="none"/>
              </w:rPr>
            </w:pPr>
          </w:p>
        </w:tc>
        <w:tc>
          <w:tcPr>
            <w:tcW w:w="3990" w:type="dxa"/>
            <w:gridSpan w:val="3"/>
            <w:tcBorders>
              <w:top w:val="dotted"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photosystem </w:t>
            </w:r>
            <w:r>
              <w:rPr>
                <w:rFonts w:ascii="Malgun Gothic" w:hAnsi="Malgun Gothic" w:eastAsia="Malgun Gothic" w:cs="Malgun Gothic"/>
                <w:i w:val="0"/>
                <w:color w:val="000000"/>
                <w:kern w:val="0"/>
                <w:sz w:val="22"/>
                <w:szCs w:val="22"/>
                <w:u w:val="none"/>
                <w:lang w:val="en-US" w:eastAsia="zh-CN" w:bidi="ar"/>
              </w:rPr>
              <w:t>Ⅰ</w:t>
            </w:r>
          </w:p>
        </w:tc>
        <w:tc>
          <w:tcPr>
            <w:tcW w:w="6766" w:type="dxa"/>
            <w:tcBorders>
              <w:top w:val="dotted"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color w:val="000000"/>
                <w:sz w:val="22"/>
                <w:szCs w:val="22"/>
                <w:u w:val="none"/>
              </w:rPr>
            </w:pPr>
            <w:r>
              <w:rPr>
                <w:rFonts w:hint="default" w:ascii="Times New Roman" w:hAnsi="Times New Roman" w:eastAsia="宋体" w:cs="Times New Roman"/>
                <w:i/>
                <w:color w:val="000000"/>
                <w:kern w:val="0"/>
                <w:sz w:val="22"/>
                <w:szCs w:val="22"/>
                <w:u w:val="none"/>
                <w:lang w:val="en-US" w:eastAsia="zh-CN" w:bidi="ar"/>
              </w:rPr>
              <w:t>psaA, psaB, psaC, psaI, psaJ</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3222" w:type="dxa"/>
            <w:vMerge w:val="continue"/>
            <w:tcBorders>
              <w:top w:val="single" w:color="000000" w:sz="4" w:space="0"/>
              <w:bottom w:val="single" w:color="000000" w:sz="4" w:space="0"/>
            </w:tcBorders>
            <w:shd w:val="clear" w:color="auto" w:fill="auto"/>
            <w:vAlign w:val="center"/>
          </w:tcPr>
          <w:p>
            <w:pPr>
              <w:jc w:val="center"/>
              <w:rPr>
                <w:rFonts w:hint="default" w:ascii="Times New Roman" w:hAnsi="Times New Roman" w:eastAsia="宋体" w:cs="Times New Roman"/>
                <w:i w:val="0"/>
                <w:color w:val="000000"/>
                <w:sz w:val="22"/>
                <w:szCs w:val="22"/>
                <w:u w:val="none"/>
              </w:rPr>
            </w:pPr>
          </w:p>
        </w:tc>
        <w:tc>
          <w:tcPr>
            <w:tcW w:w="1720" w:type="dxa"/>
            <w:tcBorders>
              <w:top w:val="dotted" w:color="000000" w:sz="4" w:space="0"/>
              <w:bottom w:val="dotted"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Assembly/stability of photosystem </w:t>
            </w:r>
            <w:r>
              <w:rPr>
                <w:rFonts w:ascii="Malgun Gothic" w:hAnsi="Malgun Gothic" w:eastAsia="Malgun Gothic" w:cs="Malgun Gothic"/>
                <w:i w:val="0"/>
                <w:color w:val="000000"/>
                <w:kern w:val="0"/>
                <w:sz w:val="22"/>
                <w:szCs w:val="22"/>
                <w:u w:val="none"/>
                <w:lang w:val="en-US" w:eastAsia="zh-CN" w:bidi="ar"/>
              </w:rPr>
              <w:t>Ⅰ</w:t>
            </w:r>
          </w:p>
        </w:tc>
        <w:tc>
          <w:tcPr>
            <w:tcW w:w="1074" w:type="dxa"/>
            <w:tcBorders>
              <w:top w:val="dotted" w:color="000000" w:sz="4" w:space="0"/>
              <w:bottom w:val="dotted" w:color="000000" w:sz="4" w:space="0"/>
            </w:tcBorders>
            <w:shd w:val="clear" w:color="auto" w:fill="auto"/>
            <w:vAlign w:val="center"/>
          </w:tcPr>
          <w:p>
            <w:pPr>
              <w:rPr>
                <w:rFonts w:hint="default" w:ascii="Times New Roman" w:hAnsi="Times New Roman" w:eastAsia="宋体" w:cs="Times New Roman"/>
                <w:i w:val="0"/>
                <w:color w:val="000000"/>
                <w:sz w:val="22"/>
                <w:szCs w:val="22"/>
                <w:u w:val="none"/>
              </w:rPr>
            </w:pPr>
          </w:p>
        </w:tc>
        <w:tc>
          <w:tcPr>
            <w:tcW w:w="1196" w:type="dxa"/>
            <w:tcBorders>
              <w:top w:val="dotted" w:color="000000" w:sz="4" w:space="0"/>
              <w:bottom w:val="dotted" w:color="000000" w:sz="4" w:space="0"/>
            </w:tcBorders>
            <w:shd w:val="clear" w:color="auto" w:fill="auto"/>
            <w:vAlign w:val="center"/>
          </w:tcPr>
          <w:p>
            <w:pPr>
              <w:rPr>
                <w:rFonts w:hint="default" w:ascii="Times New Roman" w:hAnsi="Times New Roman" w:eastAsia="宋体" w:cs="Times New Roman"/>
                <w:i w:val="0"/>
                <w:color w:val="000000"/>
                <w:sz w:val="22"/>
                <w:szCs w:val="22"/>
                <w:u w:val="none"/>
              </w:rPr>
            </w:pPr>
          </w:p>
        </w:tc>
        <w:tc>
          <w:tcPr>
            <w:tcW w:w="6766" w:type="dxa"/>
            <w:tcBorders>
              <w:top w:val="dotted" w:color="000000" w:sz="4" w:space="0"/>
              <w:bottom w:val="dotted"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color w:val="000000"/>
                <w:sz w:val="22"/>
                <w:szCs w:val="22"/>
                <w:u w:val="none"/>
              </w:rPr>
            </w:pPr>
            <w:r>
              <w:rPr>
                <w:rFonts w:hint="default" w:ascii="Times New Roman" w:hAnsi="Times New Roman" w:eastAsia="宋体" w:cs="Times New Roman"/>
                <w:i/>
                <w:color w:val="000000"/>
                <w:kern w:val="0"/>
                <w:sz w:val="22"/>
                <w:szCs w:val="22"/>
                <w:u w:val="none"/>
                <w:lang w:val="en-US" w:eastAsia="zh-CN" w:bidi="ar"/>
              </w:rPr>
              <w:t>*ycf3, ycf4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3222" w:type="dxa"/>
            <w:vMerge w:val="continue"/>
            <w:tcBorders>
              <w:top w:val="single" w:color="000000" w:sz="4" w:space="0"/>
              <w:bottom w:val="single" w:color="000000" w:sz="4" w:space="0"/>
            </w:tcBorders>
            <w:shd w:val="clear" w:color="auto" w:fill="auto"/>
            <w:vAlign w:val="center"/>
          </w:tcPr>
          <w:p>
            <w:pPr>
              <w:jc w:val="center"/>
              <w:rPr>
                <w:rFonts w:hint="default" w:ascii="Times New Roman" w:hAnsi="Times New Roman" w:eastAsia="宋体" w:cs="Times New Roman"/>
                <w:i w:val="0"/>
                <w:color w:val="000000"/>
                <w:sz w:val="22"/>
                <w:szCs w:val="22"/>
                <w:u w:val="none"/>
              </w:rPr>
            </w:pPr>
          </w:p>
        </w:tc>
        <w:tc>
          <w:tcPr>
            <w:tcW w:w="3990" w:type="dxa"/>
            <w:gridSpan w:val="3"/>
            <w:tcBorders>
              <w:top w:val="dotted" w:color="000000" w:sz="4" w:space="0"/>
              <w:bottom w:val="dotted"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Photosystem </w:t>
            </w:r>
            <w:r>
              <w:rPr>
                <w:rFonts w:ascii="Malgun Gothic" w:hAnsi="Malgun Gothic" w:eastAsia="Malgun Gothic" w:cs="Malgun Gothic"/>
                <w:i w:val="0"/>
                <w:color w:val="000000"/>
                <w:kern w:val="0"/>
                <w:sz w:val="22"/>
                <w:szCs w:val="22"/>
                <w:u w:val="none"/>
                <w:lang w:val="en-US" w:eastAsia="zh-CN" w:bidi="ar"/>
              </w:rPr>
              <w:t>Ⅱ</w:t>
            </w:r>
          </w:p>
        </w:tc>
        <w:tc>
          <w:tcPr>
            <w:tcW w:w="6766" w:type="dxa"/>
            <w:tcBorders>
              <w:top w:val="dotted" w:color="000000" w:sz="4" w:space="0"/>
              <w:bottom w:val="dotted"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color w:val="000000"/>
                <w:sz w:val="22"/>
                <w:szCs w:val="22"/>
                <w:u w:val="none"/>
              </w:rPr>
            </w:pPr>
            <w:r>
              <w:rPr>
                <w:rFonts w:hint="default" w:ascii="Times New Roman" w:hAnsi="Times New Roman" w:eastAsia="宋体" w:cs="Times New Roman"/>
                <w:i/>
                <w:color w:val="000000"/>
                <w:kern w:val="0"/>
                <w:sz w:val="22"/>
                <w:szCs w:val="22"/>
                <w:u w:val="none"/>
                <w:lang w:val="en-US" w:eastAsia="zh-CN" w:bidi="ar"/>
              </w:rPr>
              <w:t>psbA ,psbB, psbC, psbD, psbE, psbF, psbH, psbI, psbJ, psbK, psbL, psbM, psbN, psbT, psbZ</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3222" w:type="dxa"/>
            <w:vMerge w:val="continue"/>
            <w:tcBorders>
              <w:top w:val="single" w:color="000000" w:sz="4" w:space="0"/>
              <w:bottom w:val="single" w:color="000000" w:sz="4" w:space="0"/>
            </w:tcBorders>
            <w:shd w:val="clear" w:color="auto" w:fill="auto"/>
            <w:vAlign w:val="center"/>
          </w:tcPr>
          <w:p>
            <w:pPr>
              <w:jc w:val="center"/>
              <w:rPr>
                <w:rFonts w:hint="default" w:ascii="Times New Roman" w:hAnsi="Times New Roman" w:eastAsia="宋体" w:cs="Times New Roman"/>
                <w:i w:val="0"/>
                <w:color w:val="000000"/>
                <w:sz w:val="22"/>
                <w:szCs w:val="22"/>
                <w:u w:val="none"/>
              </w:rPr>
            </w:pPr>
          </w:p>
        </w:tc>
        <w:tc>
          <w:tcPr>
            <w:tcW w:w="3990" w:type="dxa"/>
            <w:gridSpan w:val="3"/>
            <w:tcBorders>
              <w:top w:val="dotted" w:color="000000" w:sz="4" w:space="0"/>
              <w:bottom w:val="dotted"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ATP synthesis</w:t>
            </w:r>
          </w:p>
        </w:tc>
        <w:tc>
          <w:tcPr>
            <w:tcW w:w="6766" w:type="dxa"/>
            <w:tcBorders>
              <w:top w:val="dotted" w:color="000000" w:sz="4" w:space="0"/>
              <w:bottom w:val="dotted"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color w:val="000000"/>
                <w:sz w:val="22"/>
                <w:szCs w:val="22"/>
                <w:u w:val="none"/>
              </w:rPr>
            </w:pPr>
            <w:r>
              <w:rPr>
                <w:rFonts w:hint="default" w:ascii="Times New Roman" w:hAnsi="Times New Roman" w:eastAsia="宋体" w:cs="Times New Roman"/>
                <w:i/>
                <w:color w:val="000000"/>
                <w:kern w:val="0"/>
                <w:sz w:val="22"/>
                <w:szCs w:val="22"/>
                <w:u w:val="none"/>
                <w:lang w:val="en-US" w:eastAsia="zh-CN" w:bidi="ar"/>
              </w:rPr>
              <w:t>atpA, atpB, atpE, *atpF, atpH, atpI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3222" w:type="dxa"/>
            <w:vMerge w:val="continue"/>
            <w:tcBorders>
              <w:top w:val="single" w:color="000000" w:sz="4" w:space="0"/>
              <w:bottom w:val="single" w:color="000000" w:sz="4" w:space="0"/>
            </w:tcBorders>
            <w:shd w:val="clear" w:color="auto" w:fill="auto"/>
            <w:vAlign w:val="center"/>
          </w:tcPr>
          <w:p>
            <w:pPr>
              <w:jc w:val="center"/>
              <w:rPr>
                <w:rFonts w:hint="default" w:ascii="Times New Roman" w:hAnsi="Times New Roman" w:eastAsia="宋体" w:cs="Times New Roman"/>
                <w:i w:val="0"/>
                <w:color w:val="000000"/>
                <w:sz w:val="22"/>
                <w:szCs w:val="22"/>
                <w:u w:val="none"/>
              </w:rPr>
            </w:pPr>
          </w:p>
        </w:tc>
        <w:tc>
          <w:tcPr>
            <w:tcW w:w="3990" w:type="dxa"/>
            <w:gridSpan w:val="3"/>
            <w:tcBorders>
              <w:top w:val="dotted" w:color="000000" w:sz="4" w:space="0"/>
              <w:bottom w:val="dotted"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cytochrome b/f compelx</w:t>
            </w:r>
          </w:p>
        </w:tc>
        <w:tc>
          <w:tcPr>
            <w:tcW w:w="6766" w:type="dxa"/>
            <w:tcBorders>
              <w:top w:val="dotted" w:color="000000" w:sz="4" w:space="0"/>
              <w:bottom w:val="dotted"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color w:val="000000"/>
                <w:sz w:val="22"/>
                <w:szCs w:val="22"/>
                <w:u w:val="none"/>
              </w:rPr>
            </w:pPr>
            <w:r>
              <w:rPr>
                <w:rFonts w:hint="default" w:ascii="Times New Roman" w:hAnsi="Times New Roman" w:eastAsia="宋体" w:cs="Times New Roman"/>
                <w:i/>
                <w:color w:val="000000"/>
                <w:kern w:val="0"/>
                <w:sz w:val="22"/>
                <w:szCs w:val="22"/>
                <w:u w:val="none"/>
                <w:lang w:val="en-US" w:eastAsia="zh-CN" w:bidi="ar"/>
              </w:rPr>
              <w:t>petA, *petB, *petD, petG, petL, petN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3222" w:type="dxa"/>
            <w:vMerge w:val="continue"/>
            <w:tcBorders>
              <w:top w:val="single" w:color="000000" w:sz="4" w:space="0"/>
              <w:bottom w:val="single" w:color="000000" w:sz="4" w:space="0"/>
            </w:tcBorders>
            <w:shd w:val="clear" w:color="auto" w:fill="auto"/>
            <w:vAlign w:val="center"/>
          </w:tcPr>
          <w:p>
            <w:pPr>
              <w:jc w:val="center"/>
              <w:rPr>
                <w:rFonts w:hint="default" w:ascii="Times New Roman" w:hAnsi="Times New Roman" w:eastAsia="宋体" w:cs="Times New Roman"/>
                <w:i w:val="0"/>
                <w:color w:val="000000"/>
                <w:sz w:val="22"/>
                <w:szCs w:val="22"/>
                <w:u w:val="none"/>
              </w:rPr>
            </w:pPr>
          </w:p>
        </w:tc>
        <w:tc>
          <w:tcPr>
            <w:tcW w:w="3990" w:type="dxa"/>
            <w:gridSpan w:val="3"/>
            <w:tcBorders>
              <w:bottom w:val="dotted"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cytochrome c synthesis</w:t>
            </w:r>
          </w:p>
        </w:tc>
        <w:tc>
          <w:tcPr>
            <w:tcW w:w="6766" w:type="dxa"/>
            <w:tcBorders>
              <w:bottom w:val="dotted"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color w:val="000000"/>
                <w:sz w:val="22"/>
                <w:szCs w:val="22"/>
                <w:u w:val="none"/>
              </w:rPr>
            </w:pPr>
            <w:r>
              <w:rPr>
                <w:rFonts w:hint="default" w:ascii="Times New Roman" w:hAnsi="Times New Roman" w:eastAsia="宋体" w:cs="Times New Roman"/>
                <w:i/>
                <w:color w:val="000000"/>
                <w:kern w:val="0"/>
                <w:sz w:val="22"/>
                <w:szCs w:val="22"/>
                <w:u w:val="none"/>
                <w:lang w:val="en-US" w:eastAsia="zh-CN" w:bidi="ar"/>
              </w:rPr>
              <w:t>ccsA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3222" w:type="dxa"/>
            <w:vMerge w:val="continue"/>
            <w:tcBorders>
              <w:top w:val="single" w:color="000000" w:sz="4" w:space="0"/>
              <w:bottom w:val="single" w:color="000000" w:sz="4" w:space="0"/>
            </w:tcBorders>
            <w:shd w:val="clear" w:color="auto" w:fill="auto"/>
            <w:vAlign w:val="center"/>
          </w:tcPr>
          <w:p>
            <w:pPr>
              <w:jc w:val="center"/>
              <w:rPr>
                <w:rFonts w:hint="default" w:ascii="Times New Roman" w:hAnsi="Times New Roman" w:eastAsia="宋体" w:cs="Times New Roman"/>
                <w:i w:val="0"/>
                <w:color w:val="000000"/>
                <w:sz w:val="22"/>
                <w:szCs w:val="22"/>
                <w:u w:val="none"/>
              </w:rPr>
            </w:pPr>
          </w:p>
        </w:tc>
        <w:tc>
          <w:tcPr>
            <w:tcW w:w="3990" w:type="dxa"/>
            <w:gridSpan w:val="3"/>
            <w:tcBorders>
              <w:bottom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NADPH dehydrogenase</w:t>
            </w:r>
          </w:p>
        </w:tc>
        <w:tc>
          <w:tcPr>
            <w:tcW w:w="6766" w:type="dxa"/>
            <w:tcBorders>
              <w:bottom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color w:val="000000"/>
                <w:sz w:val="22"/>
                <w:szCs w:val="22"/>
                <w:u w:val="none"/>
              </w:rPr>
            </w:pPr>
            <w:r>
              <w:rPr>
                <w:rFonts w:hint="default" w:ascii="Times New Roman" w:hAnsi="Times New Roman" w:eastAsia="宋体" w:cs="Times New Roman"/>
                <w:i/>
                <w:color w:val="000000"/>
                <w:kern w:val="0"/>
                <w:sz w:val="22"/>
                <w:szCs w:val="22"/>
                <w:u w:val="none"/>
                <w:lang w:val="en-US" w:eastAsia="zh-CN" w:bidi="ar"/>
              </w:rPr>
              <w:t>*ndhB, ndhD, ndhE, *ndhF, ndhH</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3222" w:type="dxa"/>
            <w:vMerge w:val="restart"/>
            <w:tcBorders>
              <w:top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Transcription and translation related genes(25)</w:t>
            </w:r>
          </w:p>
        </w:tc>
        <w:tc>
          <w:tcPr>
            <w:tcW w:w="3990" w:type="dxa"/>
            <w:gridSpan w:val="3"/>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trascription</w:t>
            </w:r>
          </w:p>
        </w:tc>
        <w:tc>
          <w:tcPr>
            <w:tcW w:w="6766" w:type="dxa"/>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color w:val="000000"/>
                <w:sz w:val="22"/>
                <w:szCs w:val="22"/>
                <w:u w:val="none"/>
              </w:rPr>
            </w:pPr>
            <w:r>
              <w:rPr>
                <w:rFonts w:hint="default" w:ascii="Times New Roman" w:hAnsi="Times New Roman" w:eastAsia="宋体" w:cs="Times New Roman"/>
                <w:i/>
                <w:color w:val="000000"/>
                <w:kern w:val="0"/>
                <w:sz w:val="22"/>
                <w:szCs w:val="22"/>
                <w:u w:val="none"/>
                <w:lang w:val="en-US" w:eastAsia="zh-CN" w:bidi="ar"/>
              </w:rPr>
              <w:t>rpoA, rpoB, *rpoC1, rpoC2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3222" w:type="dxa"/>
            <w:vMerge w:val="continue"/>
            <w:tcBorders>
              <w:top w:val="single" w:color="000000" w:sz="4" w:space="0"/>
              <w:bottom w:val="single" w:color="000000" w:sz="4" w:space="0"/>
            </w:tcBorders>
            <w:shd w:val="clear" w:color="auto" w:fill="auto"/>
            <w:vAlign w:val="center"/>
          </w:tcPr>
          <w:p>
            <w:pPr>
              <w:jc w:val="center"/>
              <w:rPr>
                <w:rFonts w:hint="default" w:ascii="Times New Roman" w:hAnsi="Times New Roman" w:eastAsia="宋体" w:cs="Times New Roman"/>
                <w:i w:val="0"/>
                <w:color w:val="000000"/>
                <w:sz w:val="22"/>
                <w:szCs w:val="22"/>
                <w:u w:val="none"/>
              </w:rPr>
            </w:pPr>
          </w:p>
        </w:tc>
        <w:tc>
          <w:tcPr>
            <w:tcW w:w="3990" w:type="dxa"/>
            <w:gridSpan w:val="3"/>
            <w:tcBorders>
              <w:top w:val="dotted" w:color="000000" w:sz="4" w:space="0"/>
              <w:bottom w:val="dotted"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ribosomal proteins</w:t>
            </w:r>
          </w:p>
        </w:tc>
        <w:tc>
          <w:tcPr>
            <w:tcW w:w="6766" w:type="dxa"/>
            <w:tcBorders>
              <w:top w:val="dotted" w:color="000000" w:sz="4" w:space="0"/>
              <w:bottom w:val="dotted"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color w:val="000000"/>
                <w:sz w:val="22"/>
                <w:szCs w:val="22"/>
                <w:u w:val="none"/>
              </w:rPr>
            </w:pPr>
            <w:r>
              <w:rPr>
                <w:rFonts w:hint="default" w:ascii="Times New Roman" w:hAnsi="Times New Roman" w:eastAsia="宋体" w:cs="Times New Roman"/>
                <w:i/>
                <w:color w:val="000000"/>
                <w:kern w:val="0"/>
                <w:sz w:val="22"/>
                <w:szCs w:val="22"/>
                <w:u w:val="none"/>
                <w:lang w:val="en-US" w:eastAsia="zh-CN" w:bidi="ar"/>
              </w:rPr>
              <w:t xml:space="preserve">rps2, rps3, rps4, rps7, rps8, rps11, *rps12, rps14, rps15, rps18, rps19, </w:t>
            </w:r>
            <w:r>
              <w:rPr>
                <w:rFonts w:hint="default" w:ascii="Times New Roman" w:hAnsi="Times New Roman" w:eastAsia="宋体" w:cs="Times New Roman"/>
                <w:i/>
                <w:color w:val="000000"/>
                <w:kern w:val="0"/>
                <w:sz w:val="22"/>
                <w:szCs w:val="22"/>
                <w:u w:val="none"/>
                <w:lang w:val="en-US" w:eastAsia="zh-CN" w:bidi="ar"/>
              </w:rPr>
              <w:br w:type="textWrapping"/>
            </w:r>
            <w:r>
              <w:rPr>
                <w:rFonts w:hint="default" w:ascii="Times New Roman" w:hAnsi="Times New Roman" w:eastAsia="宋体" w:cs="Times New Roman"/>
                <w:i/>
                <w:color w:val="000000"/>
                <w:kern w:val="0"/>
                <w:sz w:val="22"/>
                <w:szCs w:val="22"/>
                <w:u w:val="none"/>
                <w:lang w:val="en-US" w:eastAsia="zh-CN" w:bidi="ar"/>
              </w:rPr>
              <w:t>*rpl2, rpl14, rpl16, rpl20, rpl22, rpl23, rpl32, rpl33, rpl36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3222" w:type="dxa"/>
            <w:vMerge w:val="continue"/>
            <w:tcBorders>
              <w:top w:val="single" w:color="000000" w:sz="4" w:space="0"/>
              <w:bottom w:val="single" w:color="000000" w:sz="4" w:space="0"/>
            </w:tcBorders>
            <w:shd w:val="clear" w:color="auto" w:fill="auto"/>
            <w:vAlign w:val="center"/>
          </w:tcPr>
          <w:p>
            <w:pPr>
              <w:jc w:val="center"/>
              <w:rPr>
                <w:rFonts w:hint="default" w:ascii="Times New Roman" w:hAnsi="Times New Roman" w:eastAsia="宋体" w:cs="Times New Roman"/>
                <w:i w:val="0"/>
                <w:color w:val="000000"/>
                <w:sz w:val="22"/>
                <w:szCs w:val="22"/>
                <w:u w:val="none"/>
              </w:rPr>
            </w:pPr>
          </w:p>
        </w:tc>
        <w:tc>
          <w:tcPr>
            <w:tcW w:w="1720" w:type="dxa"/>
            <w:tcBorders>
              <w:bottom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translation initiation factor</w:t>
            </w:r>
          </w:p>
        </w:tc>
        <w:tc>
          <w:tcPr>
            <w:tcW w:w="1074" w:type="dxa"/>
            <w:tcBorders>
              <w:bottom w:val="single" w:color="000000" w:sz="4" w:space="0"/>
            </w:tcBorders>
            <w:shd w:val="clear" w:color="auto" w:fill="auto"/>
            <w:vAlign w:val="center"/>
          </w:tcPr>
          <w:p>
            <w:pPr>
              <w:rPr>
                <w:rFonts w:hint="default" w:ascii="Times New Roman" w:hAnsi="Times New Roman" w:eastAsia="宋体" w:cs="Times New Roman"/>
                <w:i w:val="0"/>
                <w:color w:val="000000"/>
                <w:sz w:val="22"/>
                <w:szCs w:val="22"/>
                <w:u w:val="none"/>
              </w:rPr>
            </w:pPr>
          </w:p>
        </w:tc>
        <w:tc>
          <w:tcPr>
            <w:tcW w:w="1196" w:type="dxa"/>
            <w:tcBorders>
              <w:bottom w:val="single" w:color="000000" w:sz="4" w:space="0"/>
            </w:tcBorders>
            <w:shd w:val="clear" w:color="auto" w:fill="auto"/>
            <w:vAlign w:val="center"/>
          </w:tcPr>
          <w:p>
            <w:pPr>
              <w:rPr>
                <w:rFonts w:hint="default" w:ascii="Times New Roman" w:hAnsi="Times New Roman" w:eastAsia="宋体" w:cs="Times New Roman"/>
                <w:i w:val="0"/>
                <w:color w:val="000000"/>
                <w:sz w:val="22"/>
                <w:szCs w:val="22"/>
                <w:u w:val="none"/>
              </w:rPr>
            </w:pPr>
          </w:p>
        </w:tc>
        <w:tc>
          <w:tcPr>
            <w:tcW w:w="6766" w:type="dxa"/>
            <w:tcBorders>
              <w:bottom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color w:val="000000"/>
                <w:sz w:val="22"/>
                <w:szCs w:val="22"/>
                <w:u w:val="none"/>
              </w:rPr>
            </w:pPr>
            <w:r>
              <w:rPr>
                <w:rFonts w:hint="default" w:ascii="Times New Roman" w:hAnsi="Times New Roman" w:eastAsia="宋体" w:cs="Times New Roman"/>
                <w:i/>
                <w:color w:val="000000"/>
                <w:kern w:val="0"/>
                <w:sz w:val="22"/>
                <w:szCs w:val="22"/>
                <w:u w:val="none"/>
                <w:lang w:val="en-US" w:eastAsia="zh-CN" w:bidi="ar"/>
              </w:rPr>
              <w:t>infA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3222" w:type="dxa"/>
            <w:vMerge w:val="restart"/>
            <w:tcBorders>
              <w:top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RNA genes(32)</w:t>
            </w:r>
          </w:p>
        </w:tc>
        <w:tc>
          <w:tcPr>
            <w:tcW w:w="3990" w:type="dxa"/>
            <w:gridSpan w:val="3"/>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ribosomal RNA</w:t>
            </w:r>
          </w:p>
        </w:tc>
        <w:tc>
          <w:tcPr>
            <w:tcW w:w="6766" w:type="dxa"/>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color w:val="000000"/>
                <w:sz w:val="22"/>
                <w:szCs w:val="22"/>
                <w:u w:val="none"/>
              </w:rPr>
            </w:pPr>
            <w:r>
              <w:rPr>
                <w:rFonts w:hint="default" w:ascii="Times New Roman" w:hAnsi="Times New Roman" w:eastAsia="宋体" w:cs="Times New Roman"/>
                <w:i/>
                <w:color w:val="000000"/>
                <w:kern w:val="0"/>
                <w:sz w:val="22"/>
                <w:szCs w:val="22"/>
                <w:u w:val="none"/>
                <w:lang w:val="en-US" w:eastAsia="zh-CN" w:bidi="ar"/>
              </w:rPr>
              <w:t>rrn16, rrn23, rrn4.5, rrn5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500" w:hRule="atLeast"/>
        </w:trPr>
        <w:tc>
          <w:tcPr>
            <w:tcW w:w="3222" w:type="dxa"/>
            <w:vMerge w:val="continue"/>
            <w:tcBorders>
              <w:top w:val="single" w:color="000000" w:sz="4" w:space="0"/>
              <w:bottom w:val="single" w:color="000000" w:sz="4" w:space="0"/>
            </w:tcBorders>
            <w:shd w:val="clear" w:color="auto" w:fill="auto"/>
            <w:vAlign w:val="center"/>
          </w:tcPr>
          <w:p>
            <w:pPr>
              <w:jc w:val="center"/>
              <w:rPr>
                <w:rFonts w:hint="default" w:ascii="Times New Roman" w:hAnsi="Times New Roman" w:eastAsia="宋体" w:cs="Times New Roman"/>
                <w:i w:val="0"/>
                <w:color w:val="000000"/>
                <w:sz w:val="22"/>
                <w:szCs w:val="22"/>
                <w:u w:val="none"/>
              </w:rPr>
            </w:pPr>
          </w:p>
        </w:tc>
        <w:tc>
          <w:tcPr>
            <w:tcW w:w="3990" w:type="dxa"/>
            <w:gridSpan w:val="3"/>
            <w:tcBorders>
              <w:top w:val="dotted"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transfer RNA</w:t>
            </w:r>
          </w:p>
        </w:tc>
        <w:tc>
          <w:tcPr>
            <w:tcW w:w="6766" w:type="dxa"/>
            <w:tcBorders>
              <w:top w:val="dotted"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color w:val="000000"/>
                <w:sz w:val="22"/>
                <w:szCs w:val="22"/>
                <w:u w:val="none"/>
              </w:rPr>
            </w:pPr>
            <w:r>
              <w:rPr>
                <w:rFonts w:hint="default" w:ascii="Times New Roman" w:hAnsi="Times New Roman" w:eastAsia="宋体" w:cs="Times New Roman"/>
                <w:i/>
                <w:color w:val="000000"/>
                <w:kern w:val="0"/>
                <w:sz w:val="22"/>
                <w:szCs w:val="22"/>
                <w:u w:val="none"/>
                <w:lang w:val="en-US" w:eastAsia="zh-CN" w:bidi="ar"/>
              </w:rPr>
              <w:t>trnA UGC, trnC GCA, trnD GUC, trnE UUC, trnF GAA, trnG GCC, trnG UCC, trnH GUG, trnI CAU, trnI GAU, trnK UUU, trnL CAA, trnL UAA, trnL UAG, trnfM-CAU, trnM CAU, trnN GUU, trnP GGG, trnP UGG, trnQ UGA, trnQ UUG, trnR ACG, trnR UCU, trnS GCU, trnS GGA, trnS UGA, trnT GGU, trnT UGU, trnV GAC, trnV UAC, trnW CCA, trnY GUA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3222" w:type="dxa"/>
            <w:vMerge w:val="restart"/>
            <w:tcBorders>
              <w:top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Other genes(4)</w:t>
            </w:r>
          </w:p>
        </w:tc>
        <w:tc>
          <w:tcPr>
            <w:tcW w:w="3990" w:type="dxa"/>
            <w:gridSpan w:val="3"/>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RNA processing</w:t>
            </w:r>
          </w:p>
        </w:tc>
        <w:tc>
          <w:tcPr>
            <w:tcW w:w="6766" w:type="dxa"/>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color w:val="000000"/>
                <w:sz w:val="22"/>
                <w:szCs w:val="22"/>
                <w:u w:val="none"/>
              </w:rPr>
            </w:pPr>
            <w:r>
              <w:rPr>
                <w:rFonts w:hint="default" w:ascii="Times New Roman" w:hAnsi="Times New Roman" w:eastAsia="宋体" w:cs="Times New Roman"/>
                <w:i/>
                <w:color w:val="000000"/>
                <w:kern w:val="0"/>
                <w:sz w:val="22"/>
                <w:szCs w:val="22"/>
                <w:u w:val="none"/>
                <w:lang w:val="en-US" w:eastAsia="zh-CN" w:bidi="ar"/>
              </w:rPr>
              <w:t>matK</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3222" w:type="dxa"/>
            <w:vMerge w:val="continue"/>
            <w:tcBorders>
              <w:top w:val="single" w:color="000000" w:sz="4" w:space="0"/>
              <w:bottom w:val="single" w:color="000000" w:sz="4" w:space="0"/>
            </w:tcBorders>
            <w:shd w:val="clear" w:color="auto" w:fill="auto"/>
            <w:vAlign w:val="center"/>
          </w:tcPr>
          <w:p>
            <w:pPr>
              <w:jc w:val="center"/>
              <w:rPr>
                <w:rFonts w:hint="default" w:ascii="Times New Roman" w:hAnsi="Times New Roman" w:eastAsia="宋体" w:cs="Times New Roman"/>
                <w:i w:val="0"/>
                <w:color w:val="000000"/>
                <w:sz w:val="22"/>
                <w:szCs w:val="22"/>
                <w:u w:val="none"/>
              </w:rPr>
            </w:pPr>
          </w:p>
        </w:tc>
        <w:tc>
          <w:tcPr>
            <w:tcW w:w="3990" w:type="dxa"/>
            <w:gridSpan w:val="3"/>
            <w:tcBorders>
              <w:top w:val="dotted" w:color="000000" w:sz="4" w:space="0"/>
              <w:bottom w:val="dotted"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carbon metabolism</w:t>
            </w:r>
          </w:p>
        </w:tc>
        <w:tc>
          <w:tcPr>
            <w:tcW w:w="6766" w:type="dxa"/>
            <w:tcBorders>
              <w:top w:val="dotted" w:color="000000" w:sz="4" w:space="0"/>
              <w:bottom w:val="dotted"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color w:val="000000"/>
                <w:sz w:val="22"/>
                <w:szCs w:val="22"/>
                <w:u w:val="none"/>
              </w:rPr>
            </w:pPr>
            <w:r>
              <w:rPr>
                <w:rFonts w:hint="default" w:ascii="Times New Roman" w:hAnsi="Times New Roman" w:eastAsia="宋体" w:cs="Times New Roman"/>
                <w:i/>
                <w:color w:val="000000"/>
                <w:kern w:val="0"/>
                <w:sz w:val="22"/>
                <w:szCs w:val="22"/>
                <w:u w:val="none"/>
                <w:lang w:val="en-US" w:eastAsia="zh-CN" w:bidi="ar"/>
              </w:rPr>
              <w:t>cemA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3222" w:type="dxa"/>
            <w:vMerge w:val="continue"/>
            <w:tcBorders>
              <w:top w:val="single" w:color="000000" w:sz="4" w:space="0"/>
              <w:bottom w:val="single" w:color="000000" w:sz="4" w:space="0"/>
            </w:tcBorders>
            <w:shd w:val="clear" w:color="auto" w:fill="auto"/>
            <w:vAlign w:val="center"/>
          </w:tcPr>
          <w:p>
            <w:pPr>
              <w:jc w:val="center"/>
              <w:rPr>
                <w:rFonts w:hint="default" w:ascii="Times New Roman" w:hAnsi="Times New Roman" w:eastAsia="宋体" w:cs="Times New Roman"/>
                <w:i w:val="0"/>
                <w:color w:val="000000"/>
                <w:sz w:val="22"/>
                <w:szCs w:val="22"/>
                <w:u w:val="none"/>
              </w:rPr>
            </w:pPr>
          </w:p>
        </w:tc>
        <w:tc>
          <w:tcPr>
            <w:tcW w:w="3990" w:type="dxa"/>
            <w:gridSpan w:val="3"/>
            <w:tcBorders>
              <w:top w:val="dotted" w:color="000000" w:sz="4" w:space="0"/>
              <w:bottom w:val="dotted"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fatty acid synthesis</w:t>
            </w:r>
          </w:p>
        </w:tc>
        <w:tc>
          <w:tcPr>
            <w:tcW w:w="6766" w:type="dxa"/>
            <w:tcBorders>
              <w:top w:val="dotted" w:color="000000" w:sz="4" w:space="0"/>
              <w:bottom w:val="dotted"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color w:val="000000"/>
                <w:sz w:val="22"/>
                <w:szCs w:val="22"/>
                <w:u w:val="none"/>
              </w:rPr>
            </w:pPr>
            <w:r>
              <w:rPr>
                <w:rFonts w:hint="default" w:ascii="Times New Roman" w:hAnsi="Times New Roman" w:eastAsia="宋体" w:cs="Times New Roman"/>
                <w:i/>
                <w:color w:val="000000"/>
                <w:kern w:val="0"/>
                <w:sz w:val="22"/>
                <w:szCs w:val="22"/>
                <w:u w:val="none"/>
                <w:lang w:val="en-US" w:eastAsia="zh-CN" w:bidi="ar"/>
              </w:rPr>
              <w:t>accD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3222" w:type="dxa"/>
            <w:vMerge w:val="continue"/>
            <w:tcBorders>
              <w:top w:val="single" w:color="000000" w:sz="4" w:space="0"/>
              <w:bottom w:val="single" w:color="000000" w:sz="4" w:space="0"/>
            </w:tcBorders>
            <w:shd w:val="clear" w:color="auto" w:fill="auto"/>
            <w:vAlign w:val="center"/>
          </w:tcPr>
          <w:p>
            <w:pPr>
              <w:jc w:val="center"/>
              <w:rPr>
                <w:rFonts w:hint="default" w:ascii="Times New Roman" w:hAnsi="Times New Roman" w:eastAsia="宋体" w:cs="Times New Roman"/>
                <w:i w:val="0"/>
                <w:color w:val="000000"/>
                <w:sz w:val="22"/>
                <w:szCs w:val="22"/>
                <w:u w:val="none"/>
              </w:rPr>
            </w:pPr>
          </w:p>
        </w:tc>
        <w:tc>
          <w:tcPr>
            <w:tcW w:w="3990" w:type="dxa"/>
            <w:gridSpan w:val="3"/>
            <w:tcBorders>
              <w:bottom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proteolysis</w:t>
            </w:r>
          </w:p>
        </w:tc>
        <w:tc>
          <w:tcPr>
            <w:tcW w:w="6766" w:type="dxa"/>
            <w:tcBorders>
              <w:bottom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color w:val="000000"/>
                <w:sz w:val="22"/>
                <w:szCs w:val="22"/>
                <w:u w:val="none"/>
              </w:rPr>
            </w:pPr>
            <w:r>
              <w:rPr>
                <w:rFonts w:hint="default" w:ascii="Times New Roman" w:hAnsi="Times New Roman" w:eastAsia="宋体" w:cs="Times New Roman"/>
                <w:i/>
                <w:color w:val="000000"/>
                <w:kern w:val="0"/>
                <w:sz w:val="22"/>
                <w:szCs w:val="22"/>
                <w:u w:val="none"/>
                <w:lang w:val="en-US" w:eastAsia="zh-CN" w:bidi="ar"/>
              </w:rPr>
              <w:t>*clpP</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3222" w:type="dxa"/>
            <w:tcBorders>
              <w:bottom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Genes of unknown function(4)</w:t>
            </w:r>
          </w:p>
        </w:tc>
        <w:tc>
          <w:tcPr>
            <w:tcW w:w="3990" w:type="dxa"/>
            <w:gridSpan w:val="3"/>
            <w:tcBorders>
              <w:bottom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conserved reading frames</w:t>
            </w:r>
          </w:p>
        </w:tc>
        <w:tc>
          <w:tcPr>
            <w:tcW w:w="6766" w:type="dxa"/>
            <w:tcBorders>
              <w:bottom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color w:val="000000"/>
                <w:sz w:val="22"/>
                <w:szCs w:val="22"/>
                <w:u w:val="none"/>
              </w:rPr>
            </w:pPr>
            <w:r>
              <w:rPr>
                <w:rFonts w:hint="default" w:ascii="Times New Roman" w:hAnsi="Times New Roman" w:eastAsia="宋体" w:cs="Times New Roman"/>
                <w:i/>
                <w:color w:val="000000"/>
                <w:kern w:val="0"/>
                <w:sz w:val="22"/>
                <w:szCs w:val="22"/>
                <w:u w:val="none"/>
                <w:lang w:val="en-US" w:eastAsia="zh-CN" w:bidi="ar"/>
              </w:rPr>
              <w:t>ycf1, ycf2, ycf15, orf56</w:t>
            </w:r>
          </w:p>
        </w:tc>
      </w:tr>
    </w:tbl>
    <w:p>
      <w:pPr>
        <w:keepNext w:val="0"/>
        <w:keepLines w:val="0"/>
        <w:widowControl/>
        <w:suppressLineNumbers w:val="0"/>
        <w:jc w:val="left"/>
        <w:textAlignment w:val="center"/>
        <w:rPr>
          <w:rFonts w:hint="default" w:ascii="Times New Roman" w:hAnsi="Times New Roman" w:eastAsia="宋体" w:cs="Times New Roman"/>
          <w:i w:val="0"/>
          <w:color w:val="000000"/>
          <w:kern w:val="0"/>
          <w:sz w:val="22"/>
          <w:szCs w:val="22"/>
          <w:u w:val="none"/>
          <w:lang w:val="en-US" w:eastAsia="zh-CN" w:bidi="ar"/>
        </w:rPr>
      </w:pPr>
      <w:r>
        <w:rPr>
          <w:rFonts w:hint="eastAsia" w:ascii="Times New Roman" w:hAnsi="Times New Roman" w:eastAsia="宋体" w:cs="Times New Roman"/>
          <w:i w:val="0"/>
          <w:color w:val="000000"/>
          <w:kern w:val="0"/>
          <w:sz w:val="22"/>
          <w:szCs w:val="22"/>
          <w:u w:val="none"/>
          <w:lang w:val="en-US" w:eastAsia="zh-CN" w:bidi="ar"/>
        </w:rPr>
        <w:t>* Genes have intron sequences</w:t>
      </w:r>
    </w:p>
    <w:sectPr>
      <w:pgSz w:w="16838" w:h="11906" w:orient="landscape"/>
      <w:pgMar w:top="1417" w:right="1417" w:bottom="1417" w:left="1417"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Malgun Gothic">
    <w:panose1 w:val="020B0503020000020004"/>
    <w:charset w:val="81"/>
    <w:family w:val="auto"/>
    <w:pitch w:val="default"/>
    <w:sig w:usb0="900002AF" w:usb1="01D77CFB" w:usb2="00000012" w:usb3="00000000" w:csb0="0008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E571B6D"/>
    <w:rsid w:val="6C7B6123"/>
    <w:rsid w:val="7CFD5697"/>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character" w:customStyle="1" w:styleId="4">
    <w:name w:val="font51"/>
    <w:basedOn w:val="2"/>
    <w:qFormat/>
    <w:uiPriority w:val="0"/>
    <w:rPr>
      <w:rFonts w:hint="default" w:ascii="Times New Roman" w:hAnsi="Times New Roman" w:cs="Times New Roman"/>
      <w:color w:val="000000"/>
      <w:sz w:val="22"/>
      <w:szCs w:val="22"/>
      <w:u w:val="none"/>
    </w:rPr>
  </w:style>
  <w:style w:type="character" w:customStyle="1" w:styleId="5">
    <w:name w:val="font11"/>
    <w:basedOn w:val="2"/>
    <w:qFormat/>
    <w:uiPriority w:val="0"/>
    <w:rPr>
      <w:rFonts w:ascii="Malgun Gothic" w:hAnsi="Malgun Gothic" w:eastAsia="Malgun Gothic" w:cs="Malgun Gothic"/>
      <w:color w:val="000000"/>
      <w:sz w:val="22"/>
      <w:szCs w:val="22"/>
      <w:u w:val="none"/>
    </w:rPr>
  </w:style>
  <w:style w:type="character" w:customStyle="1" w:styleId="6">
    <w:name w:val="font21"/>
    <w:basedOn w:val="2"/>
    <w:qFormat/>
    <w:uiPriority w:val="0"/>
    <w:rPr>
      <w:rFonts w:hint="default" w:ascii="Times New Roman" w:hAnsi="Times New Roman" w:cs="Times New Roman"/>
      <w:i/>
      <w:color w:val="000000"/>
      <w:sz w:val="22"/>
      <w:szCs w:val="22"/>
      <w:u w:val="none"/>
    </w:rPr>
  </w:style>
  <w:style w:type="character" w:customStyle="1" w:styleId="7">
    <w:name w:val="font01"/>
    <w:basedOn w:val="2"/>
    <w:qFormat/>
    <w:uiPriority w:val="0"/>
    <w:rPr>
      <w:rFonts w:hint="default" w:ascii="Times New Roman" w:hAnsi="Times New Roman" w:cs="Times New Roman"/>
      <w:i/>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Office_10.1.0.5745_F1E327BC-269C-435d-A152-05C5408002CA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sunshanshan</dc:creator>
  <cp:lastModifiedBy>sunshanshan</cp:lastModifiedBy>
  <dcterms:modified xsi:type="dcterms:W3CDTF">2016-05-31T10:07:42Z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2052-10.1.0.5745</vt:lpwstr>
  </property>
</Properties>
</file>