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49AA" w14:textId="77777777" w:rsidR="00473058" w:rsidRPr="00473058" w:rsidRDefault="00751840" w:rsidP="00473058">
      <w:pPr>
        <w:pStyle w:val="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Supplement </w:t>
      </w:r>
      <w:r w:rsidR="00473058">
        <w:rPr>
          <w:rFonts w:asciiTheme="minorHAnsi" w:eastAsiaTheme="minorEastAsia" w:hAnsi="Calibri" w:cstheme="minorBidi"/>
          <w:color w:val="000000" w:themeColor="text1"/>
          <w:kern w:val="24"/>
        </w:rPr>
        <w:t xml:space="preserve">Table 1. </w:t>
      </w:r>
      <w:r w:rsidR="00473058" w:rsidRPr="00473058">
        <w:rPr>
          <w:rFonts w:asciiTheme="minorHAnsi" w:eastAsiaTheme="minorEastAsia" w:hAnsi="Calibri" w:cstheme="minorBidi"/>
          <w:color w:val="000000" w:themeColor="text1"/>
          <w:kern w:val="24"/>
        </w:rPr>
        <w:t xml:space="preserve">ICD-9-CM codes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used in this study</w:t>
      </w:r>
    </w:p>
    <w:tbl>
      <w:tblPr>
        <w:tblW w:w="9338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377"/>
      </w:tblGrid>
      <w:tr w:rsidR="00473058" w:rsidRPr="004E6180" w14:paraId="70E6CE80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B3DAFF" w14:textId="77777777" w:rsidR="00473058" w:rsidRPr="004E6180" w:rsidRDefault="00473058" w:rsidP="004E6180">
            <w:pPr>
              <w:jc w:val="center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Disease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E5331E" w14:textId="77777777" w:rsidR="00473058" w:rsidRPr="004E6180" w:rsidRDefault="00473058" w:rsidP="004E6180">
            <w:pPr>
              <w:jc w:val="center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ICD-9 Code</w:t>
            </w:r>
          </w:p>
        </w:tc>
      </w:tr>
      <w:tr w:rsidR="00751840" w:rsidRPr="00130424" w14:paraId="7A089E6A" w14:textId="77777777" w:rsidTr="00130424">
        <w:trPr>
          <w:trHeight w:val="185"/>
        </w:trPr>
        <w:tc>
          <w:tcPr>
            <w:tcW w:w="9338" w:type="dxa"/>
            <w:gridSpan w:val="2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18D0513" w14:textId="0FA67BEA" w:rsidR="00751840" w:rsidRPr="00130424" w:rsidRDefault="00751840" w:rsidP="00156CAB">
            <w:pPr>
              <w:spacing w:line="240" w:lineRule="exact"/>
              <w:rPr>
                <w:rFonts w:hAnsi="Calibri"/>
                <w:b/>
                <w:color w:val="000000" w:themeColor="text1"/>
                <w:kern w:val="24"/>
              </w:rPr>
            </w:pPr>
            <w:r w:rsidRPr="00130424">
              <w:rPr>
                <w:rFonts w:hAnsi="Calibri"/>
                <w:b/>
                <w:color w:val="000000" w:themeColor="text1"/>
                <w:kern w:val="24"/>
              </w:rPr>
              <w:t xml:space="preserve">Osteoporotic fracture [= </w:t>
            </w:r>
            <w:r w:rsidR="00156CAB" w:rsidRPr="00130424">
              <w:rPr>
                <w:rFonts w:hAnsi="Calibri"/>
                <w:b/>
                <w:color w:val="000000" w:themeColor="text1"/>
                <w:kern w:val="24"/>
              </w:rPr>
              <w:t>(</w:t>
            </w:r>
            <w:r w:rsidRPr="00130424">
              <w:rPr>
                <w:rFonts w:hAnsi="Calibri"/>
                <w:b/>
                <w:color w:val="000000" w:themeColor="text1"/>
                <w:kern w:val="24"/>
              </w:rPr>
              <w:t>733.0</w:t>
            </w:r>
            <w:r w:rsidR="00156CAB" w:rsidRPr="00130424">
              <w:rPr>
                <w:rFonts w:hAnsi="Calibri"/>
                <w:b/>
                <w:color w:val="000000" w:themeColor="text1"/>
                <w:kern w:val="24"/>
              </w:rPr>
              <w:t>x</w:t>
            </w:r>
            <w:r w:rsidRPr="00130424">
              <w:rPr>
                <w:rFonts w:hAnsi="Calibri"/>
                <w:b/>
                <w:color w:val="000000" w:themeColor="text1"/>
                <w:kern w:val="24"/>
              </w:rPr>
              <w:t xml:space="preserve"> + 733.1</w:t>
            </w:r>
            <w:r w:rsidR="00156CAB" w:rsidRPr="00130424">
              <w:rPr>
                <w:rFonts w:hAnsi="Calibri"/>
                <w:b/>
                <w:color w:val="000000" w:themeColor="text1"/>
                <w:kern w:val="24"/>
              </w:rPr>
              <w:t>x) after excluding ((733.1 + (198.5, 588.0, or 588.1))</w:t>
            </w:r>
            <w:r w:rsidRPr="00130424">
              <w:rPr>
                <w:rFonts w:hAnsi="Calibri"/>
                <w:b/>
                <w:color w:val="000000" w:themeColor="text1"/>
                <w:kern w:val="24"/>
              </w:rPr>
              <w:t>]</w:t>
            </w:r>
          </w:p>
        </w:tc>
      </w:tr>
      <w:tr w:rsidR="00473058" w:rsidRPr="004E6180" w14:paraId="11880B66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41A1F5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6180">
              <w:rPr>
                <w:sz w:val="20"/>
                <w:szCs w:val="20"/>
              </w:rPr>
              <w:t>Osteoporosis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EF1F14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733.0</w:t>
            </w:r>
          </w:p>
        </w:tc>
      </w:tr>
      <w:tr w:rsidR="00473058" w:rsidRPr="004E6180" w14:paraId="129202EA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2A0652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Osteoporosis, unspecified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414F76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733.00</w:t>
            </w:r>
          </w:p>
        </w:tc>
      </w:tr>
      <w:tr w:rsidR="00473058" w:rsidRPr="004E6180" w14:paraId="5FE75470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868275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Senile osteoporosis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4785DD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733.01</w:t>
            </w:r>
          </w:p>
        </w:tc>
      </w:tr>
      <w:tr w:rsidR="00473058" w:rsidRPr="004E6180" w14:paraId="7AC2CB9F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9F2EEB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Idiopathic osteoporosis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D7CC3C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733.02</w:t>
            </w:r>
          </w:p>
        </w:tc>
      </w:tr>
      <w:tr w:rsidR="00473058" w:rsidRPr="004E6180" w14:paraId="1C7D0982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0A8AF3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Disuse osteoporosis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814D3E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733.03</w:t>
            </w:r>
          </w:p>
        </w:tc>
      </w:tr>
      <w:tr w:rsidR="00473058" w:rsidRPr="004E6180" w14:paraId="493770AF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E28CBB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Other osteoporosis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3DA6DF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733.09</w:t>
            </w:r>
          </w:p>
        </w:tc>
      </w:tr>
      <w:tr w:rsidR="00473058" w:rsidRPr="004E6180" w14:paraId="10BC8D79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EAC1D6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1B2DE5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</w:t>
            </w:r>
          </w:p>
        </w:tc>
      </w:tr>
      <w:tr w:rsidR="00473058" w:rsidRPr="004E6180" w14:paraId="4329894E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8C2849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fracture, unspecified site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F23D62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733.10</w:t>
            </w:r>
          </w:p>
        </w:tc>
      </w:tr>
      <w:tr w:rsidR="00473058" w:rsidRPr="004E6180" w14:paraId="05E1007E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8551B9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humerus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9CFEA0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733.11</w:t>
            </w:r>
          </w:p>
        </w:tc>
      </w:tr>
      <w:tr w:rsidR="00473058" w:rsidRPr="004E6180" w14:paraId="6916307B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DC9660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distal radius and ulna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81A7FB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733.12</w:t>
            </w:r>
          </w:p>
        </w:tc>
      </w:tr>
      <w:tr w:rsidR="00473058" w:rsidRPr="004E6180" w14:paraId="7DAB0CD9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4ED8E5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vertebrae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E3867B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733.13</w:t>
            </w:r>
          </w:p>
        </w:tc>
      </w:tr>
      <w:tr w:rsidR="00473058" w:rsidRPr="004E6180" w14:paraId="2A6418A5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18DDD0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neck of femur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024D81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733.14</w:t>
            </w:r>
          </w:p>
        </w:tc>
      </w:tr>
      <w:tr w:rsidR="00473058" w:rsidRPr="004E6180" w14:paraId="7B97A95B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12300E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other specified part of femur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CA792E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733.15</w:t>
            </w:r>
          </w:p>
        </w:tc>
      </w:tr>
      <w:tr w:rsidR="00473058" w:rsidRPr="004E6180" w14:paraId="1D1C0986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490B7D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tibia or fibula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4A5E9B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733.16</w:t>
            </w:r>
          </w:p>
        </w:tc>
      </w:tr>
      <w:tr w:rsidR="00473058" w:rsidRPr="004E6180" w14:paraId="4FBBF6DB" w14:textId="77777777" w:rsidTr="00130424">
        <w:trPr>
          <w:trHeight w:val="185"/>
        </w:trPr>
        <w:tc>
          <w:tcPr>
            <w:tcW w:w="4961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A60969" w14:textId="77777777" w:rsidR="00473058" w:rsidRPr="004E6180" w:rsidRDefault="00473058" w:rsidP="00473058">
            <w:pPr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Pathologic fracture of other specified site</w:t>
            </w:r>
          </w:p>
        </w:tc>
        <w:tc>
          <w:tcPr>
            <w:tcW w:w="4377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C3DB2C" w14:textId="77777777" w:rsidR="00473058" w:rsidRPr="004E6180" w:rsidRDefault="00473058" w:rsidP="00BA4C72">
            <w:pPr>
              <w:spacing w:line="240" w:lineRule="exact"/>
              <w:rPr>
                <w:sz w:val="20"/>
                <w:szCs w:val="20"/>
              </w:rPr>
            </w:pPr>
            <w:r w:rsidRPr="004E6180">
              <w:rPr>
                <w:sz w:val="20"/>
                <w:szCs w:val="20"/>
              </w:rPr>
              <w:t>733.19</w:t>
            </w:r>
          </w:p>
        </w:tc>
      </w:tr>
      <w:tr w:rsidR="00156CAB" w:rsidRPr="00130424" w14:paraId="19BF184A" w14:textId="77777777" w:rsidTr="00130424">
        <w:trPr>
          <w:trHeight w:val="185"/>
        </w:trPr>
        <w:tc>
          <w:tcPr>
            <w:tcW w:w="9338" w:type="dxa"/>
            <w:gridSpan w:val="2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1183BE9" w14:textId="37BBA5AA" w:rsidR="00156CAB" w:rsidRPr="00130424" w:rsidRDefault="00156CAB" w:rsidP="00156CAB">
            <w:pPr>
              <w:rPr>
                <w:b/>
                <w:szCs w:val="20"/>
              </w:rPr>
            </w:pPr>
            <w:r w:rsidRPr="00130424">
              <w:rPr>
                <w:b/>
                <w:szCs w:val="20"/>
              </w:rPr>
              <w:t>Pathologic fractures due to cancer metastases, renal osteodystrophy or secondary hyperparathyroidism were excluded</w:t>
            </w:r>
          </w:p>
        </w:tc>
      </w:tr>
      <w:tr w:rsidR="00130424" w:rsidRPr="00156AD3" w14:paraId="770B0AC4" w14:textId="77777777" w:rsidTr="00130424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7D6A3E8" w14:textId="77777777" w:rsidR="00156CAB" w:rsidRPr="00156AD3" w:rsidRDefault="00156CAB" w:rsidP="008A7D8C">
            <w:pPr>
              <w:rPr>
                <w:sz w:val="20"/>
                <w:szCs w:val="20"/>
              </w:rPr>
            </w:pPr>
            <w:r w:rsidRPr="00156AD3">
              <w:rPr>
                <w:sz w:val="20"/>
                <w:szCs w:val="20"/>
              </w:rPr>
              <w:t>Secondary malignant neoplasm of bone and bone marrow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05AD0DA" w14:textId="77777777" w:rsidR="00156CAB" w:rsidRPr="00156AD3" w:rsidRDefault="00156CAB" w:rsidP="008A7D8C">
            <w:pPr>
              <w:spacing w:line="240" w:lineRule="exact"/>
              <w:rPr>
                <w:sz w:val="20"/>
                <w:szCs w:val="20"/>
              </w:rPr>
            </w:pPr>
            <w:r w:rsidRPr="00156AD3">
              <w:rPr>
                <w:sz w:val="20"/>
                <w:szCs w:val="20"/>
              </w:rPr>
              <w:t>198.5</w:t>
            </w:r>
          </w:p>
        </w:tc>
      </w:tr>
      <w:tr w:rsidR="00130424" w:rsidRPr="00156AD3" w14:paraId="506AA0F1" w14:textId="77777777" w:rsidTr="00130424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DA8FDA8" w14:textId="77777777" w:rsidR="00156CAB" w:rsidRPr="00156AD3" w:rsidRDefault="00156CAB" w:rsidP="008A7D8C">
            <w:pPr>
              <w:rPr>
                <w:sz w:val="20"/>
                <w:szCs w:val="20"/>
              </w:rPr>
            </w:pPr>
            <w:r w:rsidRPr="00156AD3">
              <w:rPr>
                <w:sz w:val="20"/>
                <w:szCs w:val="20"/>
              </w:rPr>
              <w:t>Renal osteodystrophy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7180AFE" w14:textId="77777777" w:rsidR="00156CAB" w:rsidRPr="00156AD3" w:rsidRDefault="00156CAB" w:rsidP="008A7D8C">
            <w:pPr>
              <w:spacing w:line="240" w:lineRule="exact"/>
              <w:rPr>
                <w:sz w:val="20"/>
                <w:szCs w:val="20"/>
              </w:rPr>
            </w:pPr>
            <w:r w:rsidRPr="00156AD3">
              <w:rPr>
                <w:sz w:val="20"/>
                <w:szCs w:val="20"/>
              </w:rPr>
              <w:t>588.0</w:t>
            </w:r>
          </w:p>
        </w:tc>
      </w:tr>
      <w:tr w:rsidR="00130424" w:rsidRPr="00156AD3" w14:paraId="127EB88A" w14:textId="77777777" w:rsidTr="00130424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5AD2242" w14:textId="24C2A055" w:rsidR="00156CAB" w:rsidRPr="00156AD3" w:rsidRDefault="00156CAB" w:rsidP="008A7D8C">
            <w:pPr>
              <w:rPr>
                <w:sz w:val="20"/>
                <w:szCs w:val="20"/>
              </w:rPr>
            </w:pPr>
            <w:r w:rsidRPr="00156AD3">
              <w:rPr>
                <w:sz w:val="20"/>
                <w:szCs w:val="20"/>
              </w:rPr>
              <w:t>Secondary hyperparathyroidism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E07F63F" w14:textId="77777777" w:rsidR="00156CAB" w:rsidRPr="00156AD3" w:rsidRDefault="00156CAB" w:rsidP="008A7D8C">
            <w:pPr>
              <w:spacing w:line="240" w:lineRule="exact"/>
              <w:rPr>
                <w:sz w:val="20"/>
                <w:szCs w:val="20"/>
              </w:rPr>
            </w:pPr>
            <w:r w:rsidRPr="00156AD3">
              <w:rPr>
                <w:sz w:val="20"/>
                <w:szCs w:val="20"/>
              </w:rPr>
              <w:t>588.81</w:t>
            </w:r>
          </w:p>
        </w:tc>
      </w:tr>
      <w:tr w:rsidR="00126D27" w:rsidRPr="00156AD3" w14:paraId="6B82113C" w14:textId="77777777" w:rsidTr="00833FB1">
        <w:trPr>
          <w:trHeight w:val="185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2358D7F" w14:textId="3AA82145" w:rsidR="00126D27" w:rsidRPr="00126D27" w:rsidRDefault="00126D27" w:rsidP="008A7D8C">
            <w:pPr>
              <w:spacing w:line="240" w:lineRule="exact"/>
              <w:rPr>
                <w:b/>
                <w:szCs w:val="20"/>
              </w:rPr>
            </w:pPr>
            <w:r>
              <w:rPr>
                <w:b/>
                <w:szCs w:val="20"/>
              </w:rPr>
              <w:t>Comorbidities</w:t>
            </w:r>
          </w:p>
        </w:tc>
      </w:tr>
      <w:tr w:rsidR="00CD06F9" w:rsidRPr="00CD06F9" w14:paraId="1BC89C69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FB43882" w14:textId="3BB73292" w:rsidR="00126D27" w:rsidRPr="00CD06F9" w:rsidRDefault="003F569F" w:rsidP="003F569F">
            <w:pPr>
              <w:rPr>
                <w:sz w:val="22"/>
              </w:rPr>
            </w:pPr>
            <w:r w:rsidRPr="00CD06F9">
              <w:rPr>
                <w:rFonts w:hint="eastAsia"/>
                <w:sz w:val="20"/>
                <w:szCs w:val="20"/>
              </w:rPr>
              <w:t>Rheumatoid a</w:t>
            </w:r>
            <w:r w:rsidRPr="00CD06F9">
              <w:rPr>
                <w:sz w:val="20"/>
                <w:szCs w:val="20"/>
              </w:rPr>
              <w:t>rthritis</w:t>
            </w:r>
            <w:r w:rsidRPr="00CD06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FE8A9D7" w14:textId="4C010E93" w:rsidR="00126D27" w:rsidRPr="00CD06F9" w:rsidRDefault="003F569F" w:rsidP="003F569F">
            <w:pPr>
              <w:rPr>
                <w:sz w:val="20"/>
                <w:szCs w:val="20"/>
              </w:rPr>
            </w:pPr>
            <w:r w:rsidRPr="00CD06F9">
              <w:rPr>
                <w:rFonts w:hint="eastAsia"/>
                <w:sz w:val="20"/>
                <w:szCs w:val="20"/>
              </w:rPr>
              <w:t>720.0 714.0 714.1 714.2 714.3</w:t>
            </w:r>
            <w:r w:rsidRPr="00CD06F9">
              <w:rPr>
                <w:sz w:val="20"/>
                <w:szCs w:val="20"/>
              </w:rPr>
              <w:t>x</w:t>
            </w:r>
            <w:r w:rsidRPr="00CD06F9">
              <w:rPr>
                <w:rFonts w:hint="eastAsia"/>
                <w:sz w:val="20"/>
                <w:szCs w:val="20"/>
              </w:rPr>
              <w:t xml:space="preserve"> 714.4 714.81</w:t>
            </w:r>
          </w:p>
        </w:tc>
      </w:tr>
      <w:tr w:rsidR="003F569F" w:rsidRPr="0050709E" w14:paraId="4E89F60E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48BC722" w14:textId="79C6CEEB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Diabetes</w:t>
            </w:r>
            <w:r>
              <w:rPr>
                <w:sz w:val="20"/>
                <w:szCs w:val="20"/>
              </w:rPr>
              <w:t xml:space="preserve"> mellitus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1630380" w14:textId="5AFD1630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250.x</w:t>
            </w:r>
          </w:p>
        </w:tc>
      </w:tr>
      <w:tr w:rsidR="003F569F" w:rsidRPr="0050709E" w14:paraId="3ECDADC0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A2532FF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Hypertension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0224C17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401.x~405.x</w:t>
            </w:r>
          </w:p>
        </w:tc>
      </w:tr>
      <w:tr w:rsidR="003F569F" w:rsidRPr="0050709E" w14:paraId="1C735DAA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38F7CB5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Osteoporosis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2B031CD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733.0</w:t>
            </w:r>
          </w:p>
        </w:tc>
      </w:tr>
      <w:tr w:rsidR="003F569F" w:rsidRPr="0050709E" w14:paraId="0D45B3B5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10DD1495" w14:textId="14C41F2B" w:rsidR="003F569F" w:rsidRPr="0050709E" w:rsidRDefault="003F569F" w:rsidP="003F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</w:t>
            </w:r>
            <w:r w:rsidRPr="0050709E">
              <w:rPr>
                <w:sz w:val="20"/>
                <w:szCs w:val="20"/>
              </w:rPr>
              <w:t xml:space="preserve">lipidemia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C6B5918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272.x</w:t>
            </w:r>
          </w:p>
        </w:tc>
      </w:tr>
      <w:tr w:rsidR="003F569F" w:rsidRPr="0050709E" w14:paraId="614FD3A9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60BCCE4" w14:textId="12E7F1C9" w:rsidR="003F569F" w:rsidRPr="0050709E" w:rsidRDefault="003F569F" w:rsidP="003F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Coronary heart disease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DC03220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410.x~414.x</w:t>
            </w:r>
          </w:p>
        </w:tc>
      </w:tr>
      <w:tr w:rsidR="003F569F" w:rsidRPr="0050709E" w14:paraId="6297CC47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4E77D2A9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Renal failure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5D9762F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403.x, 404.x, 582.x, 583.x, 585.x, 586.x, 588.x</w:t>
            </w:r>
          </w:p>
        </w:tc>
      </w:tr>
      <w:tr w:rsidR="003F569F" w:rsidRPr="0050709E" w14:paraId="0E8C03AB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7484AC83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 xml:space="preserve">Chronic kidney disease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0DB0CEF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250.4, 274.1, 403.01, 403.11, 403.91, 404.02, 404.12, 404.92, 404.03, 404.13, 404.93, 440.1, 585.x, 586.x, 588.8, 588.9</w:t>
            </w:r>
          </w:p>
        </w:tc>
      </w:tr>
      <w:tr w:rsidR="003F569F" w:rsidRPr="0050709E" w14:paraId="764FA4CF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2C757E9B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 xml:space="preserve">Liver disease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3286BEBA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456.x, 571.x, 572.x</w:t>
            </w:r>
          </w:p>
        </w:tc>
      </w:tr>
      <w:tr w:rsidR="003F569F" w:rsidRPr="0050709E" w14:paraId="1000A88B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68727EBA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Stroke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B748435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430.x~438.x</w:t>
            </w:r>
          </w:p>
        </w:tc>
      </w:tr>
      <w:tr w:rsidR="003F569F" w:rsidRPr="0050709E" w14:paraId="7B896A08" w14:textId="77777777" w:rsidTr="00126D27">
        <w:trPr>
          <w:trHeight w:val="18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044E9452" w14:textId="77777777" w:rsidR="003F569F" w:rsidRPr="0050709E" w:rsidRDefault="003F569F" w:rsidP="003F569F">
            <w:pPr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Dementia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14:paraId="559CCDA1" w14:textId="77777777" w:rsidR="003F569F" w:rsidRPr="0050709E" w:rsidRDefault="003F569F" w:rsidP="003F569F">
            <w:pPr>
              <w:spacing w:line="240" w:lineRule="exact"/>
              <w:rPr>
                <w:sz w:val="20"/>
                <w:szCs w:val="20"/>
              </w:rPr>
            </w:pPr>
            <w:r w:rsidRPr="0050709E">
              <w:rPr>
                <w:sz w:val="20"/>
                <w:szCs w:val="20"/>
              </w:rPr>
              <w:t>290.x, 797.x</w:t>
            </w:r>
          </w:p>
        </w:tc>
      </w:tr>
    </w:tbl>
    <w:p w14:paraId="78FA2185" w14:textId="77777777" w:rsidR="005A4A3B" w:rsidRPr="00473058" w:rsidRDefault="005A4A3B">
      <w:pPr>
        <w:rPr>
          <w:sz w:val="20"/>
          <w:szCs w:val="20"/>
        </w:rPr>
      </w:pPr>
    </w:p>
    <w:sectPr w:rsidR="005A4A3B" w:rsidRPr="00473058" w:rsidSect="00473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B15A4" w14:textId="77777777" w:rsidR="008B0EC2" w:rsidRDefault="008B0EC2" w:rsidP="00473058">
      <w:r>
        <w:separator/>
      </w:r>
    </w:p>
  </w:endnote>
  <w:endnote w:type="continuationSeparator" w:id="0">
    <w:p w14:paraId="330F4247" w14:textId="77777777" w:rsidR="008B0EC2" w:rsidRDefault="008B0EC2" w:rsidP="0047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EFBE" w14:textId="77777777" w:rsidR="008B0EC2" w:rsidRDefault="008B0EC2" w:rsidP="00473058">
      <w:r>
        <w:separator/>
      </w:r>
    </w:p>
  </w:footnote>
  <w:footnote w:type="continuationSeparator" w:id="0">
    <w:p w14:paraId="4D54BF55" w14:textId="77777777" w:rsidR="008B0EC2" w:rsidRDefault="008B0EC2" w:rsidP="0047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41"/>
    <w:rsid w:val="00004A1F"/>
    <w:rsid w:val="000054CF"/>
    <w:rsid w:val="00006629"/>
    <w:rsid w:val="0000703E"/>
    <w:rsid w:val="000108CB"/>
    <w:rsid w:val="0004291A"/>
    <w:rsid w:val="000445A7"/>
    <w:rsid w:val="0005128B"/>
    <w:rsid w:val="00080CD1"/>
    <w:rsid w:val="000A6253"/>
    <w:rsid w:val="000B325A"/>
    <w:rsid w:val="000C4376"/>
    <w:rsid w:val="000C7402"/>
    <w:rsid w:val="000E25C8"/>
    <w:rsid w:val="00102ADF"/>
    <w:rsid w:val="001061F3"/>
    <w:rsid w:val="00107A58"/>
    <w:rsid w:val="00126D27"/>
    <w:rsid w:val="00130424"/>
    <w:rsid w:val="00143F95"/>
    <w:rsid w:val="00152D84"/>
    <w:rsid w:val="001545D5"/>
    <w:rsid w:val="00155338"/>
    <w:rsid w:val="00156CAB"/>
    <w:rsid w:val="0015793F"/>
    <w:rsid w:val="00171F0C"/>
    <w:rsid w:val="00180EE9"/>
    <w:rsid w:val="00182F14"/>
    <w:rsid w:val="001836FD"/>
    <w:rsid w:val="00185DBC"/>
    <w:rsid w:val="001B0C44"/>
    <w:rsid w:val="001B15DB"/>
    <w:rsid w:val="001B2739"/>
    <w:rsid w:val="001C1773"/>
    <w:rsid w:val="001C29BD"/>
    <w:rsid w:val="001C6497"/>
    <w:rsid w:val="001D6872"/>
    <w:rsid w:val="001D7A64"/>
    <w:rsid w:val="001F01D1"/>
    <w:rsid w:val="00202FB8"/>
    <w:rsid w:val="002077D0"/>
    <w:rsid w:val="002314AE"/>
    <w:rsid w:val="00236BBB"/>
    <w:rsid w:val="00241CF7"/>
    <w:rsid w:val="00245B3F"/>
    <w:rsid w:val="00250702"/>
    <w:rsid w:val="00253362"/>
    <w:rsid w:val="00260254"/>
    <w:rsid w:val="002776C2"/>
    <w:rsid w:val="002778F6"/>
    <w:rsid w:val="002B71C5"/>
    <w:rsid w:val="002C2A8F"/>
    <w:rsid w:val="002C6578"/>
    <w:rsid w:val="002D0242"/>
    <w:rsid w:val="002F2362"/>
    <w:rsid w:val="00324E64"/>
    <w:rsid w:val="00327058"/>
    <w:rsid w:val="003505DD"/>
    <w:rsid w:val="00356699"/>
    <w:rsid w:val="00370A90"/>
    <w:rsid w:val="00371A4A"/>
    <w:rsid w:val="00376C53"/>
    <w:rsid w:val="003937A8"/>
    <w:rsid w:val="0039686F"/>
    <w:rsid w:val="003A0D5B"/>
    <w:rsid w:val="003B4063"/>
    <w:rsid w:val="003C1AA9"/>
    <w:rsid w:val="003D7AFF"/>
    <w:rsid w:val="003E3EAF"/>
    <w:rsid w:val="003E6E43"/>
    <w:rsid w:val="003F413B"/>
    <w:rsid w:val="003F569F"/>
    <w:rsid w:val="004002B9"/>
    <w:rsid w:val="004010F4"/>
    <w:rsid w:val="00405EC0"/>
    <w:rsid w:val="00411076"/>
    <w:rsid w:val="004212D0"/>
    <w:rsid w:val="00425210"/>
    <w:rsid w:val="00440D6E"/>
    <w:rsid w:val="00456D21"/>
    <w:rsid w:val="00473058"/>
    <w:rsid w:val="00474132"/>
    <w:rsid w:val="00495226"/>
    <w:rsid w:val="004A79D8"/>
    <w:rsid w:val="004B0CE1"/>
    <w:rsid w:val="004C7A98"/>
    <w:rsid w:val="004E6180"/>
    <w:rsid w:val="004F78FE"/>
    <w:rsid w:val="004F7DC2"/>
    <w:rsid w:val="00510B03"/>
    <w:rsid w:val="00532A44"/>
    <w:rsid w:val="00533F5C"/>
    <w:rsid w:val="00537D3A"/>
    <w:rsid w:val="00541638"/>
    <w:rsid w:val="005444D2"/>
    <w:rsid w:val="005445A6"/>
    <w:rsid w:val="00550FD4"/>
    <w:rsid w:val="00573D12"/>
    <w:rsid w:val="00574038"/>
    <w:rsid w:val="005829B4"/>
    <w:rsid w:val="00583F26"/>
    <w:rsid w:val="00591638"/>
    <w:rsid w:val="0059451B"/>
    <w:rsid w:val="005A19A2"/>
    <w:rsid w:val="005A4A3B"/>
    <w:rsid w:val="005B1A12"/>
    <w:rsid w:val="005B58D1"/>
    <w:rsid w:val="005B6292"/>
    <w:rsid w:val="005F2DEF"/>
    <w:rsid w:val="005F3AA9"/>
    <w:rsid w:val="005F403E"/>
    <w:rsid w:val="005F4C53"/>
    <w:rsid w:val="005F7C0F"/>
    <w:rsid w:val="00602FAB"/>
    <w:rsid w:val="0060547D"/>
    <w:rsid w:val="00624847"/>
    <w:rsid w:val="00646040"/>
    <w:rsid w:val="0066598A"/>
    <w:rsid w:val="00675B7F"/>
    <w:rsid w:val="00693D01"/>
    <w:rsid w:val="006A475B"/>
    <w:rsid w:val="006A5E44"/>
    <w:rsid w:val="006C34C8"/>
    <w:rsid w:val="006C3906"/>
    <w:rsid w:val="006C3BB7"/>
    <w:rsid w:val="006C74D4"/>
    <w:rsid w:val="006F5CBD"/>
    <w:rsid w:val="0070639E"/>
    <w:rsid w:val="00711DBF"/>
    <w:rsid w:val="007241E2"/>
    <w:rsid w:val="00730F08"/>
    <w:rsid w:val="00731D69"/>
    <w:rsid w:val="007354C8"/>
    <w:rsid w:val="007402D8"/>
    <w:rsid w:val="00743363"/>
    <w:rsid w:val="00745EB3"/>
    <w:rsid w:val="00751840"/>
    <w:rsid w:val="007766B3"/>
    <w:rsid w:val="007949E6"/>
    <w:rsid w:val="00795BB7"/>
    <w:rsid w:val="00795F46"/>
    <w:rsid w:val="00797ECD"/>
    <w:rsid w:val="007C022F"/>
    <w:rsid w:val="007D4488"/>
    <w:rsid w:val="007D6D9C"/>
    <w:rsid w:val="007E1BE2"/>
    <w:rsid w:val="007E6833"/>
    <w:rsid w:val="007F1817"/>
    <w:rsid w:val="007F1D16"/>
    <w:rsid w:val="00807755"/>
    <w:rsid w:val="008160F0"/>
    <w:rsid w:val="008329C0"/>
    <w:rsid w:val="00833132"/>
    <w:rsid w:val="00844F16"/>
    <w:rsid w:val="00856316"/>
    <w:rsid w:val="0086558A"/>
    <w:rsid w:val="008A559E"/>
    <w:rsid w:val="008A782B"/>
    <w:rsid w:val="008B0EC2"/>
    <w:rsid w:val="008C0783"/>
    <w:rsid w:val="008C778F"/>
    <w:rsid w:val="008E0FAB"/>
    <w:rsid w:val="008E31D4"/>
    <w:rsid w:val="008E78FB"/>
    <w:rsid w:val="008F31C6"/>
    <w:rsid w:val="00900785"/>
    <w:rsid w:val="00914C87"/>
    <w:rsid w:val="009219B3"/>
    <w:rsid w:val="00954507"/>
    <w:rsid w:val="00957AFF"/>
    <w:rsid w:val="00964EDE"/>
    <w:rsid w:val="00971E54"/>
    <w:rsid w:val="0097771E"/>
    <w:rsid w:val="0098278D"/>
    <w:rsid w:val="00984BBA"/>
    <w:rsid w:val="009914D6"/>
    <w:rsid w:val="00992B5E"/>
    <w:rsid w:val="009B18D3"/>
    <w:rsid w:val="009B1945"/>
    <w:rsid w:val="009C5934"/>
    <w:rsid w:val="009E09F6"/>
    <w:rsid w:val="009E32B6"/>
    <w:rsid w:val="009E5930"/>
    <w:rsid w:val="009F1A8F"/>
    <w:rsid w:val="00A00889"/>
    <w:rsid w:val="00A13AB0"/>
    <w:rsid w:val="00A24A04"/>
    <w:rsid w:val="00A268C5"/>
    <w:rsid w:val="00A309E0"/>
    <w:rsid w:val="00A4056F"/>
    <w:rsid w:val="00A42FC3"/>
    <w:rsid w:val="00A63624"/>
    <w:rsid w:val="00A63DCB"/>
    <w:rsid w:val="00A6632D"/>
    <w:rsid w:val="00A9039B"/>
    <w:rsid w:val="00A93B2C"/>
    <w:rsid w:val="00A97107"/>
    <w:rsid w:val="00AA130C"/>
    <w:rsid w:val="00AA420B"/>
    <w:rsid w:val="00AB29A1"/>
    <w:rsid w:val="00AB372A"/>
    <w:rsid w:val="00AC49F8"/>
    <w:rsid w:val="00AD2568"/>
    <w:rsid w:val="00AE0C35"/>
    <w:rsid w:val="00AE211C"/>
    <w:rsid w:val="00AE2818"/>
    <w:rsid w:val="00AE3D7B"/>
    <w:rsid w:val="00B2545F"/>
    <w:rsid w:val="00B37BC5"/>
    <w:rsid w:val="00B43AA2"/>
    <w:rsid w:val="00B52D06"/>
    <w:rsid w:val="00B71347"/>
    <w:rsid w:val="00B73C8C"/>
    <w:rsid w:val="00B82EDF"/>
    <w:rsid w:val="00BA248B"/>
    <w:rsid w:val="00BA4C72"/>
    <w:rsid w:val="00BC2873"/>
    <w:rsid w:val="00BC7B86"/>
    <w:rsid w:val="00BD1646"/>
    <w:rsid w:val="00BD1CC1"/>
    <w:rsid w:val="00BE0DC1"/>
    <w:rsid w:val="00BE1981"/>
    <w:rsid w:val="00BF6326"/>
    <w:rsid w:val="00C1299B"/>
    <w:rsid w:val="00C20E6A"/>
    <w:rsid w:val="00C21C24"/>
    <w:rsid w:val="00C332F4"/>
    <w:rsid w:val="00C41F70"/>
    <w:rsid w:val="00C43EE7"/>
    <w:rsid w:val="00C50C88"/>
    <w:rsid w:val="00C73919"/>
    <w:rsid w:val="00C83EB1"/>
    <w:rsid w:val="00C864F5"/>
    <w:rsid w:val="00CB708C"/>
    <w:rsid w:val="00CC0E6E"/>
    <w:rsid w:val="00CC2CE6"/>
    <w:rsid w:val="00CD06F9"/>
    <w:rsid w:val="00CD076E"/>
    <w:rsid w:val="00CF77E3"/>
    <w:rsid w:val="00D02598"/>
    <w:rsid w:val="00D1234B"/>
    <w:rsid w:val="00D17245"/>
    <w:rsid w:val="00D27770"/>
    <w:rsid w:val="00D32FA5"/>
    <w:rsid w:val="00D37BF0"/>
    <w:rsid w:val="00D42197"/>
    <w:rsid w:val="00D65903"/>
    <w:rsid w:val="00D66F54"/>
    <w:rsid w:val="00D7111C"/>
    <w:rsid w:val="00D76E9E"/>
    <w:rsid w:val="00D77373"/>
    <w:rsid w:val="00D821B0"/>
    <w:rsid w:val="00D85CFC"/>
    <w:rsid w:val="00D91A39"/>
    <w:rsid w:val="00D91E4A"/>
    <w:rsid w:val="00D95464"/>
    <w:rsid w:val="00D97941"/>
    <w:rsid w:val="00DB0401"/>
    <w:rsid w:val="00DB0B23"/>
    <w:rsid w:val="00DB5A5C"/>
    <w:rsid w:val="00DC0B97"/>
    <w:rsid w:val="00DC7B8B"/>
    <w:rsid w:val="00DE2367"/>
    <w:rsid w:val="00DE438B"/>
    <w:rsid w:val="00E01EFD"/>
    <w:rsid w:val="00E1108A"/>
    <w:rsid w:val="00E13D18"/>
    <w:rsid w:val="00E20027"/>
    <w:rsid w:val="00E370A5"/>
    <w:rsid w:val="00E41453"/>
    <w:rsid w:val="00E427EA"/>
    <w:rsid w:val="00E508EC"/>
    <w:rsid w:val="00E604FD"/>
    <w:rsid w:val="00E92580"/>
    <w:rsid w:val="00E94366"/>
    <w:rsid w:val="00E97CBA"/>
    <w:rsid w:val="00EA5436"/>
    <w:rsid w:val="00EA5CF1"/>
    <w:rsid w:val="00EC12D5"/>
    <w:rsid w:val="00EC3660"/>
    <w:rsid w:val="00EC5E6C"/>
    <w:rsid w:val="00ED2FC2"/>
    <w:rsid w:val="00ED6DC8"/>
    <w:rsid w:val="00EE7F24"/>
    <w:rsid w:val="00F025B3"/>
    <w:rsid w:val="00F15574"/>
    <w:rsid w:val="00F33CB2"/>
    <w:rsid w:val="00F4157E"/>
    <w:rsid w:val="00F61744"/>
    <w:rsid w:val="00F714C0"/>
    <w:rsid w:val="00F74A7B"/>
    <w:rsid w:val="00F85A59"/>
    <w:rsid w:val="00FA5F12"/>
    <w:rsid w:val="00FB272E"/>
    <w:rsid w:val="00FC561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8D67A"/>
  <w15:chartTrackingRefBased/>
  <w15:docId w15:val="{17CFB669-C4BC-4C17-BA11-CCB2183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30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3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05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730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F569F"/>
    <w:pPr>
      <w:widowControl/>
      <w:spacing w:after="160" w:line="259" w:lineRule="auto"/>
      <w:ind w:left="720"/>
      <w:contextualSpacing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周柏良</dc:creator>
  <cp:keywords/>
  <dc:description/>
  <cp:lastModifiedBy>Victor C Kok</cp:lastModifiedBy>
  <cp:revision>2</cp:revision>
  <dcterms:created xsi:type="dcterms:W3CDTF">2016-09-09T06:24:00Z</dcterms:created>
  <dcterms:modified xsi:type="dcterms:W3CDTF">2016-09-09T06:24:00Z</dcterms:modified>
</cp:coreProperties>
</file>