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8358E" w14:textId="2822DE4E" w:rsidR="00DE5AA9" w:rsidRPr="00037B89" w:rsidRDefault="00A94AE1" w:rsidP="00037B89">
      <w:pPr>
        <w:widowControl/>
        <w:autoSpaceDE w:val="0"/>
        <w:autoSpaceDN w:val="0"/>
        <w:adjustRightInd w:val="0"/>
        <w:spacing w:line="480" w:lineRule="auto"/>
        <w:jc w:val="left"/>
        <w:outlineLvl w:val="0"/>
        <w:rPr>
          <w:rFonts w:ascii="Times New Roman" w:eastAsia="宋体" w:hAnsi="Times New Roman" w:cs="Times New Roman"/>
          <w:b/>
          <w:kern w:val="0"/>
          <w:sz w:val="21"/>
          <w:szCs w:val="21"/>
        </w:rPr>
      </w:pPr>
      <w:bookmarkStart w:id="0" w:name="_GoBack"/>
      <w:r w:rsidRPr="00037B89">
        <w:rPr>
          <w:rFonts w:ascii="Times New Roman" w:eastAsia="宋体" w:hAnsi="Times New Roman" w:cs="Times New Roman"/>
          <w:b/>
          <w:kern w:val="0"/>
          <w:sz w:val="21"/>
          <w:szCs w:val="21"/>
        </w:rPr>
        <w:t xml:space="preserve">All </w:t>
      </w:r>
      <w:proofErr w:type="gramStart"/>
      <w:r w:rsidRPr="00037B89">
        <w:rPr>
          <w:rFonts w:ascii="Times New Roman" w:eastAsia="宋体" w:hAnsi="Times New Roman" w:cs="Times New Roman"/>
          <w:b/>
          <w:kern w:val="0"/>
          <w:sz w:val="21"/>
          <w:szCs w:val="21"/>
        </w:rPr>
        <w:t>63 regression</w:t>
      </w:r>
      <w:proofErr w:type="gramEnd"/>
      <w:r w:rsidRPr="00037B89">
        <w:rPr>
          <w:rFonts w:ascii="Times New Roman" w:eastAsia="宋体" w:hAnsi="Times New Roman" w:cs="Times New Roman"/>
          <w:b/>
          <w:kern w:val="0"/>
          <w:sz w:val="21"/>
          <w:szCs w:val="21"/>
        </w:rPr>
        <w:t xml:space="preserve"> models for interpolated species richness of different species groups of birds (overall species, </w:t>
      </w:r>
      <w:proofErr w:type="spellStart"/>
      <w:r w:rsidRPr="00037B89">
        <w:rPr>
          <w:rFonts w:ascii="Times New Roman" w:eastAsia="宋体" w:hAnsi="Times New Roman" w:cs="Times New Roman"/>
          <w:b/>
          <w:kern w:val="0"/>
          <w:sz w:val="21"/>
          <w:szCs w:val="21"/>
        </w:rPr>
        <w:t>lagre</w:t>
      </w:r>
      <w:proofErr w:type="spellEnd"/>
      <w:r w:rsidRPr="00037B89">
        <w:rPr>
          <w:rFonts w:ascii="Times New Roman" w:eastAsia="宋体" w:hAnsi="Times New Roman" w:cs="Times New Roman"/>
          <w:b/>
          <w:kern w:val="0"/>
          <w:sz w:val="21"/>
          <w:szCs w:val="21"/>
        </w:rPr>
        <w:t>-ranged species, small-ranged species).</w:t>
      </w:r>
    </w:p>
    <w:bookmarkEnd w:id="0"/>
    <w:p w14:paraId="5B6E7A22" w14:textId="77777777" w:rsidR="00C84871" w:rsidRPr="00A94AE1" w:rsidRDefault="00C84871" w:rsidP="00065E70">
      <w:pPr>
        <w:spacing w:line="360" w:lineRule="auto"/>
        <w:rPr>
          <w:rFonts w:ascii="Times New Roman" w:hAnsi="Times New Roman" w:cs="Times New Roman"/>
          <w:b/>
          <w:lang w:val="en-GB"/>
        </w:rPr>
      </w:pPr>
    </w:p>
    <w:p w14:paraId="4ABB72E9" w14:textId="77777777" w:rsidR="00A94AE1" w:rsidRPr="00065E70" w:rsidRDefault="00A94AE1" w:rsidP="00065E70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065E70">
        <w:rPr>
          <w:rFonts w:ascii="Times New Roman" w:hAnsi="Times New Roman" w:cs="Times New Roman"/>
          <w:b/>
          <w:sz w:val="21"/>
          <w:szCs w:val="21"/>
          <w:lang w:val="en-GB"/>
        </w:rPr>
        <w:t>Table</w:t>
      </w:r>
      <w:r w:rsidRPr="00065E70">
        <w:rPr>
          <w:rFonts w:ascii="Times New Roman" w:hAnsi="Times New Roman" w:cs="Times New Roman"/>
          <w:b/>
          <w:sz w:val="21"/>
          <w:szCs w:val="21"/>
        </w:rPr>
        <w:t xml:space="preserve"> S5-1</w:t>
      </w:r>
      <w:r w:rsidRPr="00065E70">
        <w:rPr>
          <w:rFonts w:ascii="Times New Roman" w:hAnsi="Times New Roman" w:cs="Times New Roman"/>
          <w:sz w:val="21"/>
          <w:szCs w:val="21"/>
        </w:rPr>
        <w:t xml:space="preserve"> 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>Sixty-three regression models for interpolated species richness of all breeding</w:t>
      </w:r>
      <w:r w:rsidRPr="00065E70">
        <w:rPr>
          <w:rFonts w:ascii="Times New Roman" w:hAnsi="Times New Roman" w:cs="Times New Roman"/>
          <w:sz w:val="21"/>
          <w:szCs w:val="21"/>
        </w:rPr>
        <w:t xml:space="preserve"> birds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in the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Gyirong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Valley. Explanatory variables are: 1, area; 2, mean annual temperature; 3,mean annual precipitation; 4,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normalized difference vegetation index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5,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habitat heterogeneity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and 6,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mid-domain effect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 Regression results are sorted by corrected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Akaike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information criterion (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065E70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). </w:t>
      </w:r>
      <w:proofErr w:type="spellStart"/>
      <w:proofErr w:type="gramStart"/>
      <w:r w:rsidRPr="00065E70">
        <w:rPr>
          <w:rFonts w:ascii="Times New Roman" w:hAnsi="Times New Roman" w:cs="Times New Roman"/>
          <w:sz w:val="21"/>
          <w:szCs w:val="21"/>
          <w:lang w:val="en-GB"/>
        </w:rPr>
        <w:t>nVars</w:t>
      </w:r>
      <w:proofErr w:type="spellEnd"/>
      <w:proofErr w:type="gram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., the number of parameters in each model;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Cond.Num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., the condition number in each model, a measure of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, and a lower value indicates less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</w:t>
      </w:r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L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>(</w:t>
      </w:r>
      <w:proofErr w:type="spellStart"/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gi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>|</w:t>
      </w:r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x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), the model likelihood;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065E70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wi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>., corrected AIC weightings.</w:t>
      </w:r>
    </w:p>
    <w:tbl>
      <w:tblPr>
        <w:tblW w:w="7763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709"/>
        <w:gridCol w:w="709"/>
        <w:gridCol w:w="1134"/>
        <w:gridCol w:w="850"/>
        <w:gridCol w:w="993"/>
        <w:gridCol w:w="708"/>
        <w:gridCol w:w="851"/>
      </w:tblGrid>
      <w:tr w:rsidR="00A94AE1" w:rsidRPr="00A94AE1" w14:paraId="1B9351B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43424E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82D4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6DA63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nVars</w:t>
            </w:r>
            <w:proofErr w:type="spellEnd"/>
            <w:proofErr w:type="gramEnd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98EEA1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r</w:t>
            </w: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7AB676B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Cond. Num.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F499D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hideMark/>
          </w:tcPr>
          <w:p w14:paraId="76BF1E8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Delta </w:t>
            </w:r>
            <w:proofErr w:type="spell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hideMark/>
          </w:tcPr>
          <w:p w14:paraId="1D03152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L(</w:t>
            </w:r>
            <w:proofErr w:type="spellStart"/>
            <w:proofErr w:type="gramEnd"/>
            <w:r w:rsidRPr="00A94AE1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gi|x</w:t>
            </w:r>
            <w:proofErr w:type="spellEnd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50748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wi</w:t>
            </w:r>
            <w:proofErr w:type="spellEnd"/>
          </w:p>
        </w:tc>
      </w:tr>
      <w:tr w:rsidR="00A94AE1" w:rsidRPr="00A94AE1" w14:paraId="6E983A9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B17C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13FA2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6F9B2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9F245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42184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1.149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9A97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66.702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BD62B7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4F59A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2EAC6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0.573</w:t>
            </w:r>
          </w:p>
        </w:tc>
      </w:tr>
      <w:tr w:rsidR="00A94AE1" w:rsidRPr="00A94AE1" w14:paraId="31D2305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10B960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87842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59E7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FC197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6997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7.437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E5652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68.595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266AC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1.893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E3B74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0.388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FC0ED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0.223</w:t>
            </w:r>
          </w:p>
        </w:tc>
      </w:tr>
      <w:tr w:rsidR="00A94AE1" w:rsidRPr="00A94AE1" w14:paraId="23E753E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795321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AFE7A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562A0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97829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79ED9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5.938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9BA02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70.863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C5CC9A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4.161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EB09CF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82FB1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0.072</w:t>
            </w:r>
          </w:p>
        </w:tc>
      </w:tr>
      <w:tr w:rsidR="00A94AE1" w:rsidRPr="00A94AE1" w14:paraId="422AC60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C8BC29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B5726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F3896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EB0B0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13313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3AF6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71.778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7C9A2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5.076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F3353B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0.079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1F632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0.045</w:t>
            </w:r>
          </w:p>
        </w:tc>
      </w:tr>
      <w:tr w:rsidR="00A94AE1" w:rsidRPr="00A94AE1" w14:paraId="66A222C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FCAB1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3DD2A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C6227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24D6A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4B403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13.577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EC959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72.188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33A0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5.486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A0C5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0.064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B4AEC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0.037</w:t>
            </w:r>
          </w:p>
        </w:tc>
      </w:tr>
      <w:tr w:rsidR="00A94AE1" w:rsidRPr="00A94AE1" w14:paraId="56F85D2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51DB46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9F2B3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49954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EFA1E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922D2B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6.886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FB82D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72.962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D828D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DA3575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5A3D8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0.025</w:t>
            </w:r>
          </w:p>
        </w:tc>
      </w:tr>
      <w:tr w:rsidR="00A94AE1" w:rsidRPr="00A94AE1" w14:paraId="1AFC341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11AA8F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6CFDE1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892A6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2D3EF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43E8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16.647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F838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75.661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14CA2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8.959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9AF46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A012C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A94AE1" w:rsidRPr="00A94AE1" w14:paraId="5C475BA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866C56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B0981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C8DFF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343CBA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E7F0B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8.356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09DD9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77.082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887C10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10.38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05001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E11D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94AE1" w:rsidRPr="00A94AE1" w14:paraId="12865CE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893139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637B7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848ED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68F62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B8B9A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12.479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B6C99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56110E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10.667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7D266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BDB99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94AE1" w:rsidRPr="00A94AE1" w14:paraId="72AA270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7A7E65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3C3CD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F70EE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026A2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AE94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8335B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77.45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0B13B3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10.748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39CFF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EB79B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94AE1" w:rsidRPr="00A94AE1" w14:paraId="1B0F42C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4A8B39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FEF64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3B121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32698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064F9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6.864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27D92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77.535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4C3693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10.832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7A842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DCB5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A94AE1" w:rsidRPr="00A94AE1" w14:paraId="7CC22AB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3822C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EB706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43E9C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6B256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875C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6.774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DCFE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77.699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4E363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10.997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82157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7E9FB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A94AE1" w:rsidRPr="00A94AE1" w14:paraId="2937043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FEE66C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E9E37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C934A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F51F3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BB5E3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15.931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19562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77.964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70A82D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11.261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94A2AD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59CDB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A94AE1" w:rsidRPr="00A94AE1" w14:paraId="28A9DEB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EA94D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19B40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1CE14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FB9E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086B6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10.248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D202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78.428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397CB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11.726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16B368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6BEF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A94AE1" w:rsidRPr="00A94AE1" w14:paraId="78E5981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7D2783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5A860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D3E52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09D3C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0DF7F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14.68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EDCE9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80.86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31A476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14.158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30F84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BB1A3C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E75886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B0848B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D9EA9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09B4D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6A897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28AED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742D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81.281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95B434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14.579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D312EE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2E1E0A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265A0A7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DFE56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5B3E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79057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D2BD8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ED3F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1.159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D598D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81.37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055949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14.668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E313DC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21CCFB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438E8F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74FF5F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9BA57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27FB4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EE6D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49F56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7.233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587EE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86.097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0A5CB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19.395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F945DD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9E07D6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FAAE27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64EE75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0D954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247FC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4633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3E491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9.174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7D13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86.126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47262E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19.424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34A1B8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D0EE66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192E827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9BE438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322F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5B9CD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9CEFA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A188D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11.766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0B976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86.25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BBC34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19.548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43EC1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6814B3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144BD5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850367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4683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341F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87A6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A9CE09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13.691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5FED0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86.661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14CA8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19.959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AB9F9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9168DA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3AB819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520C0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97C86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F0F1B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76A7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16936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7.833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22E7F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86.898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5298BA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20.196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DF63D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606886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955C7E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597D4E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CF613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D200E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7A84E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8494EB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6.898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5C75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87.431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90DE4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20.729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50857B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C19EAE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5101732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AE2F26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F7A8BE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55C3A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3FDA5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0A86BC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7.029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3AF32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87.508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88FEF4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20.805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4DC0A4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884280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A81509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FAAB53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F705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94352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C786D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8BA02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7.554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8B895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87.656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12025D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20.954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958B08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A780C6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19F006A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DFE9EE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2203B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F5657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43365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89726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17.525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7242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88.736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43399C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22.034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A9E5EE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8AC6D7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D75D3B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83C3D1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01527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C532F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3FF24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3DBC5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1.085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6F6B2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88.764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6EF30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22.062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26DA25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62F8CA4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3EACB3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C49362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lastRenderedPageBreak/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B05CD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E6DE6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EDF82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55733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19.677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32D62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88.856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4EA50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22.154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01EF2D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E56D30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0B5241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1822F9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8289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EB05C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A392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7E6E8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3B63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90.079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6534A0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23.377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44AEE4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59A381B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50EAC0A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036B74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2159A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78830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47820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54224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1.445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B2FE0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90.122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FC8AB2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23.42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05B227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3459ED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19F3501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8EE4CF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0C833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11BD4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9620E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94A4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16.027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22B5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90.189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F9E611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23.487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A0072E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E44A17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45FB02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655220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06666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93D97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0B2FE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38AF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B8004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91.559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8F040E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24.857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F6708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046BA2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9201C8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5F6718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6F522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AFFF9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ECC74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A6BC7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1.389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985BB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92.303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E02A64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25.601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6B22A9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C17D3A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2D54CE6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FF3B6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3B3A47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B9947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808EC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F1B54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3.358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3D72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94.041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821F12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27.339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92C191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BCA5CB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64E52C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97DFB3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1A30C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CD77E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7D318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E10D3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6.839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C59BC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94.297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F6DB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27.594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254159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ECC14F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42D8FD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5C980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656F2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66FD5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1102E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A89E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13.884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E78E7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94.489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652887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27.787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749E70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931524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8CF55F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2F3C0C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6BF4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4B06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FF4BD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0C247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E06C2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94.552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FA3175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27.85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EC2933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99734B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B48452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521787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1631C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FCDD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08C6B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BD106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7.206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2A63A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94.607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03D043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27.905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FD7549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2D5486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31F510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E91D4E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A1F67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F79FF5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447B1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33628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9.448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576CA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95.046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6EFD81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28.344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A420EF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34542C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C5DD5F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373CAF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3D33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F83AE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7F963A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70B11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13.799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45E13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95.357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DEA65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28.655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6A0785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534F9B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23BE741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6E5A2A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9D65D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8B10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8C8E7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436B0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16.282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6D39D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95.448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151C31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28.745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8B5B06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D3D4C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300E21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C78D12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1FC987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72CCA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21E2F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40CA52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87B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96.324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028B8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29.622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545826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6A8C0F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7A9791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3EE2BC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1142B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39116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5DEC6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43A7B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3.429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56E4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96.596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3DE4390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29.894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6D04B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C5B5A7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75FA61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B97519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22708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433D3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8F2DF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3E4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16.054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BB44C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99.288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44B67F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32.586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DFE2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7078A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2408B4A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B730C9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B6764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E3C2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B42F5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0.895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C89481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15.873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A0781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99.902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C2D133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33.2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84698D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7625FF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BDCD67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06C19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3E42D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96B20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38AFC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BC3B3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953B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100.162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D4ECD4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33.46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325350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56FC4C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84D09F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21C91B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0EBD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ABE8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8CA04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0.892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ECBB9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11.995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E4C7D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100.253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CD3BAA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33.551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1AD7FC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080CA61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383299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E8500E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F7FACF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1CBD2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92620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C6A77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10.835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1357A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101.938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8173A5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35.236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E26528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F38077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369437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9DF32A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2A76F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5C815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DAE03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D8704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14.569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57322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102.616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C2CA38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35.914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8AD20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3A7475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C287C9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84E7BD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F266F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65B70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2A529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AF51A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C7BF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103.246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8C75B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36.544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E8CD62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C008CD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4A224E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841385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1B99B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4736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2BBDD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1E93E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1D21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103.849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EACF62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37.147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C6BB53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B130B3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32D5A2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B6EAFA6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55453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4CA3D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135978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026FD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88FFC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103.991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AC9D82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37.288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C7710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4EC0529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2BA05DE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DE74D5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8F335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B23D1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DD9DB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0.699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F7C4C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6.098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44DD9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106.306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1F58E6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39.604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465914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783855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6BB24DF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23F89A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91065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AC16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3E4A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98CD1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16.236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01AC9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106.415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346517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39.712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BB0998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0FD97B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C951EE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2664B6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66C73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66AC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6BBC5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E256A8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19.657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75F40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106.724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420533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40.021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72448A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60518C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78ADFCF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FD05B9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7771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FA9B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9E593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0C84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13.381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A021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107.924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843AFD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41.222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7BE6E6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5F9F2DD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FAB248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5CDD57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81F78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02386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53ACE5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0BA4C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BDE5D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108.41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1288BF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41.708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B8DF7B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50650CD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5784BEE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3A5D36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AC916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53EF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1C654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6534D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19.648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A83DB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108.601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F53B49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41.899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4430B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80EB6B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3D599EE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A9CB31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8FF11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20065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A050C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4706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DCEEF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108.912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AC95E2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42.21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A2E4D93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2D62AB7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413F289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23191C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B2704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8A771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0672C9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6E57E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2FCD7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110.129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3EAABD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43.427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CD048B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1D82E2A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1503F7A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F06157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771FE1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DE1B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8309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AE1E2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19.826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68DDD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110.561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1E3D21C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43.859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A4524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39A1F36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0303F6C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440D32E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F25BC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5, 6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B8F4B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909BCB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B5A50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6.812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8793D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113.084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03F8AB5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46.382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0B8EEF0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hideMark/>
          </w:tcPr>
          <w:p w14:paraId="71B334F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A94AE1" w:rsidRPr="00A94AE1" w14:paraId="56AC4BF2" w14:textId="77777777" w:rsidTr="00942562">
        <w:trPr>
          <w:trHeight w:val="280"/>
          <w:jc w:val="center"/>
        </w:trPr>
        <w:tc>
          <w:tcPr>
            <w:tcW w:w="67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4A1EB3F7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16EAE0C1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4BBD044F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2D5B2D62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0.169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1DE8C48C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05C8EE54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113.776</w:t>
            </w:r>
          </w:p>
        </w:tc>
        <w:tc>
          <w:tcPr>
            <w:tcW w:w="993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086BBA3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47.074</w:t>
            </w:r>
          </w:p>
        </w:tc>
        <w:tc>
          <w:tcPr>
            <w:tcW w:w="708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27D3EEE8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0880F7BA" w14:textId="77777777" w:rsidR="00A94AE1" w:rsidRPr="00A94AE1" w:rsidRDefault="00A94AE1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A94AE1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</w:tbl>
    <w:p w14:paraId="2AEA77A7" w14:textId="6033C518" w:rsidR="00065E70" w:rsidRDefault="00065E70">
      <w:pPr>
        <w:rPr>
          <w:rFonts w:ascii="Times New Roman" w:hAnsi="Times New Roman" w:cs="Times New Roman"/>
        </w:rPr>
      </w:pPr>
    </w:p>
    <w:p w14:paraId="3D1D1132" w14:textId="45F61F59" w:rsidR="00065E70" w:rsidRPr="00065E70" w:rsidRDefault="00065E70" w:rsidP="00065E70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 w:rsidRPr="00065E70">
        <w:rPr>
          <w:rFonts w:ascii="Times New Roman" w:hAnsi="Times New Roman" w:cs="Times New Roman"/>
          <w:b/>
          <w:sz w:val="21"/>
          <w:szCs w:val="21"/>
          <w:lang w:val="en-GB"/>
        </w:rPr>
        <w:t>Table S5-2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Sixty-three regression models for interpolated species richness of large</w:t>
      </w:r>
      <w:r w:rsidRPr="00065E70">
        <w:rPr>
          <w:rFonts w:ascii="Times New Roman" w:hAnsi="Times New Roman" w:cs="Times New Roman"/>
          <w:sz w:val="21"/>
          <w:szCs w:val="21"/>
        </w:rPr>
        <w:t>-ranged birds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in the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Gyirong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Valley. Explanatory variables are: 1, area; 2, mean annual temperature; 3,mean annual precipitation; 4,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normalized difference vegetation index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5,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habitat heterogeneity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and 6, </w:t>
      </w:r>
      <w:r w:rsidRPr="00065E70">
        <w:rPr>
          <w:rFonts w:ascii="Times New Roman" w:hAnsi="Times New Roman" w:cs="Times New Roman"/>
          <w:kern w:val="0"/>
          <w:sz w:val="21"/>
          <w:szCs w:val="21"/>
        </w:rPr>
        <w:t>mid-domain effect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 Regression results are sorted by corrected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Akaike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information criterion (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065E70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). </w:t>
      </w:r>
      <w:proofErr w:type="spellStart"/>
      <w:proofErr w:type="gramStart"/>
      <w:r w:rsidRPr="00065E70">
        <w:rPr>
          <w:rFonts w:ascii="Times New Roman" w:hAnsi="Times New Roman" w:cs="Times New Roman"/>
          <w:sz w:val="21"/>
          <w:szCs w:val="21"/>
          <w:lang w:val="en-GB"/>
        </w:rPr>
        <w:t>nVars</w:t>
      </w:r>
      <w:proofErr w:type="spellEnd"/>
      <w:proofErr w:type="gram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., the number of parameters in each model;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Cond.Num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., the condition number in each model, a measure of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, and a lower value indicates less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; </w:t>
      </w:r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L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>(</w:t>
      </w:r>
      <w:proofErr w:type="spellStart"/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gi</w:t>
      </w:r>
      <w:r w:rsidRPr="00065E70">
        <w:rPr>
          <w:rFonts w:ascii="Times New Roman" w:hAnsi="Times New Roman" w:cs="Times New Roman"/>
          <w:sz w:val="21"/>
          <w:szCs w:val="21"/>
          <w:lang w:val="en-GB"/>
        </w:rPr>
        <w:t>|</w:t>
      </w:r>
      <w:r w:rsidRPr="00065E70">
        <w:rPr>
          <w:rFonts w:ascii="Times New Roman" w:hAnsi="Times New Roman" w:cs="Times New Roman"/>
          <w:i/>
          <w:sz w:val="21"/>
          <w:szCs w:val="21"/>
          <w:lang w:val="en-GB"/>
        </w:rPr>
        <w:t>x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), the model likelihood;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065E70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065E70">
        <w:rPr>
          <w:rFonts w:ascii="Times New Roman" w:hAnsi="Times New Roman" w:cs="Times New Roman"/>
          <w:sz w:val="21"/>
          <w:szCs w:val="21"/>
          <w:lang w:val="en-GB"/>
        </w:rPr>
        <w:t>wi</w:t>
      </w:r>
      <w:proofErr w:type="spellEnd"/>
      <w:r w:rsidRPr="00065E70">
        <w:rPr>
          <w:rFonts w:ascii="Times New Roman" w:hAnsi="Times New Roman" w:cs="Times New Roman"/>
          <w:sz w:val="21"/>
          <w:szCs w:val="21"/>
          <w:lang w:val="en-GB"/>
        </w:rPr>
        <w:t>., corrected AIC weightings.</w:t>
      </w: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51"/>
        <w:gridCol w:w="625"/>
        <w:gridCol w:w="992"/>
        <w:gridCol w:w="49"/>
        <w:gridCol w:w="728"/>
        <w:gridCol w:w="1007"/>
        <w:gridCol w:w="742"/>
        <w:gridCol w:w="876"/>
      </w:tblGrid>
      <w:tr w:rsidR="00065E70" w:rsidRPr="00065E70" w14:paraId="2FA014D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F297F1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FD334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DA40A4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nVars</w:t>
            </w:r>
            <w:proofErr w:type="spellEnd"/>
            <w:proofErr w:type="gramEnd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92BDC9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r</w:t>
            </w: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041" w:type="dxa"/>
            <w:gridSpan w:val="2"/>
            <w:shd w:val="clear" w:color="auto" w:fill="auto"/>
            <w:noWrap/>
            <w:hideMark/>
          </w:tcPr>
          <w:p w14:paraId="72BAD55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Cond. Num.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4982D5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1007" w:type="dxa"/>
            <w:shd w:val="clear" w:color="auto" w:fill="auto"/>
            <w:noWrap/>
            <w:hideMark/>
          </w:tcPr>
          <w:p w14:paraId="5D0F893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Delta </w:t>
            </w:r>
            <w:proofErr w:type="spell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742" w:type="dxa"/>
            <w:shd w:val="clear" w:color="auto" w:fill="auto"/>
            <w:noWrap/>
            <w:hideMark/>
          </w:tcPr>
          <w:p w14:paraId="380FE86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L(</w:t>
            </w:r>
            <w:proofErr w:type="spellStart"/>
            <w:proofErr w:type="gramEnd"/>
            <w:r w:rsidRPr="00065E70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gi|x</w:t>
            </w:r>
            <w:proofErr w:type="spellEnd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5554C1E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wi</w:t>
            </w:r>
            <w:proofErr w:type="spellEnd"/>
          </w:p>
        </w:tc>
      </w:tr>
      <w:tr w:rsidR="00065E70" w:rsidRPr="00065E70" w14:paraId="69E637D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B4B2B2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C27A5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8DC1DE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1F7490C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5E2AB9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8.213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3DD610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52.405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EE0F51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727EE7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1F3328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0.74</w:t>
            </w:r>
          </w:p>
        </w:tc>
      </w:tr>
      <w:tr w:rsidR="00065E70" w:rsidRPr="00065E70" w14:paraId="349E69D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FF901E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CBFB9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2800B4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53C7AF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45C14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7.437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B149B1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56.034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08DEDD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3.628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FE90A1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0.163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A352A2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0.121</w:t>
            </w:r>
          </w:p>
        </w:tc>
      </w:tr>
      <w:tr w:rsidR="00065E70" w:rsidRPr="00065E70" w14:paraId="13CD409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C4F30E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512DE1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FDDD9B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CF6FDE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A77637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16.922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12F3F9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57.859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CA6832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5.454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B01609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0.065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EE2F49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0.048</w:t>
            </w:r>
          </w:p>
        </w:tc>
      </w:tr>
      <w:tr w:rsidR="00065E70" w:rsidRPr="00065E70" w14:paraId="605A1E1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43463B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E2EC9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49AB5F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E43BA8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57487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8.73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A8420B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58.16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9E8401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5.755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DEF4E8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0A4764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0.042</w:t>
            </w:r>
          </w:p>
        </w:tc>
      </w:tr>
      <w:tr w:rsidR="00065E70" w:rsidRPr="00065E70" w14:paraId="13779E2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C4231B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27980D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A505F4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8649A0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752FC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14.133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8B75C4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60.568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D5B1DD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8.162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B941D5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C37605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0.013</w:t>
            </w:r>
          </w:p>
        </w:tc>
      </w:tr>
      <w:tr w:rsidR="00065E70" w:rsidRPr="00065E70" w14:paraId="1A24327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EFA3E7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13C2DD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CB717E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71DA6E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97E00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1.165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87A41A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61.29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535D76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8.884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D961AB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0.012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28B6EB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0.009</w:t>
            </w:r>
          </w:p>
        </w:tc>
      </w:tr>
      <w:tr w:rsidR="00065E70" w:rsidRPr="00065E70" w14:paraId="0053C36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9B09E9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C23E1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1D4A37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158EEA8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C8645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5.938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0BEE80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61.676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6D9114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0782FC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0DCCAE9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0.007</w:t>
            </w:r>
          </w:p>
        </w:tc>
      </w:tr>
      <w:tr w:rsidR="00065E70" w:rsidRPr="00065E70" w14:paraId="4D09039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87B543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5B15C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76054C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5A23BE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E1CBD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12.479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054C6C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62.567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F5B70F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10.161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209094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7FB4901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</w:tr>
      <w:tr w:rsidR="00065E70" w:rsidRPr="00065E70" w14:paraId="162C2E0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DDBC97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CBCB1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C3C1A6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8CEFAA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739D5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16.647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967A19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62.815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7AF044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10.41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04423A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4119CF2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065E70" w:rsidRPr="00065E70" w14:paraId="09CF15A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7EECB3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F6BC7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AA8357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218A8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6FB365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8.449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E600C4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63.314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5C30E5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10.908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70A6C6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25ECD5B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</w:tr>
      <w:tr w:rsidR="00065E70" w:rsidRPr="00065E70" w14:paraId="7E156A3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87EC1D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E05AC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708860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1D0A715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AA01E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3.358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916B2D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63.842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6D87C8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11.436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A2D784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6D6CB2D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065E70" w:rsidRPr="00065E70" w14:paraId="1B98ADD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697F1A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1F81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9AE09F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4C1AF9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79D96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1.142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E95D19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63.923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496FFF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11.518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FE5E28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76" w:type="dxa"/>
            <w:shd w:val="clear" w:color="auto" w:fill="auto"/>
            <w:noWrap/>
            <w:hideMark/>
          </w:tcPr>
          <w:p w14:paraId="1130E39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</w:tr>
      <w:tr w:rsidR="00065E70" w:rsidRPr="00065E70" w14:paraId="27CD38D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B51E69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0085F1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C34B13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C7FB69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A8BB10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17.046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C12C63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67.051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74AE4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14.645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F34943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F26350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403A20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70A6E2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630335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22E8FC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F4DE8A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AE447E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13.63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2A864E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67.078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132E97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14.672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933A9B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E02946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5EA4798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A6C07B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D70C62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A6EBBB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524CE8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14B3F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7.244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549D6A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67.311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CBD050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14.906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A7601F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7C36D55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7642221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6D6E59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D33B35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374F6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9175AE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0061F9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5.706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5F7948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67.378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60954B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14.972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F038BE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61B095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9F8F26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2221A1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4F4FC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AB3547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CBC19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2337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1.149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D1CA5C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67.938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F1044F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15.533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E31AB6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288ED0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5B01342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E77B48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156775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D2D109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4E2050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DE7189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15.931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5A7EE5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68.045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66E649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15.639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41562B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3792E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44034C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83BE0E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2F614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0B46B9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491390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246B1D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15.873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D206FC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68.463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06CD86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16.057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AB686F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764774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79CE07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E34D42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BB1E8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48E01E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6EB8F8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EDDFA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11.995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1A9A03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68.737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74780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16.332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62DB62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2B0E70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43B8EE0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85C5A5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03D5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018602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22C72B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3A583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7.999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F57C9A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68.871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5DF7C3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16.465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9ADD3C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CA1514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DCBFB3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8909AC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8F618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D9DFEB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142926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F7F32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03808A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69.789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0B1585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17.384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E97FC9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7C2232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514195A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570671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42F7A2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C6D143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FAE30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87D8A5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5.691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33056C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70.103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07E458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17.697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73ECE3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F7B1E2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58F6F7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C1680A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51885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0E8420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938F66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50D52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D0E4B4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70.156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86AC44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17.751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2F8975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5D272E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C64907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AB34C9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8E376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9F1A3D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6268AE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FAC858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10.711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88C822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70.16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16A362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17.754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2AD9A5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907D43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D215A8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906898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D6121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1821D8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7B4B8C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22D07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16.085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1A3407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70.313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EECDEA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17.908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026D38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C8DF5F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79E61A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39B7C9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F07442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4CE9F2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5BD69B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8DB90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3.429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DFFD45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70.743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A824AD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18.337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37F469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4C5140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2D6B8F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21623D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669712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625D52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46F4C0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CC482F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19.765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9E1BA3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3B294F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18.394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508D92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F7EE9A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D564E6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283650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5C884D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89CA27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C10925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2CA931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15.526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0795C0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71.275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ACD4D3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18.869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1191A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B126FC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49DA85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3099E1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3347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D01B8F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620B01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F0F770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5.686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F57501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71.47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3A873C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19.064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06F331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50825C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7A17B3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F4F1CA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0AAB0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94FF12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AE3353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97C725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6.774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63B4FC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71.661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C6FFC1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19.255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F2657F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D0A851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7E85ED5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90079A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477D2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B99A65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0907CD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212983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19.677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E66CB8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71.969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89AC77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19.564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4E22C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3C8197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4153B17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2EF90F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98B2D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C119F9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B25758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71B4D1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13.577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D68F49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74.095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E7B6BF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21.689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FEAB8C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ABF8B6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74D620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2CC84F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15C3E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D0A773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58D9A6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4695E8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14.325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95D07B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75.691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0FEA03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23.285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354836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C417C6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35C41C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EB6FA7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B28E9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91583B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96AA7D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BB500C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7.656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9EC865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75.781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1E9ED6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23.376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6464F5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25E367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47FB0F6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55314B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4F035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53F8C9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201B6A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6C9F6A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19.648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D08E69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75.86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98250D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23.455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76363C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AF79AD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F0279C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589D2B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6534C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CA5C98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F2FF0D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D38456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14.274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2CC12E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76.056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9FD28F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23.651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01A57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D93828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4DDB2C2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D06F59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F07F54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F59555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12C05C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E6AA5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10.835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C20A50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76.912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B6852A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24.506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C37330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CADAD3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5143482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C3A138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0C452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0C6205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BD4944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548873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10.019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A77F75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77.132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7596EF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24.727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D03052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7EA441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68B9B3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D32D3A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EFB52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4060F3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178337C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FFEC17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1.46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0B51416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77.446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474715B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25.04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D17D1C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5D7E57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A04C98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4CF612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CF07E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B6E467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092032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C8F79F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16.236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07468BD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77.526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86F76C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25.121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72D32B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BFFA90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9E9BA6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4B5667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29A6B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EECD9F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F73011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FDD52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11.766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9E808E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78.353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5AB1CF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25.947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082809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798C641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7A079F0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69FC8D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E9DE3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8FFB21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45FCD5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A56145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1.099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35655B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79.008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2235C1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26.602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18FEB6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947294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2B1940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16C8A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01FBF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32B3C3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CB1165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0B3E39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02E468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80.352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A55B2B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27.947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4B5FD8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4CB34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839EA0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18820E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E62909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651A87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5B83B7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CD149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16.204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19C146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81.03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BC7F06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28.625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05DE38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CEF6D1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488E32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0D39EA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7A488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B3D576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B4F0E1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2DB819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A062DA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83.115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A115BC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30.709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6FB609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4B4BB7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50272A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27F32F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D3523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A053CE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5FE439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6747B7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5.985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DB2064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83.517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61A7E7D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31.111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1774FA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936590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A4BFD1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9F65C4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B3F965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177736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0E94050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F927F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1.085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22A233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83.633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596771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31.228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8643D7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898003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939FDB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03A2CE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2D9A54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02A6B5A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094224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F50B9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12.012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CCA770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83.707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E43F7F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31.301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308D9F9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42F64C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0FACBF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0C7EE2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108851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EE5C5D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FE40C8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AC1195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CF6F6D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84.214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967E82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31.808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242D2E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8A29A0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A0CAD0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070888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32277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720CF3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0B9E8F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2B14D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5.668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ACC208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85.289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40998E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32.884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F3B2A3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BD01D9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41086E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356F11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6AAE8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CB6685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CCD3EF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8F4C15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1.389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0AA61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86.375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372FF3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33.969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DB5F67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8BCF50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590F47F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91312D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C6CFA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518CB5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33E107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09833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13.381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6AFC79D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87.803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2DC617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35.397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B94CD7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69ABB4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C9CF87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A49B3C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822D8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519B79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6A5C98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30B1E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15.844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424F85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88.979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95878F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36.574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224DD7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1B50FA3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7D756B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CF49BD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0B39D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7CB6792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F5349D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44106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19.872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0334FBE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89.031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2B1B72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36.625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16CAFC0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04345CC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D799FD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B278FD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C501C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BE1A8EC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4B1A551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C3EB71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9.448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1D0374A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89.7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89F0F7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37.295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79206E0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6C2974F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17EC9F2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DF4FEA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DA0B7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69F6699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2D3D706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0E72F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6.098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2A5C58A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90.409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3C0BA2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38.004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3B1733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499C9AD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0881FDD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BA2FA8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671F8F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2, 3, 5, 6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3D67FE9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599F5DF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1E4CEE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13.9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1E17B2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92.315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523DA8A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39.91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227D198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449A66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307CCC6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F3BF9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0A4E0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255FA5A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6161D17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AE13C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313AA18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93.017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31545E4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40.612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0CB2077A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4D5933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45BAFD1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EB973F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A2172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445EAAC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ECA60F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4F5F6C9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5B0952F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95.353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0FC08E5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42.947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6920A94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250B835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1A976B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18D578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643BB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1E53117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73D1574B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10ED56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711CAAE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96.009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3D5306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43.604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54AE4977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3D452BA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69B1BC2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3B654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A8393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51" w:type="dxa"/>
            <w:shd w:val="clear" w:color="auto" w:fill="auto"/>
            <w:noWrap/>
            <w:hideMark/>
          </w:tcPr>
          <w:p w14:paraId="52A8D611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25" w:type="dxa"/>
            <w:shd w:val="clear" w:color="auto" w:fill="auto"/>
            <w:noWrap/>
            <w:hideMark/>
          </w:tcPr>
          <w:p w14:paraId="32291C2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E29ACB4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77" w:type="dxa"/>
            <w:gridSpan w:val="2"/>
            <w:shd w:val="clear" w:color="auto" w:fill="auto"/>
            <w:noWrap/>
            <w:hideMark/>
          </w:tcPr>
          <w:p w14:paraId="4FD3597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97.205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7A1D2A6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44.8</w:t>
            </w:r>
          </w:p>
        </w:tc>
        <w:tc>
          <w:tcPr>
            <w:tcW w:w="742" w:type="dxa"/>
            <w:shd w:val="clear" w:color="auto" w:fill="auto"/>
            <w:noWrap/>
            <w:hideMark/>
          </w:tcPr>
          <w:p w14:paraId="4BEFFC3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shd w:val="clear" w:color="auto" w:fill="auto"/>
            <w:noWrap/>
            <w:hideMark/>
          </w:tcPr>
          <w:p w14:paraId="50ABCBAE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065E70" w:rsidRPr="00065E70" w14:paraId="29F43D41" w14:textId="77777777" w:rsidTr="00942562">
        <w:trPr>
          <w:trHeight w:val="280"/>
          <w:jc w:val="center"/>
        </w:trPr>
        <w:tc>
          <w:tcPr>
            <w:tcW w:w="67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628C449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3A302A93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5, 6</w:t>
            </w:r>
          </w:p>
        </w:tc>
        <w:tc>
          <w:tcPr>
            <w:tcW w:w="651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64DE1B72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2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37CFE0A5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0.344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3CE9F9ED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5.64</w:t>
            </w:r>
          </w:p>
        </w:tc>
        <w:tc>
          <w:tcPr>
            <w:tcW w:w="777" w:type="dxa"/>
            <w:gridSpan w:val="2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7725C6B8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100.065</w:t>
            </w:r>
          </w:p>
        </w:tc>
        <w:tc>
          <w:tcPr>
            <w:tcW w:w="1007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7F4587F0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47.66</w:t>
            </w:r>
          </w:p>
        </w:tc>
        <w:tc>
          <w:tcPr>
            <w:tcW w:w="742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297CEF36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76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38F1A92F" w14:textId="77777777" w:rsidR="00065E70" w:rsidRPr="00065E70" w:rsidRDefault="00065E70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065E70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</w:tbl>
    <w:p w14:paraId="172421DC" w14:textId="053125DA" w:rsidR="00DA58C7" w:rsidRDefault="00DA58C7">
      <w:pPr>
        <w:rPr>
          <w:rFonts w:ascii="Times New Roman" w:hAnsi="Times New Roman" w:cs="Times New Roman"/>
        </w:rPr>
      </w:pPr>
    </w:p>
    <w:p w14:paraId="4985C388" w14:textId="7197481F" w:rsidR="00DA58C7" w:rsidRPr="00DA58C7" w:rsidRDefault="00DA58C7" w:rsidP="00DA58C7">
      <w:pPr>
        <w:spacing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</w:rPr>
        <w:br w:type="column"/>
      </w:r>
      <w:r w:rsidRPr="0093061B">
        <w:rPr>
          <w:rFonts w:ascii="Times New Roman" w:hAnsi="Times New Roman" w:cs="Times New Roman"/>
          <w:b/>
          <w:sz w:val="21"/>
          <w:szCs w:val="21"/>
          <w:lang w:val="en-GB"/>
        </w:rPr>
        <w:t>Table S</w:t>
      </w:r>
      <w:r w:rsidR="0093061B" w:rsidRPr="0093061B">
        <w:rPr>
          <w:rFonts w:ascii="Times New Roman" w:hAnsi="Times New Roman" w:cs="Times New Roman"/>
          <w:b/>
          <w:sz w:val="21"/>
          <w:szCs w:val="21"/>
          <w:lang w:val="en-GB"/>
        </w:rPr>
        <w:t>5-3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 Sixty-three regression models for interpolated species richness of small</w:t>
      </w:r>
      <w:r w:rsidRPr="00DA58C7">
        <w:rPr>
          <w:rFonts w:ascii="Times New Roman" w:hAnsi="Times New Roman" w:cs="Times New Roman"/>
          <w:sz w:val="21"/>
          <w:szCs w:val="21"/>
        </w:rPr>
        <w:t>-ranged birds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 in the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Gyirong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 Valley. Explanatory variables are: 1, area; 2, mean annual temperature; 3,mean annual precipitation; 4, </w:t>
      </w:r>
      <w:r w:rsidRPr="00DA58C7">
        <w:rPr>
          <w:rFonts w:ascii="Times New Roman" w:hAnsi="Times New Roman" w:cs="Times New Roman"/>
          <w:kern w:val="0"/>
          <w:sz w:val="21"/>
          <w:szCs w:val="21"/>
        </w:rPr>
        <w:t>normalized difference vegetation index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; 5, </w:t>
      </w:r>
      <w:r w:rsidRPr="00DA58C7">
        <w:rPr>
          <w:rFonts w:ascii="Times New Roman" w:hAnsi="Times New Roman" w:cs="Times New Roman"/>
          <w:kern w:val="0"/>
          <w:sz w:val="21"/>
          <w:szCs w:val="21"/>
        </w:rPr>
        <w:t>habitat heterogeneity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; and 6, </w:t>
      </w:r>
      <w:r w:rsidRPr="00DA58C7">
        <w:rPr>
          <w:rFonts w:ascii="Times New Roman" w:hAnsi="Times New Roman" w:cs="Times New Roman"/>
          <w:kern w:val="0"/>
          <w:sz w:val="21"/>
          <w:szCs w:val="21"/>
        </w:rPr>
        <w:t>mid-domain effect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. Regression results are sorted by corrected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Akaike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 information criterion (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DA58C7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). </w:t>
      </w:r>
      <w:proofErr w:type="spellStart"/>
      <w:proofErr w:type="gramStart"/>
      <w:r w:rsidRPr="00DA58C7">
        <w:rPr>
          <w:rFonts w:ascii="Times New Roman" w:hAnsi="Times New Roman" w:cs="Times New Roman"/>
          <w:sz w:val="21"/>
          <w:szCs w:val="21"/>
          <w:lang w:val="en-GB"/>
        </w:rPr>
        <w:t>nVars</w:t>
      </w:r>
      <w:proofErr w:type="spellEnd"/>
      <w:proofErr w:type="gram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., the number of parameters in each model;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Cond.Num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., the condition number in each model, a measure of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, and a lower value indicates less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multicollinearity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; </w:t>
      </w:r>
      <w:r w:rsidRPr="00DA58C7">
        <w:rPr>
          <w:rFonts w:ascii="Times New Roman" w:hAnsi="Times New Roman" w:cs="Times New Roman"/>
          <w:i/>
          <w:sz w:val="21"/>
          <w:szCs w:val="21"/>
          <w:lang w:val="en-GB"/>
        </w:rPr>
        <w:t>L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>(</w:t>
      </w:r>
      <w:proofErr w:type="spellStart"/>
      <w:r w:rsidRPr="00DA58C7">
        <w:rPr>
          <w:rFonts w:ascii="Times New Roman" w:hAnsi="Times New Roman" w:cs="Times New Roman"/>
          <w:i/>
          <w:sz w:val="21"/>
          <w:szCs w:val="21"/>
          <w:lang w:val="en-GB"/>
        </w:rPr>
        <w:t>gi</w:t>
      </w:r>
      <w:r w:rsidRPr="00DA58C7">
        <w:rPr>
          <w:rFonts w:ascii="Times New Roman" w:hAnsi="Times New Roman" w:cs="Times New Roman"/>
          <w:sz w:val="21"/>
          <w:szCs w:val="21"/>
          <w:lang w:val="en-GB"/>
        </w:rPr>
        <w:t>|</w:t>
      </w:r>
      <w:r w:rsidRPr="00DA58C7">
        <w:rPr>
          <w:rFonts w:ascii="Times New Roman" w:hAnsi="Times New Roman" w:cs="Times New Roman"/>
          <w:i/>
          <w:sz w:val="21"/>
          <w:szCs w:val="21"/>
          <w:lang w:val="en-GB"/>
        </w:rPr>
        <w:t>x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), the model likelihood;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AIC</w:t>
      </w:r>
      <w:r w:rsidRPr="00DA58C7">
        <w:rPr>
          <w:rFonts w:ascii="Times New Roman" w:hAnsi="Times New Roman" w:cs="Times New Roman"/>
          <w:sz w:val="21"/>
          <w:szCs w:val="21"/>
          <w:vertAlign w:val="subscript"/>
          <w:lang w:val="en-GB"/>
        </w:rPr>
        <w:t>c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 xml:space="preserve"> </w:t>
      </w:r>
      <w:proofErr w:type="spellStart"/>
      <w:r w:rsidRPr="00DA58C7">
        <w:rPr>
          <w:rFonts w:ascii="Times New Roman" w:hAnsi="Times New Roman" w:cs="Times New Roman"/>
          <w:sz w:val="21"/>
          <w:szCs w:val="21"/>
          <w:lang w:val="en-GB"/>
        </w:rPr>
        <w:t>wi</w:t>
      </w:r>
      <w:proofErr w:type="spellEnd"/>
      <w:r w:rsidRPr="00DA58C7">
        <w:rPr>
          <w:rFonts w:ascii="Times New Roman" w:hAnsi="Times New Roman" w:cs="Times New Roman"/>
          <w:sz w:val="21"/>
          <w:szCs w:val="21"/>
          <w:lang w:val="en-GB"/>
        </w:rPr>
        <w:t>., corrected AIC weightings.</w:t>
      </w:r>
    </w:p>
    <w:tbl>
      <w:tblPr>
        <w:tblW w:w="7555" w:type="dxa"/>
        <w:jc w:val="center"/>
        <w:tblBorders>
          <w:top w:val="single" w:sz="8" w:space="0" w:color="000000"/>
          <w:bottom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665"/>
        <w:gridCol w:w="611"/>
        <w:gridCol w:w="1134"/>
        <w:gridCol w:w="789"/>
        <w:gridCol w:w="979"/>
        <w:gridCol w:w="728"/>
        <w:gridCol w:w="840"/>
      </w:tblGrid>
      <w:tr w:rsidR="00DA58C7" w:rsidRPr="00DA58C7" w14:paraId="44B36C0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BAB201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Model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EFB94A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Variables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481E91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nVars</w:t>
            </w:r>
            <w:proofErr w:type="spellEnd"/>
            <w:proofErr w:type="gramEnd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6D8C45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r</w:t>
            </w: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²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14:paraId="34F1307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Cond. Num.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3DD56E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979" w:type="dxa"/>
            <w:shd w:val="clear" w:color="auto" w:fill="auto"/>
            <w:noWrap/>
            <w:hideMark/>
          </w:tcPr>
          <w:p w14:paraId="7D5B46D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Delta </w:t>
            </w:r>
            <w:proofErr w:type="spell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hideMark/>
          </w:tcPr>
          <w:p w14:paraId="31BA648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L(</w:t>
            </w:r>
            <w:proofErr w:type="spellStart"/>
            <w:proofErr w:type="gramEnd"/>
            <w:r w:rsidRPr="00DA58C7">
              <w:rPr>
                <w:rFonts w:ascii="Times New Roman" w:hAnsi="Times New Roman" w:cs="Times New Roman"/>
                <w:bCs/>
                <w:i/>
                <w:color w:val="000000"/>
                <w:kern w:val="0"/>
                <w:sz w:val="16"/>
                <w:szCs w:val="16"/>
              </w:rPr>
              <w:t>gi|x</w:t>
            </w:r>
            <w:proofErr w:type="spellEnd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6B04E2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AIC</w:t>
            </w:r>
            <w:r w:rsidRPr="00553895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  <w:vertAlign w:val="subscript"/>
              </w:rPr>
              <w:t>c</w:t>
            </w:r>
            <w:proofErr w:type="spellEnd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wi</w:t>
            </w:r>
            <w:proofErr w:type="spellEnd"/>
          </w:p>
        </w:tc>
      </w:tr>
      <w:tr w:rsidR="00DA58C7" w:rsidRPr="00DA58C7" w14:paraId="119BCFC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24479C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7FF847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08A325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0B9C3F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19EBF1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1.149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2163E6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63.916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A64173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CDC265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4B7FE1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0.246</w:t>
            </w:r>
          </w:p>
        </w:tc>
      </w:tr>
      <w:tr w:rsidR="00DA58C7" w:rsidRPr="00DA58C7" w14:paraId="2F19925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17F2F8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4F424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6ADAD4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FDC50D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15DA6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1.085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B67EE1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64.206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D25D85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FEAA38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0.865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47915FE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0.213</w:t>
            </w:r>
          </w:p>
        </w:tc>
      </w:tr>
      <w:tr w:rsidR="00DA58C7" w:rsidRPr="00DA58C7" w14:paraId="55C1F51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30FD08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0BF720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B857B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AE3178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50BC2A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F369A1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64.77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CC24B0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0.854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4C45F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0.652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C9907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0.161</w:t>
            </w:r>
          </w:p>
        </w:tc>
      </w:tr>
      <w:tr w:rsidR="00DA58C7" w:rsidRPr="00DA58C7" w14:paraId="494D078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CE579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73427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2CAECE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DEF7A4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732517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1.389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06BA54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65.78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CB19D3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1.864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4E8444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0.394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7D91469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0.097</w:t>
            </w:r>
          </w:p>
        </w:tc>
      </w:tr>
      <w:tr w:rsidR="00DA58C7" w:rsidRPr="00DA58C7" w14:paraId="0A5D019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B26EB1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1670E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AF7398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2967769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3D6AA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5.938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C32574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66.752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24BE06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2.837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3EC433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0.242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9DC7AB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DA58C7" w:rsidRPr="00DA58C7" w14:paraId="34B3181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D12FD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9DD7A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E66721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1B33A91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EA647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5.877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61D214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67.316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692071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B26F1F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0.183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01C9CA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0.045</w:t>
            </w:r>
          </w:p>
        </w:tc>
      </w:tr>
      <w:tr w:rsidR="00DA58C7" w:rsidRPr="00DA58C7" w14:paraId="171B0C9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5B057F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92B733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2F133E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A60A34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64680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7.856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EF8C0B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67.527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8053DD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3.611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C21238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0.164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E5D29D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</w:t>
            </w:r>
          </w:p>
        </w:tc>
      </w:tr>
      <w:tr w:rsidR="00DA58C7" w:rsidRPr="00DA58C7" w14:paraId="3C082EC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3BF2E3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5CA54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53DA8E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98669E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99D30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6.774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C40B28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67.826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90D540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3.91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F5DAE4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0.142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7F34E1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0.035</w:t>
            </w:r>
          </w:p>
        </w:tc>
      </w:tr>
      <w:tr w:rsidR="00DA58C7" w:rsidRPr="00DA58C7" w14:paraId="0AB286D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0F6B73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DFCB0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B7C32F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6BC17C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E821C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7.437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C64A0E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67.839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B7D1D4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3.923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9D7F29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0.141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C82A2F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0.035</w:t>
            </w:r>
          </w:p>
        </w:tc>
      </w:tr>
      <w:tr w:rsidR="00DA58C7" w:rsidRPr="00DA58C7" w14:paraId="4DA93DD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ECC1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ED29B9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0A73DB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AF7F4F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57E87D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7.824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22D4B1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69.211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EA5CBF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5.295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98F18E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0.071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1BA284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0.017</w:t>
            </w:r>
          </w:p>
        </w:tc>
      </w:tr>
      <w:tr w:rsidR="00DA58C7" w:rsidRPr="00DA58C7" w14:paraId="6EE428D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0B6EE9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4ED317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A8F64B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A16B89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4B3331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9.448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9BCF8B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69.69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19D5C4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5.774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CE97ED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0.056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4B495D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0.014</w:t>
            </w:r>
          </w:p>
        </w:tc>
      </w:tr>
      <w:tr w:rsidR="00DA58C7" w:rsidRPr="00DA58C7" w14:paraId="7CCE461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200EAD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3D653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660AA2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56D46D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44167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13.577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B1F14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69.879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26CAA3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5.963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DCB32B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0.051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76445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0.012</w:t>
            </w:r>
          </w:p>
        </w:tc>
      </w:tr>
      <w:tr w:rsidR="00DA58C7" w:rsidRPr="00DA58C7" w14:paraId="0C79F67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063957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6A614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722D99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F01D51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45984E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7.868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94CD4A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70.273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3870E1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6.357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F34794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0.042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B1D420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</w:t>
            </w:r>
          </w:p>
        </w:tc>
      </w:tr>
      <w:tr w:rsidR="00DA58C7" w:rsidRPr="00DA58C7" w14:paraId="5602E3D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DF0B50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65DB52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3FC147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8AA6EB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65B5D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8.228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1FD2F9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72.055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917F98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8.139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7CC1D3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0.017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C8A704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</w:tr>
      <w:tr w:rsidR="00DA58C7" w:rsidRPr="00DA58C7" w14:paraId="02D9371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7EC370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06F12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15E9CE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5B5BF5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87AC87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7.963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96894B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74.212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C1DAEA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10.296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9C33BA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0.006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61D3510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DA58C7" w:rsidRPr="00DA58C7" w14:paraId="5078AC2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2233F4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3E688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E3D9B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C8BF28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E41B9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9.023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D02E46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74.478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300B2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10.562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CC0977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0.005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37F29F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DA58C7" w:rsidRPr="00DA58C7" w14:paraId="519CB40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0708D4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909C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F29E6F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58EAEB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DD11DD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1.101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A726A8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74.787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26E1B2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10.871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513A9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0.004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0E5AEF5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0.001</w:t>
            </w:r>
          </w:p>
        </w:tc>
      </w:tr>
      <w:tr w:rsidR="00DA58C7" w:rsidRPr="00DA58C7" w14:paraId="025D40E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3B4093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D2B9E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B31D55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1D233F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820378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8.165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6FF747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75.346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122B53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11.43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B8EF8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26E38B2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7CDACA7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E8F99D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60D02D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C31E5D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14B41B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2611B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15.931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283088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75.466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7EA00F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11.55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7342E9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7EB66F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210D0C1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096B0F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00FDD4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BA9D0A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1CB57B6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94C83E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12.479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76DDC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75.498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CB4370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11.582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8B05E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129862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B5AD12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C96B55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CB7874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7CE4D6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407BECE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D3CA2F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11.766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A442B3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75.821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43B401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11.905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0167B0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97AE97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1CE4DD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6174A2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6843A0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9B29D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45975C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076C1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1.135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2CB903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75.884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669701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11.968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5FE0CD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0.003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7E3EFF1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11C276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28DC5A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3E4F54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1A3969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BD3FB5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5EEB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8.396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A80BA4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75.911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777E98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11.995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E46937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3493471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50EE11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020B50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1CC69E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A07F03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D97CE7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D819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15.974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45A5E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76.323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9F265C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12.408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337AF0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A4285A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098408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6DD0AE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8F78B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BB9CE3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229296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0259C2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16.647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DE427D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76.408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4D918E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12.493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79D092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6E7599C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04012B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BEF621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93D6C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7A3DE9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49E630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4AC5A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1.44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E8DB95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76.483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E0CFDE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12.568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374531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0.002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10A4759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355A39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51A25A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2292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44A645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14F7AF4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0.897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0CED1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1.101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3EFAC0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77.091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CA8206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13.175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8EFD36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0.001</w:t>
            </w:r>
          </w:p>
        </w:tc>
        <w:tc>
          <w:tcPr>
            <w:tcW w:w="840" w:type="dxa"/>
            <w:shd w:val="clear" w:color="auto" w:fill="auto"/>
            <w:noWrap/>
            <w:hideMark/>
          </w:tcPr>
          <w:p w14:paraId="538D006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0A38D39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772DEA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5A3D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AFB0E6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C6542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0.969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3B8705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12.764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5BAE9D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77.86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0EA998F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13.944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B5E675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FAE669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B26343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D6D84A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D87807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258481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FD2AC0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01DF37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6.111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812DAA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80.198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65BF7A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16.283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1380B6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E1AF4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254AF32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3AD5F5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30871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9BA82E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33D793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86018E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6.595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9A7712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80.786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7AC402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16.87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625FC8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4A54764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2E1889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75E620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AE377F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37F0F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4C8C60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4E36C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13.766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399536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81.073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C20823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17.157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630208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F5C4C2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06C6697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141292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BD5588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2B2CB7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035C2D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80AE1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6.601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8A4599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81.154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40EB60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17.238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369E3C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40548D8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C93619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4C879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DDC51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DE9BA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60569F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8C034E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0B95C0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81.822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20C4C8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17.907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CE1156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6200323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5AFC7D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13B02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758A66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EF46AC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21B01D8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0.903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C6A368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10.736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1BA115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82.58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2A37F0A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18.665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F18EDE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A6C3EB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7EE5B87D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392E55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574163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18501E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46A64D5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4F2B1D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14.45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D9D62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87.278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9E2D52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23.362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E179B0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AA3F47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49E584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DE3960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EFEBBA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D7178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529360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90B38F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18.815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E94FD9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87.398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4D1B45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23.482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BFF6A2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20994FF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BB7BE1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9AC8A0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39302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BF80AD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5C41A4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F3085D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18.432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38B222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87.672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BA93F7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23.756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6F41B7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5DCE3AE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51B0F92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30434F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3710C4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2F0AEC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366DB78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A256D9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8EAD7C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88.285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464F2E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24.369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FC6E99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5CFB70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5F2AAD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A312F2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EAC03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7DCB7A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97F3C9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144577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14.662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5DCCF5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88.391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30C202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24.475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339DA7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1D8016A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8D6EB4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990B23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F1236C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8CC7D1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7E7741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55D213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3.358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0D0483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88.489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16F753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24.574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BF1B0C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22169EC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51F7473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80CBD3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BC49AB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07011E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66AD5C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B991D5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19.677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C07AD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88.599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D8BB35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24.684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236C3DE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A90191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E00F8E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2C34B9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938150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78BB5B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5C5FC5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76ED34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12.994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1AB0DD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88.845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A3E2DB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24.93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E6DC6E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1474C04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3E885A7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65A581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2F33D5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884B5D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64058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9352C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16.506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17DB5F6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88.855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55E8CF3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24.94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F6212B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50742CD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08ACEAC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5A5C19D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A57C2C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3D7B07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49AC3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3A2F3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17.248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332AC0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89.506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9FD2D1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25.59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10B7312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5EE4C0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4CBAA9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CB837E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246523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ECC0C9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450B371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0.709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4D8FC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3.429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C927D8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89.51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AE62D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25.595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B60443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72580D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0AA3E8D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45B51F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637F8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0A1FB33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D29EFC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0.915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CE1BAF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13.259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ACE0C1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89.853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DB1B17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25.938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44F1A1B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4D56C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5E63833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D29636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D7C06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AFC588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DDC0BB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0.534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DBAC79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188EBB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90.439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CC793E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26.524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F832A7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600F9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873EEF5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AAECA3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E8FD6D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F32383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4A4949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0.486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8E443A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805759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91.617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47C82E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27.701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7B6FDC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233CE0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7C37DD2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2A3162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594C3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726C6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458D072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E596C5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79D3BE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92.053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60F52D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28.138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4EA317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777710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996C728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62B0EB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CDF255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7A960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17DAFD0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0.631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728EF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6.098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0881565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92.365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4D9073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28.449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4F5AB4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FB7CF4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EF6D2E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8631B8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D22F2C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0C806F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4BF3F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7E712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5.686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6BE06E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92.6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31C9C0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28.685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B9B4C0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6FC18AC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78B61C9B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E04FE0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092D30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4BB65DA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2E33ACC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0.621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F792C3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7.779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36A1D12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92.69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8E0E40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28.774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69A04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D9ADA5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ED6A6DE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7D74559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303DE9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2, 3, 4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767E256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06D102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0.745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3122D4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11.995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B6070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94.195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DD2AC8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30.279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630853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1E744DB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068097F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BCC8BB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119732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3863806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5C42A69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0.567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3FDFCA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5.516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41D12CB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94.274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10AD30D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30.359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F38539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EEBC8B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66B5694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0E526CA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1FAD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9583E4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2959890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AEB831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10.835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8114BF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94.461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A9B521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30.546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3A9FC2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1B3B20F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2F47FB6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1EE538D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C372F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1, 3, 4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171E51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11C6D2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0.736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A947A8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15.873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6D2CCB6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94.639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6A8435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30.723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6D08AF6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013E028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035ED2DC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8D4549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4BD0FC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41200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61B3DB4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BF12E7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7E90004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95.671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568032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31.755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24DDB2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6FDCC42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6E516370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67CBF39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164D1ED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27A49A9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0CB31B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0.488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E3F801E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13.381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522C6C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96.293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22FBB5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32.377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C33FC8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316AEEA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46F4B26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4360AE6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F109DC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B81EA1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1FEEFB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0.098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C400F1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08F885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98.382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D6E9181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34.467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55D0CD2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465BB32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10297A1F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346D5EC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62D9E3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5BE8D6C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0E851ED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0.624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FDB41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16.236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6F2ABD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98.883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36B7875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34.968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39CFD07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47D90D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BF44091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23EA2C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7F8340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1, 2, 3, 4, 6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7F14BDB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2EF803CD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0.922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B690E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19.732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25E11DE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101.971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4844B454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38.055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0EC6E81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7FC176B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2231D11A" w14:textId="77777777" w:rsidTr="00942562">
        <w:trPr>
          <w:trHeight w:val="280"/>
          <w:jc w:val="center"/>
        </w:trPr>
        <w:tc>
          <w:tcPr>
            <w:tcW w:w="675" w:type="dxa"/>
            <w:shd w:val="clear" w:color="auto" w:fill="auto"/>
            <w:noWrap/>
            <w:hideMark/>
          </w:tcPr>
          <w:p w14:paraId="245DDEB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0358C0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</w:t>
            </w:r>
          </w:p>
        </w:tc>
        <w:tc>
          <w:tcPr>
            <w:tcW w:w="665" w:type="dxa"/>
            <w:shd w:val="clear" w:color="auto" w:fill="auto"/>
            <w:noWrap/>
            <w:hideMark/>
          </w:tcPr>
          <w:p w14:paraId="614A1DA5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hideMark/>
          </w:tcPr>
          <w:p w14:paraId="73601DC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0.749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496254A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19.648</w:t>
            </w:r>
          </w:p>
        </w:tc>
        <w:tc>
          <w:tcPr>
            <w:tcW w:w="789" w:type="dxa"/>
            <w:shd w:val="clear" w:color="auto" w:fill="auto"/>
            <w:noWrap/>
            <w:hideMark/>
          </w:tcPr>
          <w:p w14:paraId="5C562E8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102.814</w:t>
            </w:r>
          </w:p>
        </w:tc>
        <w:tc>
          <w:tcPr>
            <w:tcW w:w="979" w:type="dxa"/>
            <w:shd w:val="clear" w:color="auto" w:fill="auto"/>
            <w:noWrap/>
            <w:hideMark/>
          </w:tcPr>
          <w:p w14:paraId="7144FE03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38.898</w:t>
            </w:r>
          </w:p>
        </w:tc>
        <w:tc>
          <w:tcPr>
            <w:tcW w:w="728" w:type="dxa"/>
            <w:shd w:val="clear" w:color="auto" w:fill="auto"/>
            <w:noWrap/>
            <w:hideMark/>
          </w:tcPr>
          <w:p w14:paraId="7ED19FA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shd w:val="clear" w:color="auto" w:fill="auto"/>
            <w:noWrap/>
            <w:hideMark/>
          </w:tcPr>
          <w:p w14:paraId="4AE7303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  <w:tr w:rsidR="00DA58C7" w:rsidRPr="00DA58C7" w14:paraId="31DECB0E" w14:textId="77777777" w:rsidTr="00942562">
        <w:trPr>
          <w:trHeight w:val="280"/>
          <w:jc w:val="center"/>
        </w:trPr>
        <w:tc>
          <w:tcPr>
            <w:tcW w:w="67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6C2F967A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78ACC3D2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1, 2, 3, 4, 5, 6</w:t>
            </w:r>
          </w:p>
        </w:tc>
        <w:tc>
          <w:tcPr>
            <w:tcW w:w="665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16E15916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611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5E2355F7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0.977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0CA5CEAF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21.402</w:t>
            </w:r>
          </w:p>
        </w:tc>
        <w:tc>
          <w:tcPr>
            <w:tcW w:w="789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4FF6BCE8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109.266</w:t>
            </w:r>
          </w:p>
        </w:tc>
        <w:tc>
          <w:tcPr>
            <w:tcW w:w="979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47B9E600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45.351</w:t>
            </w:r>
          </w:p>
        </w:tc>
        <w:tc>
          <w:tcPr>
            <w:tcW w:w="728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41B9600C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  <w:tc>
          <w:tcPr>
            <w:tcW w:w="840" w:type="dxa"/>
            <w:tcBorders>
              <w:bottom w:val="single" w:sz="8" w:space="0" w:color="000000"/>
            </w:tcBorders>
            <w:shd w:val="clear" w:color="auto" w:fill="auto"/>
            <w:noWrap/>
            <w:hideMark/>
          </w:tcPr>
          <w:p w14:paraId="7FA68239" w14:textId="77777777" w:rsidR="00DA58C7" w:rsidRPr="00DA58C7" w:rsidRDefault="00DA58C7" w:rsidP="00942562">
            <w:pPr>
              <w:widowControl/>
              <w:jc w:val="center"/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proofErr w:type="gramStart"/>
            <w:r w:rsidRPr="00DA58C7">
              <w:rPr>
                <w:rFonts w:ascii="Times New Roman" w:hAnsi="Times New Roman" w:cs="Times New Roman"/>
                <w:bCs/>
                <w:color w:val="000000"/>
                <w:kern w:val="0"/>
                <w:sz w:val="16"/>
                <w:szCs w:val="16"/>
              </w:rPr>
              <w:t>&lt;.001</w:t>
            </w:r>
            <w:proofErr w:type="gramEnd"/>
          </w:p>
        </w:tc>
      </w:tr>
    </w:tbl>
    <w:p w14:paraId="166D9671" w14:textId="77777777" w:rsidR="00A94AE1" w:rsidRPr="00DA58C7" w:rsidRDefault="00A94AE1">
      <w:pPr>
        <w:rPr>
          <w:rFonts w:ascii="Times New Roman" w:hAnsi="Times New Roman" w:cs="Times New Roman"/>
        </w:rPr>
      </w:pPr>
    </w:p>
    <w:sectPr w:rsidR="00A94AE1" w:rsidRPr="00DA58C7" w:rsidSect="0098353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E7"/>
    <w:rsid w:val="00037B89"/>
    <w:rsid w:val="00065E70"/>
    <w:rsid w:val="00553895"/>
    <w:rsid w:val="006225C0"/>
    <w:rsid w:val="008615E7"/>
    <w:rsid w:val="0093061B"/>
    <w:rsid w:val="00983531"/>
    <w:rsid w:val="00A94AE1"/>
    <w:rsid w:val="00C22CDC"/>
    <w:rsid w:val="00C84871"/>
    <w:rsid w:val="00DA58C7"/>
    <w:rsid w:val="00D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F5C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1790</Words>
  <Characters>10205</Characters>
  <Application>Microsoft Macintosh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 朱</dc:creator>
  <cp:keywords/>
  <dc:description/>
  <cp:lastModifiedBy>青 朱</cp:lastModifiedBy>
  <cp:revision>10</cp:revision>
  <dcterms:created xsi:type="dcterms:W3CDTF">2016-08-22T01:28:00Z</dcterms:created>
  <dcterms:modified xsi:type="dcterms:W3CDTF">2016-09-15T11:01:00Z</dcterms:modified>
</cp:coreProperties>
</file>