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48537" w14:textId="6072C0F6" w:rsidR="00C877C1" w:rsidRPr="00047E3E" w:rsidRDefault="00C877C1" w:rsidP="00C877C1">
      <w:pPr>
        <w:spacing w:line="480" w:lineRule="auto"/>
        <w:rPr>
          <w:rFonts w:ascii="Helvetica" w:hAnsi="Helvetica" w:cs="Times New Roman"/>
          <w:b/>
          <w:sz w:val="24"/>
          <w:szCs w:val="24"/>
          <w:lang w:val="en-GB"/>
        </w:rPr>
      </w:pPr>
      <w:r w:rsidRPr="00047E3E">
        <w:rPr>
          <w:rFonts w:ascii="Helvetica" w:hAnsi="Helvetica"/>
          <w:sz w:val="24"/>
          <w:szCs w:val="24"/>
          <w:lang w:val="en-GB"/>
        </w:rPr>
        <w:t xml:space="preserve">Table </w:t>
      </w:r>
      <w:r>
        <w:rPr>
          <w:rFonts w:ascii="Helvetica" w:hAnsi="Helvetica"/>
          <w:sz w:val="24"/>
          <w:szCs w:val="24"/>
          <w:lang w:val="en-GB"/>
        </w:rPr>
        <w:t>S</w:t>
      </w:r>
      <w:r w:rsidRPr="00047E3E">
        <w:rPr>
          <w:rFonts w:ascii="Helvetica" w:hAnsi="Helvetica"/>
          <w:sz w:val="24"/>
          <w:szCs w:val="24"/>
          <w:lang w:val="en-GB"/>
        </w:rPr>
        <w:t xml:space="preserve">1. The </w:t>
      </w:r>
      <w:r w:rsidR="007F2FCF">
        <w:rPr>
          <w:rFonts w:ascii="Helvetica" w:hAnsi="Helvetica"/>
          <w:sz w:val="24"/>
          <w:szCs w:val="24"/>
          <w:lang w:val="en-GB"/>
        </w:rPr>
        <w:t>number of occurrence</w:t>
      </w:r>
      <w:r w:rsidRPr="00047E3E">
        <w:rPr>
          <w:rFonts w:ascii="Helvetica" w:hAnsi="Helvetica"/>
          <w:sz w:val="24"/>
          <w:szCs w:val="24"/>
          <w:lang w:val="en-GB"/>
        </w:rPr>
        <w:t xml:space="preserve"> of plumage patterns in the class Aves. </w:t>
      </w:r>
      <w:r>
        <w:rPr>
          <w:rFonts w:ascii="Helvetica" w:hAnsi="Helvetica"/>
          <w:sz w:val="24"/>
          <w:szCs w:val="24"/>
          <w:lang w:val="en-GB"/>
        </w:rPr>
        <w:t xml:space="preserve">Species numbers are given per pattern type, per body surface adult males and females, as well as juveniles in the breeding and non-breeding season. </w:t>
      </w:r>
    </w:p>
    <w:tbl>
      <w:tblPr>
        <w:tblpPr w:leftFromText="180" w:rightFromText="180" w:vertAnchor="page" w:horzAnchor="page" w:tblpX="975" w:tblpY="3961"/>
        <w:tblW w:w="15053" w:type="dxa"/>
        <w:tblLayout w:type="fixed"/>
        <w:tblLook w:val="04A0" w:firstRow="1" w:lastRow="0" w:firstColumn="1" w:lastColumn="0" w:noHBand="0" w:noVBand="1"/>
      </w:tblPr>
      <w:tblGrid>
        <w:gridCol w:w="1227"/>
        <w:gridCol w:w="1575"/>
        <w:gridCol w:w="1026"/>
        <w:gridCol w:w="902"/>
        <w:gridCol w:w="1127"/>
        <w:gridCol w:w="1089"/>
        <w:gridCol w:w="902"/>
        <w:gridCol w:w="1127"/>
        <w:gridCol w:w="980"/>
        <w:gridCol w:w="902"/>
        <w:gridCol w:w="1127"/>
        <w:gridCol w:w="1040"/>
        <w:gridCol w:w="902"/>
        <w:gridCol w:w="1127"/>
      </w:tblGrid>
      <w:tr w:rsidR="00C877C1" w:rsidRPr="00047E3E" w14:paraId="6EA60733" w14:textId="77777777" w:rsidTr="00C877C1">
        <w:trPr>
          <w:trHeight w:val="360"/>
        </w:trPr>
        <w:tc>
          <w:tcPr>
            <w:tcW w:w="1227" w:type="dxa"/>
            <w:tcBorders>
              <w:top w:val="single" w:sz="4" w:space="0" w:color="auto"/>
              <w:left w:val="nil"/>
              <w:bottom w:val="nil"/>
              <w:right w:val="nil"/>
            </w:tcBorders>
            <w:shd w:val="clear" w:color="auto" w:fill="auto"/>
            <w:noWrap/>
            <w:vAlign w:val="bottom"/>
            <w:hideMark/>
          </w:tcPr>
          <w:p w14:paraId="191B5598" w14:textId="77777777" w:rsidR="00C877C1" w:rsidRPr="00047E3E" w:rsidRDefault="00C877C1" w:rsidP="00C877C1">
            <w:pPr>
              <w:tabs>
                <w:tab w:val="left" w:pos="284"/>
              </w:tabs>
              <w:spacing w:line="360" w:lineRule="auto"/>
              <w:rPr>
                <w:rFonts w:ascii="Helvetica" w:hAnsi="Helvetica"/>
                <w:color w:val="000000"/>
                <w:lang w:val="en-GB"/>
              </w:rPr>
            </w:pPr>
          </w:p>
        </w:tc>
        <w:tc>
          <w:tcPr>
            <w:tcW w:w="1575" w:type="dxa"/>
            <w:tcBorders>
              <w:top w:val="single" w:sz="4" w:space="0" w:color="auto"/>
              <w:left w:val="nil"/>
              <w:bottom w:val="nil"/>
              <w:right w:val="nil"/>
            </w:tcBorders>
            <w:shd w:val="clear" w:color="auto" w:fill="auto"/>
            <w:noWrap/>
            <w:vAlign w:val="bottom"/>
            <w:hideMark/>
          </w:tcPr>
          <w:p w14:paraId="48AF7432" w14:textId="77777777" w:rsidR="00C877C1" w:rsidRPr="00047E3E" w:rsidRDefault="00C877C1" w:rsidP="00C877C1">
            <w:pPr>
              <w:tabs>
                <w:tab w:val="left" w:pos="284"/>
              </w:tabs>
              <w:spacing w:line="360" w:lineRule="auto"/>
              <w:rPr>
                <w:rFonts w:ascii="Helvetica" w:hAnsi="Helvetica"/>
                <w:color w:val="000000"/>
                <w:lang w:val="en-GB"/>
              </w:rPr>
            </w:pPr>
            <w:r w:rsidRPr="00047E3E">
              <w:rPr>
                <w:rFonts w:ascii="Helvetica" w:hAnsi="Helvetica"/>
                <w:color w:val="000000"/>
                <w:lang w:val="en-GB"/>
              </w:rPr>
              <w:t> </w:t>
            </w:r>
          </w:p>
        </w:tc>
        <w:tc>
          <w:tcPr>
            <w:tcW w:w="3055" w:type="dxa"/>
            <w:gridSpan w:val="3"/>
            <w:tcBorders>
              <w:top w:val="single" w:sz="4" w:space="0" w:color="auto"/>
              <w:left w:val="nil"/>
              <w:bottom w:val="nil"/>
              <w:right w:val="nil"/>
            </w:tcBorders>
            <w:shd w:val="clear" w:color="auto" w:fill="auto"/>
            <w:noWrap/>
            <w:vAlign w:val="bottom"/>
            <w:hideMark/>
          </w:tcPr>
          <w:p w14:paraId="0E09830D"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Mottled</w:t>
            </w:r>
          </w:p>
        </w:tc>
        <w:tc>
          <w:tcPr>
            <w:tcW w:w="3118" w:type="dxa"/>
            <w:gridSpan w:val="3"/>
            <w:tcBorders>
              <w:top w:val="single" w:sz="4" w:space="0" w:color="auto"/>
              <w:left w:val="nil"/>
              <w:bottom w:val="nil"/>
              <w:right w:val="nil"/>
            </w:tcBorders>
            <w:shd w:val="clear" w:color="auto" w:fill="auto"/>
            <w:noWrap/>
            <w:vAlign w:val="bottom"/>
            <w:hideMark/>
          </w:tcPr>
          <w:p w14:paraId="1DF537E2"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Barred</w:t>
            </w:r>
          </w:p>
        </w:tc>
        <w:tc>
          <w:tcPr>
            <w:tcW w:w="3009" w:type="dxa"/>
            <w:gridSpan w:val="3"/>
            <w:tcBorders>
              <w:top w:val="single" w:sz="4" w:space="0" w:color="auto"/>
              <w:left w:val="nil"/>
              <w:bottom w:val="nil"/>
              <w:right w:val="nil"/>
            </w:tcBorders>
            <w:shd w:val="clear" w:color="auto" w:fill="auto"/>
            <w:noWrap/>
            <w:vAlign w:val="bottom"/>
            <w:hideMark/>
          </w:tcPr>
          <w:p w14:paraId="636D8861"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Scaled</w:t>
            </w:r>
          </w:p>
        </w:tc>
        <w:tc>
          <w:tcPr>
            <w:tcW w:w="3069" w:type="dxa"/>
            <w:gridSpan w:val="3"/>
            <w:tcBorders>
              <w:top w:val="single" w:sz="4" w:space="0" w:color="auto"/>
              <w:left w:val="nil"/>
              <w:bottom w:val="nil"/>
              <w:right w:val="nil"/>
            </w:tcBorders>
            <w:shd w:val="clear" w:color="auto" w:fill="auto"/>
            <w:noWrap/>
            <w:vAlign w:val="bottom"/>
            <w:hideMark/>
          </w:tcPr>
          <w:p w14:paraId="7C15E2AD"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Spotted</w:t>
            </w:r>
          </w:p>
        </w:tc>
      </w:tr>
      <w:tr w:rsidR="00C877C1" w:rsidRPr="00047E3E" w14:paraId="6704965E" w14:textId="77777777" w:rsidTr="00C877C1">
        <w:trPr>
          <w:trHeight w:val="720"/>
        </w:trPr>
        <w:tc>
          <w:tcPr>
            <w:tcW w:w="1227" w:type="dxa"/>
            <w:tcBorders>
              <w:top w:val="nil"/>
              <w:left w:val="nil"/>
              <w:bottom w:val="single" w:sz="4" w:space="0" w:color="auto"/>
              <w:right w:val="nil"/>
            </w:tcBorders>
            <w:shd w:val="clear" w:color="auto" w:fill="auto"/>
            <w:noWrap/>
            <w:vAlign w:val="bottom"/>
            <w:hideMark/>
          </w:tcPr>
          <w:p w14:paraId="726F0F35" w14:textId="77777777" w:rsidR="00C877C1" w:rsidRPr="006F44CA" w:rsidRDefault="00C877C1" w:rsidP="00C877C1">
            <w:pPr>
              <w:tabs>
                <w:tab w:val="left" w:pos="284"/>
              </w:tabs>
              <w:spacing w:line="360" w:lineRule="auto"/>
              <w:rPr>
                <w:rFonts w:ascii="Helvetica" w:hAnsi="Helvetica"/>
                <w:bCs/>
                <w:color w:val="000000"/>
                <w:lang w:val="en-GB"/>
              </w:rPr>
            </w:pPr>
            <w:r w:rsidRPr="00047E3E">
              <w:rPr>
                <w:rFonts w:ascii="Helvetica" w:hAnsi="Helvetica"/>
                <w:bCs/>
                <w:color w:val="000000"/>
                <w:lang w:val="en-GB"/>
              </w:rPr>
              <w:t>Class</w:t>
            </w:r>
          </w:p>
        </w:tc>
        <w:tc>
          <w:tcPr>
            <w:tcW w:w="1575" w:type="dxa"/>
            <w:tcBorders>
              <w:top w:val="nil"/>
              <w:left w:val="nil"/>
              <w:bottom w:val="single" w:sz="4" w:space="0" w:color="auto"/>
              <w:right w:val="nil"/>
            </w:tcBorders>
            <w:shd w:val="clear" w:color="auto" w:fill="auto"/>
            <w:noWrap/>
            <w:vAlign w:val="bottom"/>
            <w:hideMark/>
          </w:tcPr>
          <w:p w14:paraId="29A762CF" w14:textId="77777777" w:rsidR="00C877C1" w:rsidRPr="00047E3E" w:rsidRDefault="00C877C1" w:rsidP="00C877C1">
            <w:pPr>
              <w:tabs>
                <w:tab w:val="left" w:pos="284"/>
              </w:tabs>
              <w:spacing w:line="360" w:lineRule="auto"/>
              <w:rPr>
                <w:rFonts w:ascii="Helvetica" w:hAnsi="Helvetica"/>
                <w:bCs/>
                <w:color w:val="000000"/>
                <w:lang w:val="en-GB"/>
              </w:rPr>
            </w:pPr>
            <w:r w:rsidRPr="00F10AF0">
              <w:rPr>
                <w:rFonts w:ascii="Helvetica" w:hAnsi="Helvetica"/>
                <w:bCs/>
                <w:color w:val="000000"/>
                <w:lang w:val="en-GB"/>
              </w:rPr>
              <w:t>Season</w:t>
            </w:r>
          </w:p>
        </w:tc>
        <w:tc>
          <w:tcPr>
            <w:tcW w:w="1026" w:type="dxa"/>
            <w:tcBorders>
              <w:top w:val="nil"/>
              <w:left w:val="nil"/>
              <w:bottom w:val="single" w:sz="4" w:space="0" w:color="auto"/>
              <w:right w:val="nil"/>
            </w:tcBorders>
            <w:shd w:val="clear" w:color="auto" w:fill="auto"/>
            <w:vAlign w:val="bottom"/>
            <w:hideMark/>
          </w:tcPr>
          <w:p w14:paraId="15867119"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Ventral</w:t>
            </w:r>
          </w:p>
        </w:tc>
        <w:tc>
          <w:tcPr>
            <w:tcW w:w="902" w:type="dxa"/>
            <w:tcBorders>
              <w:top w:val="nil"/>
              <w:left w:val="nil"/>
              <w:bottom w:val="single" w:sz="4" w:space="0" w:color="auto"/>
              <w:right w:val="nil"/>
            </w:tcBorders>
            <w:shd w:val="clear" w:color="auto" w:fill="auto"/>
            <w:vAlign w:val="bottom"/>
            <w:hideMark/>
          </w:tcPr>
          <w:p w14:paraId="61AD9403"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Dorsal</w:t>
            </w:r>
          </w:p>
        </w:tc>
        <w:tc>
          <w:tcPr>
            <w:tcW w:w="1127" w:type="dxa"/>
            <w:tcBorders>
              <w:top w:val="nil"/>
              <w:left w:val="nil"/>
              <w:bottom w:val="single" w:sz="4" w:space="0" w:color="auto"/>
              <w:right w:val="nil"/>
            </w:tcBorders>
            <w:shd w:val="clear" w:color="auto" w:fill="auto"/>
            <w:vAlign w:val="bottom"/>
            <w:hideMark/>
          </w:tcPr>
          <w:p w14:paraId="5B141F50"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Both surfaces</w:t>
            </w:r>
          </w:p>
        </w:tc>
        <w:tc>
          <w:tcPr>
            <w:tcW w:w="1089" w:type="dxa"/>
            <w:tcBorders>
              <w:top w:val="nil"/>
              <w:left w:val="nil"/>
              <w:bottom w:val="single" w:sz="4" w:space="0" w:color="auto"/>
              <w:right w:val="nil"/>
            </w:tcBorders>
            <w:shd w:val="clear" w:color="auto" w:fill="auto"/>
            <w:vAlign w:val="bottom"/>
            <w:hideMark/>
          </w:tcPr>
          <w:p w14:paraId="2E02334E"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Ventral</w:t>
            </w:r>
          </w:p>
        </w:tc>
        <w:tc>
          <w:tcPr>
            <w:tcW w:w="902" w:type="dxa"/>
            <w:tcBorders>
              <w:top w:val="nil"/>
              <w:left w:val="nil"/>
              <w:bottom w:val="single" w:sz="4" w:space="0" w:color="auto"/>
              <w:right w:val="nil"/>
            </w:tcBorders>
            <w:shd w:val="clear" w:color="auto" w:fill="auto"/>
            <w:vAlign w:val="bottom"/>
            <w:hideMark/>
          </w:tcPr>
          <w:p w14:paraId="2576F8C0"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Dorsal</w:t>
            </w:r>
          </w:p>
        </w:tc>
        <w:tc>
          <w:tcPr>
            <w:tcW w:w="1127" w:type="dxa"/>
            <w:tcBorders>
              <w:top w:val="nil"/>
              <w:left w:val="nil"/>
              <w:bottom w:val="single" w:sz="4" w:space="0" w:color="auto"/>
              <w:right w:val="nil"/>
            </w:tcBorders>
            <w:shd w:val="clear" w:color="auto" w:fill="auto"/>
            <w:vAlign w:val="bottom"/>
            <w:hideMark/>
          </w:tcPr>
          <w:p w14:paraId="6031A72E"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Both surfaces</w:t>
            </w:r>
          </w:p>
        </w:tc>
        <w:tc>
          <w:tcPr>
            <w:tcW w:w="980" w:type="dxa"/>
            <w:tcBorders>
              <w:top w:val="nil"/>
              <w:left w:val="nil"/>
              <w:bottom w:val="single" w:sz="4" w:space="0" w:color="auto"/>
              <w:right w:val="nil"/>
            </w:tcBorders>
            <w:shd w:val="clear" w:color="auto" w:fill="auto"/>
            <w:vAlign w:val="bottom"/>
            <w:hideMark/>
          </w:tcPr>
          <w:p w14:paraId="6BE769D9"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Ventral</w:t>
            </w:r>
          </w:p>
        </w:tc>
        <w:tc>
          <w:tcPr>
            <w:tcW w:w="902" w:type="dxa"/>
            <w:tcBorders>
              <w:top w:val="nil"/>
              <w:left w:val="nil"/>
              <w:bottom w:val="single" w:sz="4" w:space="0" w:color="auto"/>
              <w:right w:val="nil"/>
            </w:tcBorders>
            <w:shd w:val="clear" w:color="auto" w:fill="auto"/>
            <w:vAlign w:val="bottom"/>
            <w:hideMark/>
          </w:tcPr>
          <w:p w14:paraId="27D49761"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Dorsal</w:t>
            </w:r>
          </w:p>
        </w:tc>
        <w:tc>
          <w:tcPr>
            <w:tcW w:w="1127" w:type="dxa"/>
            <w:tcBorders>
              <w:top w:val="nil"/>
              <w:left w:val="nil"/>
              <w:bottom w:val="single" w:sz="4" w:space="0" w:color="auto"/>
              <w:right w:val="nil"/>
            </w:tcBorders>
            <w:shd w:val="clear" w:color="auto" w:fill="auto"/>
            <w:vAlign w:val="bottom"/>
            <w:hideMark/>
          </w:tcPr>
          <w:p w14:paraId="21C02D4C"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Both surfaces</w:t>
            </w:r>
          </w:p>
        </w:tc>
        <w:tc>
          <w:tcPr>
            <w:tcW w:w="1040" w:type="dxa"/>
            <w:tcBorders>
              <w:top w:val="nil"/>
              <w:left w:val="nil"/>
              <w:bottom w:val="single" w:sz="4" w:space="0" w:color="auto"/>
              <w:right w:val="nil"/>
            </w:tcBorders>
            <w:shd w:val="clear" w:color="auto" w:fill="auto"/>
            <w:vAlign w:val="bottom"/>
            <w:hideMark/>
          </w:tcPr>
          <w:p w14:paraId="649673E8"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Ventral</w:t>
            </w:r>
          </w:p>
        </w:tc>
        <w:tc>
          <w:tcPr>
            <w:tcW w:w="902" w:type="dxa"/>
            <w:tcBorders>
              <w:top w:val="nil"/>
              <w:left w:val="nil"/>
              <w:bottom w:val="single" w:sz="4" w:space="0" w:color="auto"/>
              <w:right w:val="nil"/>
            </w:tcBorders>
            <w:shd w:val="clear" w:color="auto" w:fill="auto"/>
            <w:vAlign w:val="bottom"/>
            <w:hideMark/>
          </w:tcPr>
          <w:p w14:paraId="7AE96711"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Dorsal</w:t>
            </w:r>
          </w:p>
        </w:tc>
        <w:tc>
          <w:tcPr>
            <w:tcW w:w="1127" w:type="dxa"/>
            <w:tcBorders>
              <w:top w:val="nil"/>
              <w:left w:val="nil"/>
              <w:bottom w:val="single" w:sz="4" w:space="0" w:color="auto"/>
              <w:right w:val="nil"/>
            </w:tcBorders>
            <w:shd w:val="clear" w:color="auto" w:fill="auto"/>
            <w:vAlign w:val="bottom"/>
            <w:hideMark/>
          </w:tcPr>
          <w:p w14:paraId="6723E492" w14:textId="77777777" w:rsidR="00C877C1" w:rsidRPr="00047E3E" w:rsidRDefault="00C877C1" w:rsidP="00C877C1">
            <w:pPr>
              <w:tabs>
                <w:tab w:val="left" w:pos="284"/>
              </w:tabs>
              <w:spacing w:line="360" w:lineRule="auto"/>
              <w:jc w:val="center"/>
              <w:rPr>
                <w:rFonts w:ascii="Helvetica" w:hAnsi="Helvetica"/>
                <w:bCs/>
                <w:color w:val="000000"/>
                <w:lang w:val="en-GB"/>
              </w:rPr>
            </w:pPr>
            <w:r w:rsidRPr="00047E3E">
              <w:rPr>
                <w:rFonts w:ascii="Helvetica" w:hAnsi="Helvetica"/>
                <w:bCs/>
                <w:color w:val="000000"/>
                <w:lang w:val="en-GB"/>
              </w:rPr>
              <w:t>Both surfaces</w:t>
            </w:r>
          </w:p>
        </w:tc>
      </w:tr>
      <w:tr w:rsidR="00C877C1" w:rsidRPr="00047E3E" w14:paraId="1453155E" w14:textId="77777777" w:rsidTr="00C877C1">
        <w:trPr>
          <w:trHeight w:val="300"/>
        </w:trPr>
        <w:tc>
          <w:tcPr>
            <w:tcW w:w="1227" w:type="dxa"/>
            <w:tcBorders>
              <w:top w:val="nil"/>
              <w:left w:val="nil"/>
              <w:bottom w:val="nil"/>
              <w:right w:val="nil"/>
            </w:tcBorders>
            <w:shd w:val="clear" w:color="auto" w:fill="auto"/>
            <w:noWrap/>
            <w:vAlign w:val="bottom"/>
            <w:hideMark/>
          </w:tcPr>
          <w:p w14:paraId="3609927A" w14:textId="77777777" w:rsidR="00C877C1" w:rsidRPr="006F44CA" w:rsidRDefault="00C877C1" w:rsidP="00C877C1">
            <w:pPr>
              <w:tabs>
                <w:tab w:val="left" w:pos="284"/>
              </w:tabs>
              <w:spacing w:line="360" w:lineRule="auto"/>
              <w:rPr>
                <w:rFonts w:ascii="Helvetica" w:hAnsi="Helvetica"/>
                <w:bCs/>
                <w:color w:val="000000"/>
                <w:lang w:val="en-GB"/>
              </w:rPr>
            </w:pPr>
            <w:r w:rsidRPr="00047E3E">
              <w:rPr>
                <w:rFonts w:ascii="Helvetica" w:hAnsi="Helvetica"/>
                <w:bCs/>
                <w:color w:val="000000"/>
                <w:lang w:val="en-GB"/>
              </w:rPr>
              <w:t>Female</w:t>
            </w:r>
          </w:p>
        </w:tc>
        <w:tc>
          <w:tcPr>
            <w:tcW w:w="1575" w:type="dxa"/>
            <w:tcBorders>
              <w:top w:val="nil"/>
              <w:left w:val="nil"/>
              <w:bottom w:val="nil"/>
              <w:right w:val="nil"/>
            </w:tcBorders>
            <w:shd w:val="clear" w:color="auto" w:fill="auto"/>
            <w:noWrap/>
            <w:vAlign w:val="bottom"/>
            <w:hideMark/>
          </w:tcPr>
          <w:p w14:paraId="2845359A" w14:textId="77777777" w:rsidR="00C877C1" w:rsidRPr="00047E3E" w:rsidRDefault="00C877C1" w:rsidP="00C877C1">
            <w:pPr>
              <w:tabs>
                <w:tab w:val="left" w:pos="284"/>
              </w:tabs>
              <w:spacing w:line="360" w:lineRule="auto"/>
              <w:rPr>
                <w:rFonts w:ascii="Helvetica" w:hAnsi="Helvetica"/>
                <w:color w:val="000000"/>
                <w:lang w:val="en-GB"/>
              </w:rPr>
            </w:pPr>
            <w:r w:rsidRPr="00F10AF0">
              <w:rPr>
                <w:rFonts w:ascii="Helvetica" w:hAnsi="Helvetica"/>
                <w:color w:val="000000"/>
                <w:lang w:val="en-GB"/>
              </w:rPr>
              <w:t>Non-breeding</w:t>
            </w:r>
          </w:p>
        </w:tc>
        <w:tc>
          <w:tcPr>
            <w:tcW w:w="1026" w:type="dxa"/>
            <w:tcBorders>
              <w:top w:val="nil"/>
              <w:left w:val="nil"/>
              <w:bottom w:val="nil"/>
              <w:right w:val="nil"/>
            </w:tcBorders>
            <w:shd w:val="clear" w:color="auto" w:fill="auto"/>
            <w:noWrap/>
            <w:vAlign w:val="bottom"/>
            <w:hideMark/>
          </w:tcPr>
          <w:p w14:paraId="02262247"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 xml:space="preserve">860 </w:t>
            </w:r>
          </w:p>
        </w:tc>
        <w:tc>
          <w:tcPr>
            <w:tcW w:w="902" w:type="dxa"/>
            <w:tcBorders>
              <w:top w:val="nil"/>
              <w:left w:val="nil"/>
              <w:bottom w:val="nil"/>
              <w:right w:val="nil"/>
            </w:tcBorders>
            <w:shd w:val="clear" w:color="auto" w:fill="auto"/>
            <w:noWrap/>
            <w:vAlign w:val="bottom"/>
            <w:hideMark/>
          </w:tcPr>
          <w:p w14:paraId="0BFD9C4B"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1081</w:t>
            </w:r>
          </w:p>
        </w:tc>
        <w:tc>
          <w:tcPr>
            <w:tcW w:w="1127" w:type="dxa"/>
            <w:tcBorders>
              <w:top w:val="nil"/>
              <w:left w:val="nil"/>
              <w:bottom w:val="nil"/>
              <w:right w:val="nil"/>
            </w:tcBorders>
            <w:shd w:val="clear" w:color="auto" w:fill="auto"/>
            <w:noWrap/>
            <w:vAlign w:val="bottom"/>
            <w:hideMark/>
          </w:tcPr>
          <w:p w14:paraId="1B6199F4"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1508</w:t>
            </w:r>
          </w:p>
        </w:tc>
        <w:tc>
          <w:tcPr>
            <w:tcW w:w="1089" w:type="dxa"/>
            <w:tcBorders>
              <w:top w:val="nil"/>
              <w:left w:val="nil"/>
              <w:bottom w:val="nil"/>
              <w:right w:val="nil"/>
            </w:tcBorders>
            <w:shd w:val="clear" w:color="auto" w:fill="auto"/>
            <w:noWrap/>
            <w:vAlign w:val="bottom"/>
            <w:hideMark/>
          </w:tcPr>
          <w:p w14:paraId="0A5BF2A9"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533</w:t>
            </w:r>
          </w:p>
        </w:tc>
        <w:tc>
          <w:tcPr>
            <w:tcW w:w="902" w:type="dxa"/>
            <w:tcBorders>
              <w:top w:val="nil"/>
              <w:left w:val="nil"/>
              <w:bottom w:val="nil"/>
              <w:right w:val="nil"/>
            </w:tcBorders>
            <w:shd w:val="clear" w:color="auto" w:fill="auto"/>
            <w:noWrap/>
            <w:vAlign w:val="bottom"/>
            <w:hideMark/>
          </w:tcPr>
          <w:p w14:paraId="0478FD80"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679</w:t>
            </w:r>
          </w:p>
        </w:tc>
        <w:tc>
          <w:tcPr>
            <w:tcW w:w="1127" w:type="dxa"/>
            <w:tcBorders>
              <w:top w:val="nil"/>
              <w:left w:val="nil"/>
              <w:bottom w:val="nil"/>
              <w:right w:val="nil"/>
            </w:tcBorders>
            <w:shd w:val="clear" w:color="auto" w:fill="auto"/>
            <w:noWrap/>
            <w:vAlign w:val="bottom"/>
            <w:hideMark/>
          </w:tcPr>
          <w:p w14:paraId="30A1C6E5"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539</w:t>
            </w:r>
          </w:p>
        </w:tc>
        <w:tc>
          <w:tcPr>
            <w:tcW w:w="980" w:type="dxa"/>
            <w:tcBorders>
              <w:top w:val="nil"/>
              <w:left w:val="nil"/>
              <w:bottom w:val="nil"/>
              <w:right w:val="nil"/>
            </w:tcBorders>
            <w:shd w:val="clear" w:color="auto" w:fill="auto"/>
            <w:noWrap/>
            <w:vAlign w:val="bottom"/>
            <w:hideMark/>
          </w:tcPr>
          <w:p w14:paraId="4958018A"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163</w:t>
            </w:r>
          </w:p>
        </w:tc>
        <w:tc>
          <w:tcPr>
            <w:tcW w:w="902" w:type="dxa"/>
            <w:tcBorders>
              <w:top w:val="nil"/>
              <w:left w:val="nil"/>
              <w:bottom w:val="nil"/>
              <w:right w:val="nil"/>
            </w:tcBorders>
            <w:shd w:val="clear" w:color="auto" w:fill="auto"/>
            <w:noWrap/>
            <w:vAlign w:val="bottom"/>
            <w:hideMark/>
          </w:tcPr>
          <w:p w14:paraId="503FF21F"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269</w:t>
            </w:r>
          </w:p>
        </w:tc>
        <w:tc>
          <w:tcPr>
            <w:tcW w:w="1127" w:type="dxa"/>
            <w:tcBorders>
              <w:top w:val="nil"/>
              <w:left w:val="nil"/>
              <w:bottom w:val="nil"/>
              <w:right w:val="nil"/>
            </w:tcBorders>
            <w:shd w:val="clear" w:color="auto" w:fill="auto"/>
            <w:noWrap/>
            <w:vAlign w:val="bottom"/>
            <w:hideMark/>
          </w:tcPr>
          <w:p w14:paraId="40386F78"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163</w:t>
            </w:r>
          </w:p>
        </w:tc>
        <w:tc>
          <w:tcPr>
            <w:tcW w:w="1040" w:type="dxa"/>
            <w:tcBorders>
              <w:top w:val="nil"/>
              <w:left w:val="nil"/>
              <w:bottom w:val="nil"/>
              <w:right w:val="nil"/>
            </w:tcBorders>
            <w:shd w:val="clear" w:color="auto" w:fill="auto"/>
            <w:noWrap/>
            <w:vAlign w:val="bottom"/>
            <w:hideMark/>
          </w:tcPr>
          <w:p w14:paraId="50193120"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127</w:t>
            </w:r>
          </w:p>
        </w:tc>
        <w:tc>
          <w:tcPr>
            <w:tcW w:w="902" w:type="dxa"/>
            <w:tcBorders>
              <w:top w:val="nil"/>
              <w:left w:val="nil"/>
              <w:bottom w:val="nil"/>
              <w:right w:val="nil"/>
            </w:tcBorders>
            <w:shd w:val="clear" w:color="auto" w:fill="auto"/>
            <w:noWrap/>
            <w:vAlign w:val="bottom"/>
            <w:hideMark/>
          </w:tcPr>
          <w:p w14:paraId="717E6CFE"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291</w:t>
            </w:r>
          </w:p>
        </w:tc>
        <w:tc>
          <w:tcPr>
            <w:tcW w:w="1127" w:type="dxa"/>
            <w:tcBorders>
              <w:top w:val="nil"/>
              <w:left w:val="nil"/>
              <w:bottom w:val="nil"/>
              <w:right w:val="nil"/>
            </w:tcBorders>
            <w:shd w:val="clear" w:color="auto" w:fill="auto"/>
            <w:noWrap/>
            <w:vAlign w:val="bottom"/>
            <w:hideMark/>
          </w:tcPr>
          <w:p w14:paraId="1A283A59"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314</w:t>
            </w:r>
          </w:p>
        </w:tc>
      </w:tr>
      <w:tr w:rsidR="00C877C1" w:rsidRPr="00047E3E" w14:paraId="133050BB" w14:textId="77777777" w:rsidTr="00C877C1">
        <w:trPr>
          <w:trHeight w:val="300"/>
        </w:trPr>
        <w:tc>
          <w:tcPr>
            <w:tcW w:w="1227" w:type="dxa"/>
            <w:tcBorders>
              <w:top w:val="nil"/>
              <w:left w:val="nil"/>
              <w:bottom w:val="nil"/>
              <w:right w:val="nil"/>
            </w:tcBorders>
            <w:shd w:val="clear" w:color="auto" w:fill="auto"/>
            <w:noWrap/>
            <w:vAlign w:val="bottom"/>
            <w:hideMark/>
          </w:tcPr>
          <w:p w14:paraId="526770FE" w14:textId="77777777" w:rsidR="00C877C1" w:rsidRPr="006F44CA" w:rsidRDefault="00C877C1" w:rsidP="00C877C1">
            <w:pPr>
              <w:tabs>
                <w:tab w:val="left" w:pos="284"/>
              </w:tabs>
              <w:spacing w:line="360" w:lineRule="auto"/>
              <w:rPr>
                <w:rFonts w:ascii="Helvetica" w:hAnsi="Helvetica"/>
                <w:bCs/>
                <w:color w:val="000000"/>
                <w:lang w:val="en-GB"/>
              </w:rPr>
            </w:pPr>
            <w:r w:rsidRPr="00047E3E">
              <w:rPr>
                <w:rFonts w:ascii="Helvetica" w:hAnsi="Helvetica"/>
                <w:bCs/>
                <w:color w:val="000000"/>
                <w:lang w:val="en-GB"/>
              </w:rPr>
              <w:t>Female</w:t>
            </w:r>
          </w:p>
        </w:tc>
        <w:tc>
          <w:tcPr>
            <w:tcW w:w="1575" w:type="dxa"/>
            <w:tcBorders>
              <w:top w:val="nil"/>
              <w:left w:val="nil"/>
              <w:bottom w:val="nil"/>
              <w:right w:val="nil"/>
            </w:tcBorders>
            <w:shd w:val="clear" w:color="auto" w:fill="auto"/>
            <w:noWrap/>
            <w:vAlign w:val="bottom"/>
            <w:hideMark/>
          </w:tcPr>
          <w:p w14:paraId="6566A2CD" w14:textId="77777777" w:rsidR="00C877C1" w:rsidRPr="00047E3E" w:rsidRDefault="00C877C1" w:rsidP="00C877C1">
            <w:pPr>
              <w:tabs>
                <w:tab w:val="left" w:pos="284"/>
              </w:tabs>
              <w:spacing w:line="360" w:lineRule="auto"/>
              <w:rPr>
                <w:rFonts w:ascii="Helvetica" w:hAnsi="Helvetica"/>
                <w:color w:val="000000"/>
                <w:lang w:val="en-GB"/>
              </w:rPr>
            </w:pPr>
            <w:r w:rsidRPr="00F10AF0">
              <w:rPr>
                <w:rFonts w:ascii="Helvetica" w:hAnsi="Helvetica"/>
                <w:color w:val="000000"/>
                <w:lang w:val="en-GB"/>
              </w:rPr>
              <w:t>Breeding</w:t>
            </w:r>
          </w:p>
        </w:tc>
        <w:tc>
          <w:tcPr>
            <w:tcW w:w="1026" w:type="dxa"/>
            <w:tcBorders>
              <w:top w:val="nil"/>
              <w:left w:val="nil"/>
              <w:bottom w:val="nil"/>
              <w:right w:val="nil"/>
            </w:tcBorders>
            <w:shd w:val="clear" w:color="auto" w:fill="auto"/>
            <w:noWrap/>
            <w:vAlign w:val="bottom"/>
            <w:hideMark/>
          </w:tcPr>
          <w:p w14:paraId="2D808D35"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864</w:t>
            </w:r>
          </w:p>
        </w:tc>
        <w:tc>
          <w:tcPr>
            <w:tcW w:w="902" w:type="dxa"/>
            <w:tcBorders>
              <w:top w:val="nil"/>
              <w:left w:val="nil"/>
              <w:bottom w:val="nil"/>
              <w:right w:val="nil"/>
            </w:tcBorders>
            <w:shd w:val="clear" w:color="auto" w:fill="auto"/>
            <w:noWrap/>
            <w:vAlign w:val="bottom"/>
            <w:hideMark/>
          </w:tcPr>
          <w:p w14:paraId="37B5F1F6"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1085</w:t>
            </w:r>
          </w:p>
        </w:tc>
        <w:tc>
          <w:tcPr>
            <w:tcW w:w="1127" w:type="dxa"/>
            <w:tcBorders>
              <w:top w:val="nil"/>
              <w:left w:val="nil"/>
              <w:bottom w:val="nil"/>
              <w:right w:val="nil"/>
            </w:tcBorders>
            <w:shd w:val="clear" w:color="auto" w:fill="auto"/>
            <w:noWrap/>
            <w:vAlign w:val="bottom"/>
            <w:hideMark/>
          </w:tcPr>
          <w:p w14:paraId="5A103DB0"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1514</w:t>
            </w:r>
          </w:p>
        </w:tc>
        <w:tc>
          <w:tcPr>
            <w:tcW w:w="1089" w:type="dxa"/>
            <w:tcBorders>
              <w:top w:val="nil"/>
              <w:left w:val="nil"/>
              <w:bottom w:val="nil"/>
              <w:right w:val="nil"/>
            </w:tcBorders>
            <w:shd w:val="clear" w:color="auto" w:fill="auto"/>
            <w:noWrap/>
            <w:vAlign w:val="bottom"/>
            <w:hideMark/>
          </w:tcPr>
          <w:p w14:paraId="3C1B622D"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500</w:t>
            </w:r>
          </w:p>
        </w:tc>
        <w:tc>
          <w:tcPr>
            <w:tcW w:w="902" w:type="dxa"/>
            <w:tcBorders>
              <w:top w:val="nil"/>
              <w:left w:val="nil"/>
              <w:bottom w:val="nil"/>
              <w:right w:val="nil"/>
            </w:tcBorders>
            <w:shd w:val="clear" w:color="auto" w:fill="auto"/>
            <w:noWrap/>
            <w:vAlign w:val="bottom"/>
            <w:hideMark/>
          </w:tcPr>
          <w:p w14:paraId="01923F01"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624</w:t>
            </w:r>
          </w:p>
        </w:tc>
        <w:tc>
          <w:tcPr>
            <w:tcW w:w="1127" w:type="dxa"/>
            <w:tcBorders>
              <w:top w:val="nil"/>
              <w:left w:val="nil"/>
              <w:bottom w:val="nil"/>
              <w:right w:val="nil"/>
            </w:tcBorders>
            <w:shd w:val="clear" w:color="auto" w:fill="auto"/>
            <w:noWrap/>
            <w:vAlign w:val="bottom"/>
            <w:hideMark/>
          </w:tcPr>
          <w:p w14:paraId="6287B6FE"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978</w:t>
            </w:r>
          </w:p>
        </w:tc>
        <w:tc>
          <w:tcPr>
            <w:tcW w:w="980" w:type="dxa"/>
            <w:tcBorders>
              <w:top w:val="nil"/>
              <w:left w:val="nil"/>
              <w:bottom w:val="nil"/>
              <w:right w:val="nil"/>
            </w:tcBorders>
            <w:shd w:val="clear" w:color="auto" w:fill="auto"/>
            <w:noWrap/>
            <w:vAlign w:val="bottom"/>
            <w:hideMark/>
          </w:tcPr>
          <w:p w14:paraId="0B841FDF"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162</w:t>
            </w:r>
          </w:p>
        </w:tc>
        <w:tc>
          <w:tcPr>
            <w:tcW w:w="902" w:type="dxa"/>
            <w:tcBorders>
              <w:top w:val="nil"/>
              <w:left w:val="nil"/>
              <w:bottom w:val="nil"/>
              <w:right w:val="nil"/>
            </w:tcBorders>
            <w:shd w:val="clear" w:color="auto" w:fill="auto"/>
            <w:noWrap/>
            <w:vAlign w:val="bottom"/>
            <w:hideMark/>
          </w:tcPr>
          <w:p w14:paraId="66C754AC"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202</w:t>
            </w:r>
          </w:p>
        </w:tc>
        <w:tc>
          <w:tcPr>
            <w:tcW w:w="1127" w:type="dxa"/>
            <w:tcBorders>
              <w:top w:val="nil"/>
              <w:left w:val="nil"/>
              <w:bottom w:val="nil"/>
              <w:right w:val="nil"/>
            </w:tcBorders>
            <w:shd w:val="clear" w:color="auto" w:fill="auto"/>
            <w:noWrap/>
            <w:vAlign w:val="bottom"/>
            <w:hideMark/>
          </w:tcPr>
          <w:p w14:paraId="08084033"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321</w:t>
            </w:r>
          </w:p>
        </w:tc>
        <w:tc>
          <w:tcPr>
            <w:tcW w:w="1040" w:type="dxa"/>
            <w:tcBorders>
              <w:top w:val="nil"/>
              <w:left w:val="nil"/>
              <w:bottom w:val="nil"/>
              <w:right w:val="nil"/>
            </w:tcBorders>
            <w:shd w:val="clear" w:color="auto" w:fill="auto"/>
            <w:noWrap/>
            <w:vAlign w:val="bottom"/>
            <w:hideMark/>
          </w:tcPr>
          <w:p w14:paraId="3F93A5B7"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300</w:t>
            </w:r>
          </w:p>
        </w:tc>
        <w:tc>
          <w:tcPr>
            <w:tcW w:w="902" w:type="dxa"/>
            <w:tcBorders>
              <w:top w:val="nil"/>
              <w:left w:val="nil"/>
              <w:bottom w:val="nil"/>
              <w:right w:val="nil"/>
            </w:tcBorders>
            <w:shd w:val="clear" w:color="auto" w:fill="auto"/>
            <w:noWrap/>
            <w:vAlign w:val="bottom"/>
            <w:hideMark/>
          </w:tcPr>
          <w:p w14:paraId="1E49385F"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157</w:t>
            </w:r>
          </w:p>
        </w:tc>
        <w:tc>
          <w:tcPr>
            <w:tcW w:w="1127" w:type="dxa"/>
            <w:tcBorders>
              <w:top w:val="nil"/>
              <w:left w:val="nil"/>
              <w:bottom w:val="nil"/>
              <w:right w:val="nil"/>
            </w:tcBorders>
            <w:shd w:val="clear" w:color="auto" w:fill="auto"/>
            <w:noWrap/>
            <w:vAlign w:val="bottom"/>
            <w:hideMark/>
          </w:tcPr>
          <w:p w14:paraId="7A0454A6"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427</w:t>
            </w:r>
          </w:p>
        </w:tc>
      </w:tr>
      <w:tr w:rsidR="00C877C1" w:rsidRPr="00047E3E" w14:paraId="718BD70A" w14:textId="77777777" w:rsidTr="00C877C1">
        <w:trPr>
          <w:trHeight w:val="300"/>
        </w:trPr>
        <w:tc>
          <w:tcPr>
            <w:tcW w:w="1227" w:type="dxa"/>
            <w:tcBorders>
              <w:top w:val="nil"/>
              <w:left w:val="nil"/>
              <w:bottom w:val="nil"/>
              <w:right w:val="nil"/>
            </w:tcBorders>
            <w:shd w:val="clear" w:color="auto" w:fill="auto"/>
            <w:noWrap/>
            <w:vAlign w:val="bottom"/>
            <w:hideMark/>
          </w:tcPr>
          <w:p w14:paraId="3F95C31E" w14:textId="77777777" w:rsidR="00C877C1" w:rsidRPr="006F44CA" w:rsidRDefault="00C877C1" w:rsidP="00C877C1">
            <w:pPr>
              <w:tabs>
                <w:tab w:val="left" w:pos="284"/>
              </w:tabs>
              <w:spacing w:line="360" w:lineRule="auto"/>
              <w:rPr>
                <w:rFonts w:ascii="Helvetica" w:hAnsi="Helvetica"/>
                <w:bCs/>
                <w:color w:val="000000"/>
                <w:lang w:val="en-GB"/>
              </w:rPr>
            </w:pPr>
            <w:r w:rsidRPr="00047E3E">
              <w:rPr>
                <w:rFonts w:ascii="Helvetica" w:hAnsi="Helvetica"/>
                <w:bCs/>
                <w:color w:val="000000"/>
                <w:lang w:val="en-GB"/>
              </w:rPr>
              <w:t>Male</w:t>
            </w:r>
          </w:p>
        </w:tc>
        <w:tc>
          <w:tcPr>
            <w:tcW w:w="1575" w:type="dxa"/>
            <w:tcBorders>
              <w:top w:val="nil"/>
              <w:left w:val="nil"/>
              <w:bottom w:val="nil"/>
              <w:right w:val="nil"/>
            </w:tcBorders>
            <w:shd w:val="clear" w:color="auto" w:fill="auto"/>
            <w:noWrap/>
            <w:vAlign w:val="bottom"/>
            <w:hideMark/>
          </w:tcPr>
          <w:p w14:paraId="6F6B1DAD" w14:textId="77777777" w:rsidR="00C877C1" w:rsidRPr="00047E3E" w:rsidRDefault="00C877C1" w:rsidP="00C877C1">
            <w:pPr>
              <w:tabs>
                <w:tab w:val="left" w:pos="284"/>
              </w:tabs>
              <w:spacing w:line="360" w:lineRule="auto"/>
              <w:rPr>
                <w:rFonts w:ascii="Helvetica" w:hAnsi="Helvetica"/>
                <w:color w:val="000000"/>
                <w:lang w:val="en-GB"/>
              </w:rPr>
            </w:pPr>
            <w:r w:rsidRPr="00F10AF0">
              <w:rPr>
                <w:rFonts w:ascii="Helvetica" w:hAnsi="Helvetica"/>
                <w:color w:val="000000"/>
                <w:lang w:val="en-GB"/>
              </w:rPr>
              <w:t>Non-breeding</w:t>
            </w:r>
          </w:p>
        </w:tc>
        <w:tc>
          <w:tcPr>
            <w:tcW w:w="1026" w:type="dxa"/>
            <w:tcBorders>
              <w:top w:val="nil"/>
              <w:left w:val="nil"/>
              <w:bottom w:val="nil"/>
              <w:right w:val="nil"/>
            </w:tcBorders>
            <w:shd w:val="clear" w:color="auto" w:fill="auto"/>
            <w:noWrap/>
            <w:vAlign w:val="bottom"/>
            <w:hideMark/>
          </w:tcPr>
          <w:p w14:paraId="7B5E767F"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689</w:t>
            </w:r>
          </w:p>
        </w:tc>
        <w:tc>
          <w:tcPr>
            <w:tcW w:w="902" w:type="dxa"/>
            <w:tcBorders>
              <w:top w:val="nil"/>
              <w:left w:val="nil"/>
              <w:bottom w:val="nil"/>
              <w:right w:val="nil"/>
            </w:tcBorders>
            <w:shd w:val="clear" w:color="auto" w:fill="auto"/>
            <w:noWrap/>
            <w:vAlign w:val="bottom"/>
            <w:hideMark/>
          </w:tcPr>
          <w:p w14:paraId="71F4E1B1"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954</w:t>
            </w:r>
          </w:p>
        </w:tc>
        <w:tc>
          <w:tcPr>
            <w:tcW w:w="1127" w:type="dxa"/>
            <w:tcBorders>
              <w:top w:val="nil"/>
              <w:left w:val="nil"/>
              <w:bottom w:val="nil"/>
              <w:right w:val="nil"/>
            </w:tcBorders>
            <w:shd w:val="clear" w:color="auto" w:fill="auto"/>
            <w:noWrap/>
            <w:vAlign w:val="bottom"/>
            <w:hideMark/>
          </w:tcPr>
          <w:p w14:paraId="5A83315F"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1288</w:t>
            </w:r>
          </w:p>
        </w:tc>
        <w:tc>
          <w:tcPr>
            <w:tcW w:w="1089" w:type="dxa"/>
            <w:tcBorders>
              <w:top w:val="nil"/>
              <w:left w:val="nil"/>
              <w:bottom w:val="nil"/>
              <w:right w:val="nil"/>
            </w:tcBorders>
            <w:shd w:val="clear" w:color="auto" w:fill="auto"/>
            <w:noWrap/>
            <w:vAlign w:val="bottom"/>
            <w:hideMark/>
          </w:tcPr>
          <w:p w14:paraId="7609DCE7"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530</w:t>
            </w:r>
          </w:p>
        </w:tc>
        <w:tc>
          <w:tcPr>
            <w:tcW w:w="902" w:type="dxa"/>
            <w:tcBorders>
              <w:top w:val="nil"/>
              <w:left w:val="nil"/>
              <w:bottom w:val="nil"/>
              <w:right w:val="nil"/>
            </w:tcBorders>
            <w:shd w:val="clear" w:color="auto" w:fill="auto"/>
            <w:noWrap/>
            <w:vAlign w:val="bottom"/>
            <w:hideMark/>
          </w:tcPr>
          <w:p w14:paraId="736C907D"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876</w:t>
            </w:r>
          </w:p>
        </w:tc>
        <w:tc>
          <w:tcPr>
            <w:tcW w:w="1127" w:type="dxa"/>
            <w:tcBorders>
              <w:top w:val="nil"/>
              <w:left w:val="nil"/>
              <w:bottom w:val="nil"/>
              <w:right w:val="nil"/>
            </w:tcBorders>
            <w:shd w:val="clear" w:color="auto" w:fill="auto"/>
            <w:noWrap/>
            <w:vAlign w:val="bottom"/>
            <w:hideMark/>
          </w:tcPr>
          <w:p w14:paraId="26EFEDF1"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535</w:t>
            </w:r>
          </w:p>
        </w:tc>
        <w:tc>
          <w:tcPr>
            <w:tcW w:w="980" w:type="dxa"/>
            <w:tcBorders>
              <w:top w:val="nil"/>
              <w:left w:val="nil"/>
              <w:bottom w:val="nil"/>
              <w:right w:val="nil"/>
            </w:tcBorders>
            <w:shd w:val="clear" w:color="auto" w:fill="auto"/>
            <w:noWrap/>
            <w:vAlign w:val="bottom"/>
            <w:hideMark/>
          </w:tcPr>
          <w:p w14:paraId="5D880AFE"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153</w:t>
            </w:r>
          </w:p>
        </w:tc>
        <w:tc>
          <w:tcPr>
            <w:tcW w:w="902" w:type="dxa"/>
            <w:tcBorders>
              <w:top w:val="nil"/>
              <w:left w:val="nil"/>
              <w:bottom w:val="nil"/>
              <w:right w:val="nil"/>
            </w:tcBorders>
            <w:shd w:val="clear" w:color="auto" w:fill="auto"/>
            <w:noWrap/>
            <w:vAlign w:val="bottom"/>
            <w:hideMark/>
          </w:tcPr>
          <w:p w14:paraId="471AA750"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277</w:t>
            </w:r>
          </w:p>
        </w:tc>
        <w:tc>
          <w:tcPr>
            <w:tcW w:w="1127" w:type="dxa"/>
            <w:tcBorders>
              <w:top w:val="nil"/>
              <w:left w:val="nil"/>
              <w:bottom w:val="nil"/>
              <w:right w:val="nil"/>
            </w:tcBorders>
            <w:shd w:val="clear" w:color="auto" w:fill="auto"/>
            <w:noWrap/>
            <w:vAlign w:val="bottom"/>
            <w:hideMark/>
          </w:tcPr>
          <w:p w14:paraId="64917743"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162</w:t>
            </w:r>
          </w:p>
        </w:tc>
        <w:tc>
          <w:tcPr>
            <w:tcW w:w="1040" w:type="dxa"/>
            <w:tcBorders>
              <w:top w:val="nil"/>
              <w:left w:val="nil"/>
              <w:bottom w:val="nil"/>
              <w:right w:val="nil"/>
            </w:tcBorders>
            <w:shd w:val="clear" w:color="auto" w:fill="auto"/>
            <w:noWrap/>
            <w:vAlign w:val="bottom"/>
            <w:hideMark/>
          </w:tcPr>
          <w:p w14:paraId="3B991EF4"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122</w:t>
            </w:r>
          </w:p>
        </w:tc>
        <w:tc>
          <w:tcPr>
            <w:tcW w:w="902" w:type="dxa"/>
            <w:tcBorders>
              <w:top w:val="nil"/>
              <w:left w:val="nil"/>
              <w:bottom w:val="nil"/>
              <w:right w:val="nil"/>
            </w:tcBorders>
            <w:shd w:val="clear" w:color="auto" w:fill="auto"/>
            <w:noWrap/>
            <w:vAlign w:val="bottom"/>
            <w:hideMark/>
          </w:tcPr>
          <w:p w14:paraId="7C4559C4"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385</w:t>
            </w:r>
          </w:p>
        </w:tc>
        <w:tc>
          <w:tcPr>
            <w:tcW w:w="1127" w:type="dxa"/>
            <w:tcBorders>
              <w:top w:val="nil"/>
              <w:left w:val="nil"/>
              <w:bottom w:val="nil"/>
              <w:right w:val="nil"/>
            </w:tcBorders>
            <w:shd w:val="clear" w:color="auto" w:fill="auto"/>
            <w:noWrap/>
            <w:vAlign w:val="bottom"/>
            <w:hideMark/>
          </w:tcPr>
          <w:p w14:paraId="0B91C053"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314</w:t>
            </w:r>
          </w:p>
        </w:tc>
      </w:tr>
      <w:tr w:rsidR="00C877C1" w:rsidRPr="00047E3E" w14:paraId="6427537C" w14:textId="77777777" w:rsidTr="00C877C1">
        <w:trPr>
          <w:trHeight w:val="300"/>
        </w:trPr>
        <w:tc>
          <w:tcPr>
            <w:tcW w:w="1227" w:type="dxa"/>
            <w:tcBorders>
              <w:top w:val="nil"/>
              <w:left w:val="nil"/>
              <w:bottom w:val="nil"/>
              <w:right w:val="nil"/>
            </w:tcBorders>
            <w:shd w:val="clear" w:color="auto" w:fill="auto"/>
            <w:noWrap/>
            <w:vAlign w:val="bottom"/>
            <w:hideMark/>
          </w:tcPr>
          <w:p w14:paraId="1CC57EE4" w14:textId="77777777" w:rsidR="00C877C1" w:rsidRPr="006F44CA" w:rsidRDefault="00C877C1" w:rsidP="00C877C1">
            <w:pPr>
              <w:tabs>
                <w:tab w:val="left" w:pos="284"/>
              </w:tabs>
              <w:spacing w:line="360" w:lineRule="auto"/>
              <w:rPr>
                <w:rFonts w:ascii="Helvetica" w:hAnsi="Helvetica"/>
                <w:bCs/>
                <w:color w:val="000000"/>
                <w:lang w:val="en-GB"/>
              </w:rPr>
            </w:pPr>
            <w:r w:rsidRPr="00047E3E">
              <w:rPr>
                <w:rFonts w:ascii="Helvetica" w:hAnsi="Helvetica"/>
                <w:bCs/>
                <w:color w:val="000000"/>
                <w:lang w:val="en-GB"/>
              </w:rPr>
              <w:t>Male</w:t>
            </w:r>
          </w:p>
        </w:tc>
        <w:tc>
          <w:tcPr>
            <w:tcW w:w="1575" w:type="dxa"/>
            <w:tcBorders>
              <w:top w:val="nil"/>
              <w:left w:val="nil"/>
              <w:bottom w:val="nil"/>
              <w:right w:val="nil"/>
            </w:tcBorders>
            <w:shd w:val="clear" w:color="auto" w:fill="auto"/>
            <w:noWrap/>
            <w:vAlign w:val="bottom"/>
            <w:hideMark/>
          </w:tcPr>
          <w:p w14:paraId="5FA1A5CD" w14:textId="77777777" w:rsidR="00C877C1" w:rsidRPr="00047E3E" w:rsidRDefault="00C877C1" w:rsidP="00C877C1">
            <w:pPr>
              <w:tabs>
                <w:tab w:val="left" w:pos="284"/>
              </w:tabs>
              <w:spacing w:line="360" w:lineRule="auto"/>
              <w:rPr>
                <w:rFonts w:ascii="Helvetica" w:hAnsi="Helvetica"/>
                <w:color w:val="000000"/>
                <w:lang w:val="en-GB"/>
              </w:rPr>
            </w:pPr>
            <w:r w:rsidRPr="00F10AF0">
              <w:rPr>
                <w:rFonts w:ascii="Helvetica" w:hAnsi="Helvetica"/>
                <w:color w:val="000000"/>
                <w:lang w:val="en-GB"/>
              </w:rPr>
              <w:t>Breeding</w:t>
            </w:r>
          </w:p>
        </w:tc>
        <w:tc>
          <w:tcPr>
            <w:tcW w:w="1026" w:type="dxa"/>
            <w:tcBorders>
              <w:top w:val="nil"/>
              <w:left w:val="nil"/>
              <w:bottom w:val="nil"/>
              <w:right w:val="nil"/>
            </w:tcBorders>
            <w:shd w:val="clear" w:color="auto" w:fill="auto"/>
            <w:noWrap/>
            <w:vAlign w:val="bottom"/>
            <w:hideMark/>
          </w:tcPr>
          <w:p w14:paraId="5762936C"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674</w:t>
            </w:r>
          </w:p>
        </w:tc>
        <w:tc>
          <w:tcPr>
            <w:tcW w:w="902" w:type="dxa"/>
            <w:tcBorders>
              <w:top w:val="nil"/>
              <w:left w:val="nil"/>
              <w:bottom w:val="nil"/>
              <w:right w:val="nil"/>
            </w:tcBorders>
            <w:shd w:val="clear" w:color="auto" w:fill="auto"/>
            <w:noWrap/>
            <w:vAlign w:val="bottom"/>
            <w:hideMark/>
          </w:tcPr>
          <w:p w14:paraId="7BBE69ED"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936</w:t>
            </w:r>
          </w:p>
        </w:tc>
        <w:tc>
          <w:tcPr>
            <w:tcW w:w="1127" w:type="dxa"/>
            <w:tcBorders>
              <w:top w:val="nil"/>
              <w:left w:val="nil"/>
              <w:bottom w:val="nil"/>
              <w:right w:val="nil"/>
            </w:tcBorders>
            <w:shd w:val="clear" w:color="auto" w:fill="auto"/>
            <w:noWrap/>
            <w:vAlign w:val="bottom"/>
            <w:hideMark/>
          </w:tcPr>
          <w:p w14:paraId="52F2A52E"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1261</w:t>
            </w:r>
          </w:p>
        </w:tc>
        <w:tc>
          <w:tcPr>
            <w:tcW w:w="1089" w:type="dxa"/>
            <w:tcBorders>
              <w:top w:val="nil"/>
              <w:left w:val="nil"/>
              <w:bottom w:val="nil"/>
              <w:right w:val="nil"/>
            </w:tcBorders>
            <w:shd w:val="clear" w:color="auto" w:fill="auto"/>
            <w:noWrap/>
            <w:vAlign w:val="bottom"/>
            <w:hideMark/>
          </w:tcPr>
          <w:p w14:paraId="41B7A7C2"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514</w:t>
            </w:r>
          </w:p>
        </w:tc>
        <w:tc>
          <w:tcPr>
            <w:tcW w:w="902" w:type="dxa"/>
            <w:tcBorders>
              <w:top w:val="nil"/>
              <w:left w:val="nil"/>
              <w:bottom w:val="nil"/>
              <w:right w:val="nil"/>
            </w:tcBorders>
            <w:shd w:val="clear" w:color="auto" w:fill="auto"/>
            <w:noWrap/>
            <w:vAlign w:val="bottom"/>
            <w:hideMark/>
          </w:tcPr>
          <w:p w14:paraId="3DAB9358"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478</w:t>
            </w:r>
          </w:p>
        </w:tc>
        <w:tc>
          <w:tcPr>
            <w:tcW w:w="1127" w:type="dxa"/>
            <w:tcBorders>
              <w:top w:val="nil"/>
              <w:left w:val="nil"/>
              <w:bottom w:val="nil"/>
              <w:right w:val="nil"/>
            </w:tcBorders>
            <w:shd w:val="clear" w:color="auto" w:fill="auto"/>
            <w:noWrap/>
            <w:vAlign w:val="bottom"/>
            <w:hideMark/>
          </w:tcPr>
          <w:p w14:paraId="7A4076F3"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975</w:t>
            </w:r>
          </w:p>
        </w:tc>
        <w:tc>
          <w:tcPr>
            <w:tcW w:w="980" w:type="dxa"/>
            <w:tcBorders>
              <w:top w:val="nil"/>
              <w:left w:val="nil"/>
              <w:bottom w:val="nil"/>
              <w:right w:val="nil"/>
            </w:tcBorders>
            <w:shd w:val="clear" w:color="auto" w:fill="auto"/>
            <w:noWrap/>
            <w:vAlign w:val="bottom"/>
            <w:hideMark/>
          </w:tcPr>
          <w:p w14:paraId="16203C45"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161</w:t>
            </w:r>
          </w:p>
        </w:tc>
        <w:tc>
          <w:tcPr>
            <w:tcW w:w="902" w:type="dxa"/>
            <w:tcBorders>
              <w:top w:val="nil"/>
              <w:left w:val="nil"/>
              <w:bottom w:val="nil"/>
              <w:right w:val="nil"/>
            </w:tcBorders>
            <w:shd w:val="clear" w:color="auto" w:fill="auto"/>
            <w:noWrap/>
            <w:vAlign w:val="bottom"/>
            <w:hideMark/>
          </w:tcPr>
          <w:p w14:paraId="6DB4DD6F"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156</w:t>
            </w:r>
          </w:p>
        </w:tc>
        <w:tc>
          <w:tcPr>
            <w:tcW w:w="1127" w:type="dxa"/>
            <w:tcBorders>
              <w:top w:val="nil"/>
              <w:left w:val="nil"/>
              <w:bottom w:val="nil"/>
              <w:right w:val="nil"/>
            </w:tcBorders>
            <w:shd w:val="clear" w:color="auto" w:fill="auto"/>
            <w:noWrap/>
            <w:vAlign w:val="bottom"/>
            <w:hideMark/>
          </w:tcPr>
          <w:p w14:paraId="4E9FD845"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320</w:t>
            </w:r>
          </w:p>
        </w:tc>
        <w:tc>
          <w:tcPr>
            <w:tcW w:w="1040" w:type="dxa"/>
            <w:tcBorders>
              <w:top w:val="nil"/>
              <w:left w:val="nil"/>
              <w:bottom w:val="nil"/>
              <w:right w:val="nil"/>
            </w:tcBorders>
            <w:shd w:val="clear" w:color="auto" w:fill="auto"/>
            <w:noWrap/>
            <w:vAlign w:val="bottom"/>
            <w:hideMark/>
          </w:tcPr>
          <w:p w14:paraId="6538AD19"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305</w:t>
            </w:r>
          </w:p>
        </w:tc>
        <w:tc>
          <w:tcPr>
            <w:tcW w:w="902" w:type="dxa"/>
            <w:tcBorders>
              <w:top w:val="nil"/>
              <w:left w:val="nil"/>
              <w:bottom w:val="nil"/>
              <w:right w:val="nil"/>
            </w:tcBorders>
            <w:shd w:val="clear" w:color="auto" w:fill="auto"/>
            <w:noWrap/>
            <w:vAlign w:val="bottom"/>
            <w:hideMark/>
          </w:tcPr>
          <w:p w14:paraId="4A5596B6"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104</w:t>
            </w:r>
          </w:p>
        </w:tc>
        <w:tc>
          <w:tcPr>
            <w:tcW w:w="1127" w:type="dxa"/>
            <w:tcBorders>
              <w:top w:val="nil"/>
              <w:left w:val="nil"/>
              <w:bottom w:val="nil"/>
              <w:right w:val="nil"/>
            </w:tcBorders>
            <w:shd w:val="clear" w:color="auto" w:fill="auto"/>
            <w:noWrap/>
            <w:vAlign w:val="bottom"/>
            <w:hideMark/>
          </w:tcPr>
          <w:p w14:paraId="50839CE8"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427</w:t>
            </w:r>
          </w:p>
        </w:tc>
      </w:tr>
      <w:tr w:rsidR="00C877C1" w:rsidRPr="00047E3E" w14:paraId="37852958" w14:textId="77777777" w:rsidTr="00C877C1">
        <w:trPr>
          <w:trHeight w:val="300"/>
        </w:trPr>
        <w:tc>
          <w:tcPr>
            <w:tcW w:w="1227" w:type="dxa"/>
            <w:tcBorders>
              <w:top w:val="nil"/>
              <w:left w:val="nil"/>
              <w:bottom w:val="single" w:sz="4" w:space="0" w:color="auto"/>
              <w:right w:val="nil"/>
            </w:tcBorders>
            <w:shd w:val="clear" w:color="auto" w:fill="auto"/>
            <w:noWrap/>
            <w:vAlign w:val="bottom"/>
            <w:hideMark/>
          </w:tcPr>
          <w:p w14:paraId="53BAA8C4" w14:textId="77777777" w:rsidR="00C877C1" w:rsidRPr="006F44CA" w:rsidRDefault="00C877C1" w:rsidP="00C877C1">
            <w:pPr>
              <w:tabs>
                <w:tab w:val="left" w:pos="284"/>
              </w:tabs>
              <w:spacing w:line="360" w:lineRule="auto"/>
              <w:rPr>
                <w:rFonts w:ascii="Helvetica" w:hAnsi="Helvetica"/>
                <w:bCs/>
                <w:color w:val="000000"/>
                <w:lang w:val="en-GB"/>
              </w:rPr>
            </w:pPr>
            <w:r w:rsidRPr="00047E3E">
              <w:rPr>
                <w:rFonts w:ascii="Helvetica" w:hAnsi="Helvetica"/>
                <w:bCs/>
                <w:color w:val="000000"/>
                <w:lang w:val="en-GB"/>
              </w:rPr>
              <w:t>Juveniles</w:t>
            </w:r>
          </w:p>
        </w:tc>
        <w:tc>
          <w:tcPr>
            <w:tcW w:w="1575" w:type="dxa"/>
            <w:tcBorders>
              <w:top w:val="nil"/>
              <w:left w:val="nil"/>
              <w:bottom w:val="single" w:sz="4" w:space="0" w:color="auto"/>
              <w:right w:val="nil"/>
            </w:tcBorders>
            <w:shd w:val="clear" w:color="auto" w:fill="auto"/>
            <w:noWrap/>
            <w:vAlign w:val="bottom"/>
            <w:hideMark/>
          </w:tcPr>
          <w:p w14:paraId="3AE9568C" w14:textId="77777777" w:rsidR="00C877C1" w:rsidRPr="00047E3E" w:rsidRDefault="00C877C1" w:rsidP="00C877C1">
            <w:pPr>
              <w:tabs>
                <w:tab w:val="left" w:pos="284"/>
              </w:tabs>
              <w:spacing w:line="360" w:lineRule="auto"/>
              <w:rPr>
                <w:rFonts w:ascii="Helvetica" w:hAnsi="Helvetica"/>
                <w:color w:val="000000"/>
                <w:lang w:val="en-GB"/>
              </w:rPr>
            </w:pPr>
            <w:r w:rsidRPr="00F10AF0">
              <w:rPr>
                <w:rFonts w:ascii="Helvetica" w:hAnsi="Helvetica"/>
                <w:color w:val="000000"/>
                <w:lang w:val="en-GB"/>
              </w:rPr>
              <w:t>N/A</w:t>
            </w:r>
          </w:p>
        </w:tc>
        <w:tc>
          <w:tcPr>
            <w:tcW w:w="1026" w:type="dxa"/>
            <w:tcBorders>
              <w:top w:val="nil"/>
              <w:left w:val="nil"/>
              <w:bottom w:val="single" w:sz="4" w:space="0" w:color="auto"/>
              <w:right w:val="nil"/>
            </w:tcBorders>
            <w:shd w:val="clear" w:color="auto" w:fill="auto"/>
            <w:noWrap/>
            <w:vAlign w:val="bottom"/>
            <w:hideMark/>
          </w:tcPr>
          <w:p w14:paraId="24AA0F8E"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873</w:t>
            </w:r>
          </w:p>
        </w:tc>
        <w:tc>
          <w:tcPr>
            <w:tcW w:w="902" w:type="dxa"/>
            <w:tcBorders>
              <w:top w:val="nil"/>
              <w:left w:val="nil"/>
              <w:bottom w:val="single" w:sz="4" w:space="0" w:color="auto"/>
              <w:right w:val="nil"/>
            </w:tcBorders>
            <w:shd w:val="clear" w:color="auto" w:fill="auto"/>
            <w:noWrap/>
            <w:vAlign w:val="bottom"/>
            <w:hideMark/>
          </w:tcPr>
          <w:p w14:paraId="2B237422"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914</w:t>
            </w:r>
          </w:p>
        </w:tc>
        <w:tc>
          <w:tcPr>
            <w:tcW w:w="1127" w:type="dxa"/>
            <w:tcBorders>
              <w:top w:val="nil"/>
              <w:left w:val="nil"/>
              <w:bottom w:val="single" w:sz="4" w:space="0" w:color="auto"/>
              <w:right w:val="nil"/>
            </w:tcBorders>
            <w:shd w:val="clear" w:color="auto" w:fill="auto"/>
            <w:noWrap/>
            <w:vAlign w:val="bottom"/>
            <w:hideMark/>
          </w:tcPr>
          <w:p w14:paraId="0A2B0303"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1368</w:t>
            </w:r>
          </w:p>
        </w:tc>
        <w:tc>
          <w:tcPr>
            <w:tcW w:w="1089" w:type="dxa"/>
            <w:tcBorders>
              <w:top w:val="nil"/>
              <w:left w:val="nil"/>
              <w:bottom w:val="single" w:sz="4" w:space="0" w:color="auto"/>
              <w:right w:val="nil"/>
            </w:tcBorders>
            <w:shd w:val="clear" w:color="auto" w:fill="auto"/>
            <w:noWrap/>
            <w:vAlign w:val="bottom"/>
            <w:hideMark/>
          </w:tcPr>
          <w:p w14:paraId="2F1F4895"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886</w:t>
            </w:r>
          </w:p>
        </w:tc>
        <w:tc>
          <w:tcPr>
            <w:tcW w:w="902" w:type="dxa"/>
            <w:tcBorders>
              <w:top w:val="nil"/>
              <w:left w:val="nil"/>
              <w:bottom w:val="single" w:sz="4" w:space="0" w:color="auto"/>
              <w:right w:val="nil"/>
            </w:tcBorders>
            <w:shd w:val="clear" w:color="auto" w:fill="auto"/>
            <w:noWrap/>
            <w:vAlign w:val="bottom"/>
            <w:hideMark/>
          </w:tcPr>
          <w:p w14:paraId="5E304256"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325</w:t>
            </w:r>
          </w:p>
        </w:tc>
        <w:tc>
          <w:tcPr>
            <w:tcW w:w="1127" w:type="dxa"/>
            <w:tcBorders>
              <w:top w:val="nil"/>
              <w:left w:val="nil"/>
              <w:bottom w:val="single" w:sz="4" w:space="0" w:color="auto"/>
              <w:right w:val="nil"/>
            </w:tcBorders>
            <w:shd w:val="clear" w:color="auto" w:fill="auto"/>
            <w:noWrap/>
            <w:vAlign w:val="bottom"/>
            <w:hideMark/>
          </w:tcPr>
          <w:p w14:paraId="7C6DBEA5"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627</w:t>
            </w:r>
          </w:p>
        </w:tc>
        <w:tc>
          <w:tcPr>
            <w:tcW w:w="980" w:type="dxa"/>
            <w:tcBorders>
              <w:top w:val="nil"/>
              <w:left w:val="nil"/>
              <w:bottom w:val="single" w:sz="4" w:space="0" w:color="auto"/>
              <w:right w:val="nil"/>
            </w:tcBorders>
            <w:shd w:val="clear" w:color="auto" w:fill="auto"/>
            <w:noWrap/>
            <w:vAlign w:val="bottom"/>
            <w:hideMark/>
          </w:tcPr>
          <w:p w14:paraId="1937C53E"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274</w:t>
            </w:r>
          </w:p>
        </w:tc>
        <w:tc>
          <w:tcPr>
            <w:tcW w:w="902" w:type="dxa"/>
            <w:tcBorders>
              <w:top w:val="nil"/>
              <w:left w:val="nil"/>
              <w:bottom w:val="single" w:sz="4" w:space="0" w:color="auto"/>
              <w:right w:val="nil"/>
            </w:tcBorders>
            <w:shd w:val="clear" w:color="auto" w:fill="auto"/>
            <w:noWrap/>
            <w:vAlign w:val="bottom"/>
            <w:hideMark/>
          </w:tcPr>
          <w:p w14:paraId="0B969466"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158</w:t>
            </w:r>
          </w:p>
        </w:tc>
        <w:tc>
          <w:tcPr>
            <w:tcW w:w="1127" w:type="dxa"/>
            <w:tcBorders>
              <w:top w:val="nil"/>
              <w:left w:val="nil"/>
              <w:bottom w:val="single" w:sz="4" w:space="0" w:color="auto"/>
              <w:right w:val="nil"/>
            </w:tcBorders>
            <w:shd w:val="clear" w:color="auto" w:fill="auto"/>
            <w:noWrap/>
            <w:vAlign w:val="bottom"/>
            <w:hideMark/>
          </w:tcPr>
          <w:p w14:paraId="2AC7BB5D"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203</w:t>
            </w:r>
          </w:p>
        </w:tc>
        <w:tc>
          <w:tcPr>
            <w:tcW w:w="1040" w:type="dxa"/>
            <w:tcBorders>
              <w:top w:val="nil"/>
              <w:left w:val="nil"/>
              <w:bottom w:val="single" w:sz="4" w:space="0" w:color="auto"/>
              <w:right w:val="nil"/>
            </w:tcBorders>
            <w:shd w:val="clear" w:color="auto" w:fill="auto"/>
            <w:noWrap/>
            <w:vAlign w:val="bottom"/>
            <w:hideMark/>
          </w:tcPr>
          <w:p w14:paraId="4B6B9C00"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385</w:t>
            </w:r>
          </w:p>
        </w:tc>
        <w:tc>
          <w:tcPr>
            <w:tcW w:w="902" w:type="dxa"/>
            <w:tcBorders>
              <w:top w:val="nil"/>
              <w:left w:val="nil"/>
              <w:bottom w:val="single" w:sz="4" w:space="0" w:color="auto"/>
              <w:right w:val="nil"/>
            </w:tcBorders>
            <w:shd w:val="clear" w:color="auto" w:fill="auto"/>
            <w:noWrap/>
            <w:vAlign w:val="bottom"/>
            <w:hideMark/>
          </w:tcPr>
          <w:p w14:paraId="7A4C9532"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223</w:t>
            </w:r>
          </w:p>
        </w:tc>
        <w:tc>
          <w:tcPr>
            <w:tcW w:w="1127" w:type="dxa"/>
            <w:tcBorders>
              <w:top w:val="nil"/>
              <w:left w:val="nil"/>
              <w:bottom w:val="single" w:sz="4" w:space="0" w:color="auto"/>
              <w:right w:val="nil"/>
            </w:tcBorders>
            <w:shd w:val="clear" w:color="auto" w:fill="auto"/>
            <w:noWrap/>
            <w:vAlign w:val="bottom"/>
            <w:hideMark/>
          </w:tcPr>
          <w:p w14:paraId="6704A043" w14:textId="77777777" w:rsidR="00C877C1" w:rsidRPr="00047E3E" w:rsidRDefault="00C877C1" w:rsidP="00C877C1">
            <w:pPr>
              <w:tabs>
                <w:tab w:val="left" w:pos="284"/>
              </w:tabs>
              <w:spacing w:line="360" w:lineRule="auto"/>
              <w:jc w:val="center"/>
              <w:rPr>
                <w:rFonts w:ascii="Helvetica" w:hAnsi="Helvetica"/>
                <w:color w:val="000000"/>
                <w:lang w:val="en-GB"/>
              </w:rPr>
            </w:pPr>
            <w:r w:rsidRPr="00047E3E">
              <w:rPr>
                <w:rFonts w:ascii="Helvetica" w:hAnsi="Helvetica"/>
                <w:color w:val="000000"/>
                <w:lang w:val="en-GB"/>
              </w:rPr>
              <w:t>157</w:t>
            </w:r>
          </w:p>
        </w:tc>
      </w:tr>
    </w:tbl>
    <w:p w14:paraId="00952F47" w14:textId="77777777" w:rsidR="00B87E30" w:rsidRDefault="00B87E30" w:rsidP="00744554">
      <w:pPr>
        <w:spacing w:line="480" w:lineRule="auto"/>
        <w:rPr>
          <w:rFonts w:ascii="Helvetica" w:hAnsi="Helvetica" w:cs="Times New Roman"/>
          <w:sz w:val="24"/>
          <w:szCs w:val="24"/>
          <w:lang w:val="en-GB"/>
        </w:rPr>
      </w:pPr>
    </w:p>
    <w:p w14:paraId="0BDF85C4" w14:textId="77777777" w:rsidR="00C877C1" w:rsidRDefault="00C877C1" w:rsidP="00744554">
      <w:pPr>
        <w:spacing w:line="480" w:lineRule="auto"/>
        <w:rPr>
          <w:rFonts w:ascii="Helvetica" w:hAnsi="Helvetica" w:cs="Times New Roman"/>
          <w:sz w:val="24"/>
          <w:szCs w:val="24"/>
          <w:lang w:val="en-GB"/>
        </w:rPr>
        <w:sectPr w:rsidR="00C877C1" w:rsidSect="00465EE3">
          <w:pgSz w:w="16840" w:h="11900" w:orient="landscape"/>
          <w:pgMar w:top="1135" w:right="1440" w:bottom="568" w:left="1440" w:header="708" w:footer="708" w:gutter="0"/>
          <w:cols w:space="708"/>
          <w:docGrid w:linePitch="360"/>
        </w:sectPr>
      </w:pPr>
    </w:p>
    <w:p w14:paraId="412F8BD1" w14:textId="233CEA11" w:rsidR="00571B05" w:rsidRPr="00D61350" w:rsidRDefault="00277960" w:rsidP="00277960">
      <w:pPr>
        <w:spacing w:line="480" w:lineRule="auto"/>
        <w:ind w:left="567"/>
        <w:rPr>
          <w:rFonts w:ascii="Helvetica" w:hAnsi="Helvetica" w:cs="Times New Roman"/>
          <w:b/>
          <w:sz w:val="24"/>
          <w:szCs w:val="24"/>
          <w:lang w:val="en-GB"/>
        </w:rPr>
      </w:pPr>
      <w:r>
        <w:rPr>
          <w:rFonts w:ascii="Helvetica" w:hAnsi="Helvetica" w:cs="Times New Roman"/>
          <w:b/>
          <w:sz w:val="24"/>
          <w:szCs w:val="24"/>
          <w:lang w:val="en-GB"/>
        </w:rPr>
        <w:lastRenderedPageBreak/>
        <w:t>Phylogenetic c</w:t>
      </w:r>
      <w:r w:rsidR="00571B05">
        <w:rPr>
          <w:rFonts w:ascii="Helvetica" w:hAnsi="Helvetica" w:cs="Times New Roman"/>
          <w:b/>
          <w:sz w:val="24"/>
          <w:szCs w:val="24"/>
          <w:lang w:val="en-GB"/>
        </w:rPr>
        <w:t>omparative a</w:t>
      </w:r>
      <w:r w:rsidR="00571B05" w:rsidRPr="00D61350">
        <w:rPr>
          <w:rFonts w:ascii="Helvetica" w:hAnsi="Helvetica" w:cs="Times New Roman"/>
          <w:b/>
          <w:sz w:val="24"/>
          <w:szCs w:val="24"/>
          <w:lang w:val="en-GB"/>
        </w:rPr>
        <w:t>nalyses for barred versus mottled plumage patterns</w:t>
      </w:r>
    </w:p>
    <w:p w14:paraId="58139CAD" w14:textId="71429FED" w:rsidR="00571B05" w:rsidRDefault="00571B05" w:rsidP="00277960">
      <w:pPr>
        <w:spacing w:line="480" w:lineRule="auto"/>
        <w:ind w:left="567" w:firstLine="567"/>
        <w:rPr>
          <w:rFonts w:ascii="Helvetica" w:hAnsi="Helvetica" w:cs="Times New Roman"/>
          <w:sz w:val="24"/>
          <w:szCs w:val="24"/>
          <w:lang w:val="en-GB"/>
        </w:rPr>
      </w:pPr>
      <w:r>
        <w:rPr>
          <w:rFonts w:ascii="Helvetica" w:hAnsi="Helvetica"/>
          <w:sz w:val="24"/>
          <w:szCs w:val="24"/>
          <w:lang w:val="en-GB"/>
        </w:rPr>
        <w:t xml:space="preserve">We ran analyses to examine if habitat selects for plumage patterns at the global scale also comparing directly barred and mottled plumage patterns. </w:t>
      </w:r>
      <w:r w:rsidR="00277960">
        <w:rPr>
          <w:rFonts w:ascii="Helvetica" w:hAnsi="Helvetica" w:cs="Times New Roman"/>
          <w:sz w:val="24"/>
          <w:szCs w:val="24"/>
          <w:lang w:val="en-GB"/>
        </w:rPr>
        <w:t>Table S2</w:t>
      </w:r>
      <w:r>
        <w:rPr>
          <w:rFonts w:ascii="Helvetica" w:hAnsi="Helvetica" w:cs="Times New Roman"/>
          <w:sz w:val="24"/>
          <w:szCs w:val="24"/>
          <w:lang w:val="en-GB"/>
        </w:rPr>
        <w:t xml:space="preserve"> presents the results for the </w:t>
      </w:r>
      <w:proofErr w:type="spellStart"/>
      <w:r>
        <w:rPr>
          <w:rFonts w:ascii="Helvetica" w:hAnsi="Helvetica"/>
          <w:sz w:val="24"/>
          <w:szCs w:val="24"/>
        </w:rPr>
        <w:t>PhyLoRegs</w:t>
      </w:r>
      <w:proofErr w:type="spellEnd"/>
      <w:r w:rsidDel="00C877C1">
        <w:rPr>
          <w:rFonts w:ascii="Helvetica" w:hAnsi="Helvetica" w:cs="Times New Roman"/>
          <w:sz w:val="24"/>
          <w:szCs w:val="24"/>
          <w:lang w:val="en-GB"/>
        </w:rPr>
        <w:t xml:space="preserve"> </w:t>
      </w:r>
      <w:r>
        <w:rPr>
          <w:rFonts w:ascii="Helvetica" w:hAnsi="Helvetica" w:cs="Times New Roman"/>
          <w:sz w:val="24"/>
          <w:szCs w:val="24"/>
          <w:lang w:val="en-GB"/>
        </w:rPr>
        <w:t xml:space="preserve">models for the global comparative analysis using barred and mottled plumage patterns only. </w:t>
      </w:r>
    </w:p>
    <w:p w14:paraId="036E8B31" w14:textId="77777777" w:rsidR="00571B05" w:rsidRDefault="00571B05" w:rsidP="00571B05">
      <w:pPr>
        <w:spacing w:line="480" w:lineRule="auto"/>
        <w:ind w:firstLine="567"/>
        <w:rPr>
          <w:rFonts w:ascii="Helvetica" w:hAnsi="Helvetica" w:cs="Times New Roman"/>
          <w:sz w:val="24"/>
          <w:szCs w:val="24"/>
          <w:lang w:val="en-GB"/>
        </w:rPr>
      </w:pPr>
    </w:p>
    <w:p w14:paraId="42DE9152" w14:textId="77777777" w:rsidR="00571B05" w:rsidRDefault="00571B05" w:rsidP="00571B05">
      <w:pPr>
        <w:spacing w:after="0" w:line="240" w:lineRule="auto"/>
        <w:rPr>
          <w:rFonts w:ascii="Helvetica" w:hAnsi="Helvetica"/>
          <w:sz w:val="24"/>
          <w:szCs w:val="24"/>
        </w:rPr>
      </w:pPr>
      <w:r>
        <w:rPr>
          <w:rFonts w:ascii="Helvetica" w:hAnsi="Helvetica"/>
          <w:sz w:val="24"/>
          <w:szCs w:val="24"/>
        </w:rPr>
        <w:br w:type="page"/>
      </w:r>
    </w:p>
    <w:p w14:paraId="6F79CB4E" w14:textId="43898B01" w:rsidR="00571B05" w:rsidRPr="002E4490" w:rsidRDefault="00571B05" w:rsidP="00571B05">
      <w:pPr>
        <w:spacing w:line="480" w:lineRule="auto"/>
        <w:rPr>
          <w:rFonts w:ascii="Helvetica" w:eastAsia="Times New Roman" w:hAnsi="Helvetica" w:cs="Times New Roman"/>
          <w:sz w:val="24"/>
          <w:szCs w:val="24"/>
          <w:lang w:val="en-GB"/>
        </w:rPr>
      </w:pPr>
      <w:r>
        <w:rPr>
          <w:rFonts w:ascii="Helvetica" w:hAnsi="Helvetica"/>
          <w:sz w:val="24"/>
          <w:szCs w:val="24"/>
        </w:rPr>
        <w:t>Table S2</w:t>
      </w:r>
      <w:r w:rsidRPr="00047E3E">
        <w:rPr>
          <w:rFonts w:ascii="Helvetica" w:hAnsi="Helvetica"/>
          <w:sz w:val="24"/>
          <w:szCs w:val="24"/>
        </w:rPr>
        <w:t xml:space="preserve">. </w:t>
      </w:r>
      <w:proofErr w:type="gramStart"/>
      <w:r w:rsidR="005972F6" w:rsidRPr="00DC1154">
        <w:rPr>
          <w:rFonts w:ascii="Times" w:hAnsi="Times" w:cs="Times New Roman"/>
          <w:sz w:val="24"/>
          <w:szCs w:val="24"/>
          <w:lang w:val="en-GB"/>
        </w:rPr>
        <w:t>Relationship between plumage pattern type (</w:t>
      </w:r>
      <w:r w:rsidR="005972F6">
        <w:rPr>
          <w:rFonts w:ascii="Times" w:hAnsi="Times" w:cs="Times New Roman"/>
          <w:sz w:val="24"/>
          <w:szCs w:val="24"/>
          <w:lang w:val="en-GB"/>
        </w:rPr>
        <w:t>barred</w:t>
      </w:r>
      <w:r w:rsidR="005972F6" w:rsidRPr="00DC1154">
        <w:rPr>
          <w:rFonts w:ascii="Times" w:hAnsi="Times" w:cs="Times New Roman"/>
          <w:sz w:val="24"/>
          <w:szCs w:val="24"/>
          <w:lang w:val="en-GB"/>
        </w:rPr>
        <w:t xml:space="preserve"> versus </w:t>
      </w:r>
      <w:r w:rsidR="005972F6">
        <w:rPr>
          <w:rFonts w:ascii="Times" w:hAnsi="Times" w:cs="Times New Roman"/>
          <w:sz w:val="24"/>
          <w:szCs w:val="24"/>
          <w:lang w:val="en-GB"/>
        </w:rPr>
        <w:t>mottled</w:t>
      </w:r>
      <w:bookmarkStart w:id="0" w:name="_GoBack"/>
      <w:bookmarkEnd w:id="0"/>
      <w:r w:rsidR="005972F6" w:rsidRPr="00DC1154">
        <w:rPr>
          <w:rFonts w:ascii="Times" w:hAnsi="Times" w:cs="Times New Roman"/>
          <w:sz w:val="24"/>
          <w:szCs w:val="24"/>
          <w:lang w:val="en-GB"/>
        </w:rPr>
        <w:t>)</w:t>
      </w:r>
      <w:r w:rsidR="005972F6">
        <w:rPr>
          <w:rFonts w:ascii="Times" w:hAnsi="Times" w:cs="Times New Roman"/>
          <w:sz w:val="24"/>
          <w:szCs w:val="24"/>
          <w:lang w:val="en-GB"/>
        </w:rPr>
        <w:t xml:space="preserve"> and </w:t>
      </w:r>
      <w:r w:rsidR="005972F6" w:rsidRPr="00DC1154">
        <w:rPr>
          <w:rFonts w:ascii="Times" w:hAnsi="Times" w:cs="Times New Roman"/>
          <w:sz w:val="24"/>
          <w:szCs w:val="24"/>
          <w:lang w:val="en-GB"/>
        </w:rPr>
        <w:t>habitat (</w:t>
      </w:r>
      <w:r w:rsidR="005972F6">
        <w:rPr>
          <w:rFonts w:ascii="Times" w:hAnsi="Times" w:cs="Times New Roman"/>
          <w:sz w:val="24"/>
          <w:szCs w:val="24"/>
          <w:lang w:val="en-GB"/>
        </w:rPr>
        <w:t xml:space="preserve">using our </w:t>
      </w:r>
      <w:r w:rsidR="005972F6" w:rsidRPr="005C62FE">
        <w:rPr>
          <w:rFonts w:ascii="Times" w:hAnsi="Times" w:cs="Times New Roman"/>
          <w:i/>
          <w:sz w:val="24"/>
          <w:szCs w:val="24"/>
          <w:lang w:val="en-GB"/>
        </w:rPr>
        <w:t>habitat coverage</w:t>
      </w:r>
      <w:r w:rsidR="005972F6">
        <w:rPr>
          <w:rFonts w:ascii="Times" w:hAnsi="Times" w:cs="Times New Roman"/>
          <w:sz w:val="24"/>
          <w:szCs w:val="24"/>
          <w:lang w:val="en-GB"/>
        </w:rPr>
        <w:t xml:space="preserve"> measure</w:t>
      </w:r>
      <w:r w:rsidR="005972F6" w:rsidRPr="00DC1154">
        <w:rPr>
          <w:rFonts w:ascii="Times" w:hAnsi="Times" w:cs="Times New Roman"/>
          <w:sz w:val="24"/>
          <w:szCs w:val="24"/>
          <w:lang w:val="en-GB"/>
        </w:rPr>
        <w:t xml:space="preserve">) across the class Aves using </w:t>
      </w:r>
      <w:proofErr w:type="spellStart"/>
      <w:r w:rsidR="005972F6" w:rsidRPr="00DC1154">
        <w:rPr>
          <w:rFonts w:ascii="Times" w:hAnsi="Times"/>
          <w:sz w:val="24"/>
          <w:szCs w:val="24"/>
        </w:rPr>
        <w:t>Phylogenetic</w:t>
      </w:r>
      <w:proofErr w:type="spellEnd"/>
      <w:r w:rsidR="005972F6" w:rsidRPr="00DC1154">
        <w:rPr>
          <w:rFonts w:ascii="Times" w:hAnsi="Times"/>
          <w:sz w:val="24"/>
          <w:szCs w:val="24"/>
        </w:rPr>
        <w:t xml:space="preserve"> </w:t>
      </w:r>
      <w:proofErr w:type="spellStart"/>
      <w:r w:rsidR="005972F6" w:rsidRPr="00DC1154">
        <w:rPr>
          <w:rFonts w:ascii="Times" w:hAnsi="Times"/>
          <w:sz w:val="24"/>
          <w:szCs w:val="24"/>
        </w:rPr>
        <w:t>Logistic</w:t>
      </w:r>
      <w:proofErr w:type="spellEnd"/>
      <w:r w:rsidR="005972F6" w:rsidRPr="00DC1154">
        <w:rPr>
          <w:rFonts w:ascii="Times" w:hAnsi="Times"/>
          <w:sz w:val="24"/>
          <w:szCs w:val="24"/>
        </w:rPr>
        <w:t xml:space="preserve"> </w:t>
      </w:r>
      <w:proofErr w:type="spellStart"/>
      <w:r w:rsidR="005972F6" w:rsidRPr="00DC1154">
        <w:rPr>
          <w:rFonts w:ascii="Times" w:hAnsi="Times"/>
          <w:sz w:val="24"/>
          <w:szCs w:val="24"/>
        </w:rPr>
        <w:t>Regressions</w:t>
      </w:r>
      <w:proofErr w:type="spellEnd"/>
      <w:r w:rsidR="005972F6" w:rsidRPr="00DC1154">
        <w:rPr>
          <w:rFonts w:ascii="Times" w:hAnsi="Times"/>
          <w:sz w:val="24"/>
          <w:szCs w:val="24"/>
        </w:rPr>
        <w:t xml:space="preserve"> (</w:t>
      </w:r>
      <w:proofErr w:type="spellStart"/>
      <w:r w:rsidR="005972F6" w:rsidRPr="00DC1154">
        <w:rPr>
          <w:rFonts w:ascii="Times" w:hAnsi="Times"/>
          <w:sz w:val="24"/>
          <w:szCs w:val="24"/>
        </w:rPr>
        <w:t>PhyLoRegs</w:t>
      </w:r>
      <w:proofErr w:type="spellEnd"/>
      <w:r w:rsidR="005972F6" w:rsidRPr="00DC1154">
        <w:rPr>
          <w:rFonts w:ascii="Times" w:hAnsi="Times"/>
          <w:sz w:val="24"/>
          <w:szCs w:val="24"/>
        </w:rPr>
        <w:t xml:space="preserve">) and </w:t>
      </w:r>
      <w:proofErr w:type="spellStart"/>
      <w:r w:rsidR="005972F6" w:rsidRPr="00DC1154">
        <w:rPr>
          <w:rFonts w:ascii="Times" w:hAnsi="Times"/>
          <w:sz w:val="24"/>
          <w:szCs w:val="24"/>
        </w:rPr>
        <w:t>Generalized</w:t>
      </w:r>
      <w:proofErr w:type="spellEnd"/>
      <w:r w:rsidR="005972F6" w:rsidRPr="00DC1154">
        <w:rPr>
          <w:rFonts w:ascii="Times" w:hAnsi="Times"/>
          <w:sz w:val="24"/>
          <w:szCs w:val="24"/>
        </w:rPr>
        <w:t xml:space="preserve"> </w:t>
      </w:r>
      <w:proofErr w:type="spellStart"/>
      <w:r w:rsidR="005972F6" w:rsidRPr="00DC1154">
        <w:rPr>
          <w:rFonts w:ascii="Times" w:hAnsi="Times"/>
          <w:sz w:val="24"/>
          <w:szCs w:val="24"/>
        </w:rPr>
        <w:t>Linear</w:t>
      </w:r>
      <w:proofErr w:type="spellEnd"/>
      <w:r w:rsidR="005972F6" w:rsidRPr="00DC1154">
        <w:rPr>
          <w:rFonts w:ascii="Times" w:hAnsi="Times"/>
          <w:sz w:val="24"/>
          <w:szCs w:val="24"/>
        </w:rPr>
        <w:t xml:space="preserve"> </w:t>
      </w:r>
      <w:proofErr w:type="spellStart"/>
      <w:r w:rsidR="005972F6" w:rsidRPr="00DC1154">
        <w:rPr>
          <w:rFonts w:ascii="Times" w:hAnsi="Times"/>
          <w:sz w:val="24"/>
          <w:szCs w:val="24"/>
        </w:rPr>
        <w:t>Models</w:t>
      </w:r>
      <w:proofErr w:type="spellEnd"/>
      <w:r w:rsidR="005972F6" w:rsidRPr="00DC1154">
        <w:rPr>
          <w:rFonts w:ascii="Times" w:hAnsi="Times"/>
          <w:sz w:val="24"/>
          <w:szCs w:val="24"/>
        </w:rPr>
        <w:t xml:space="preserve"> (</w:t>
      </w:r>
      <w:proofErr w:type="spellStart"/>
      <w:r w:rsidR="005972F6" w:rsidRPr="00DC1154">
        <w:rPr>
          <w:rFonts w:ascii="Times" w:hAnsi="Times"/>
          <w:sz w:val="24"/>
          <w:szCs w:val="24"/>
        </w:rPr>
        <w:t>GLMs</w:t>
      </w:r>
      <w:proofErr w:type="spellEnd"/>
      <w:r w:rsidR="005972F6" w:rsidRPr="00DC1154">
        <w:rPr>
          <w:rFonts w:ascii="Times" w:hAnsi="Times"/>
          <w:sz w:val="24"/>
          <w:szCs w:val="24"/>
        </w:rPr>
        <w:t>)</w:t>
      </w:r>
      <w:r w:rsidR="005972F6" w:rsidRPr="00DC1154">
        <w:rPr>
          <w:rFonts w:ascii="Times" w:hAnsi="Times" w:cs="Times New Roman"/>
          <w:sz w:val="24"/>
          <w:szCs w:val="24"/>
          <w:lang w:val="en-GB"/>
        </w:rPr>
        <w:t>.</w:t>
      </w:r>
      <w:proofErr w:type="gramEnd"/>
      <w:r w:rsidR="005972F6" w:rsidRPr="00DC1154">
        <w:rPr>
          <w:rFonts w:ascii="Times" w:hAnsi="Times" w:cs="Times New Roman"/>
          <w:b/>
          <w:sz w:val="24"/>
          <w:szCs w:val="24"/>
          <w:lang w:val="en-GB"/>
        </w:rPr>
        <w:t xml:space="preserve"> </w:t>
      </w:r>
      <w:r w:rsidR="005972F6" w:rsidRPr="00DC1154">
        <w:rPr>
          <w:rFonts w:ascii="Times" w:hAnsi="Times" w:cs="Times New Roman"/>
          <w:sz w:val="24"/>
          <w:szCs w:val="24"/>
          <w:lang w:val="en-GB"/>
        </w:rPr>
        <w:t xml:space="preserve">We present the estimate of </w:t>
      </w:r>
      <w:proofErr w:type="gramStart"/>
      <w:r w:rsidR="005972F6" w:rsidRPr="00DC1154">
        <w:rPr>
          <w:rFonts w:ascii="Times" w:hAnsi="Times" w:cs="Times New Roman"/>
          <w:sz w:val="24"/>
          <w:szCs w:val="24"/>
          <w:lang w:val="en-GB"/>
        </w:rPr>
        <w:t>the intersect</w:t>
      </w:r>
      <w:proofErr w:type="gramEnd"/>
      <w:r w:rsidR="005972F6" w:rsidRPr="00DC1154">
        <w:rPr>
          <w:rFonts w:ascii="Times" w:hAnsi="Times" w:cs="Times New Roman"/>
          <w:sz w:val="24"/>
          <w:szCs w:val="24"/>
          <w:lang w:val="en-GB"/>
        </w:rPr>
        <w:t xml:space="preserve"> as well as the slope and its associated p-value for both </w:t>
      </w:r>
      <w:proofErr w:type="spellStart"/>
      <w:r w:rsidR="005972F6" w:rsidRPr="00DC1154">
        <w:rPr>
          <w:rFonts w:ascii="Times" w:hAnsi="Times"/>
          <w:sz w:val="24"/>
          <w:szCs w:val="24"/>
        </w:rPr>
        <w:t>PhyLoRegs</w:t>
      </w:r>
      <w:proofErr w:type="spellEnd"/>
      <w:r w:rsidR="005972F6" w:rsidRPr="00DC1154">
        <w:rPr>
          <w:rFonts w:ascii="Times" w:hAnsi="Times"/>
          <w:sz w:val="24"/>
          <w:szCs w:val="24"/>
        </w:rPr>
        <w:t xml:space="preserve"> </w:t>
      </w:r>
      <w:r w:rsidR="005972F6" w:rsidRPr="00DC1154">
        <w:rPr>
          <w:rFonts w:ascii="Times" w:hAnsi="Times" w:cs="Times New Roman"/>
          <w:sz w:val="24"/>
          <w:szCs w:val="24"/>
          <w:lang w:val="en-GB"/>
        </w:rPr>
        <w:t>and GLMs.</w:t>
      </w:r>
      <w:r w:rsidR="005972F6">
        <w:rPr>
          <w:rFonts w:ascii="Times" w:hAnsi="Times" w:cs="Times New Roman"/>
          <w:sz w:val="24"/>
          <w:szCs w:val="24"/>
          <w:lang w:val="en-GB"/>
        </w:rPr>
        <w:t xml:space="preserve"> </w:t>
      </w:r>
      <w:r w:rsidR="005972F6" w:rsidRPr="00DD1DA1">
        <w:rPr>
          <w:rFonts w:ascii="Times" w:hAnsi="Times" w:cs="Times New Roman"/>
          <w:sz w:val="24"/>
          <w:szCs w:val="24"/>
          <w:lang w:val="en-GB"/>
        </w:rPr>
        <w:t xml:space="preserve">For </w:t>
      </w:r>
      <w:proofErr w:type="spellStart"/>
      <w:r w:rsidR="005972F6" w:rsidRPr="005C62FE">
        <w:rPr>
          <w:rFonts w:ascii="Times" w:hAnsi="Times"/>
          <w:sz w:val="24"/>
          <w:szCs w:val="24"/>
          <w:lang w:val="en-GB"/>
        </w:rPr>
        <w:t>PhyLoRegs</w:t>
      </w:r>
      <w:proofErr w:type="spellEnd"/>
      <w:r w:rsidR="005972F6" w:rsidRPr="005C62FE">
        <w:rPr>
          <w:rFonts w:ascii="Times" w:hAnsi="Times"/>
          <w:sz w:val="24"/>
          <w:szCs w:val="24"/>
          <w:lang w:val="en-GB"/>
        </w:rPr>
        <w:t>, values correspond to the mean of 100 runs using randomly sampled phylogenetic trees</w:t>
      </w:r>
      <w:r w:rsidR="005972F6">
        <w:rPr>
          <w:rFonts w:ascii="Times" w:hAnsi="Times"/>
          <w:sz w:val="24"/>
          <w:szCs w:val="24"/>
          <w:lang w:val="en-GB"/>
        </w:rPr>
        <w:t xml:space="preserve"> from </w:t>
      </w:r>
      <w:proofErr w:type="spellStart"/>
      <w:r w:rsidR="005972F6">
        <w:rPr>
          <w:rFonts w:ascii="Times" w:hAnsi="Times"/>
          <w:sz w:val="24"/>
          <w:szCs w:val="24"/>
          <w:lang w:val="en-GB"/>
        </w:rPr>
        <w:t>Jetz</w:t>
      </w:r>
      <w:proofErr w:type="spellEnd"/>
      <w:r w:rsidR="005972F6">
        <w:rPr>
          <w:rFonts w:ascii="Times" w:hAnsi="Times"/>
          <w:sz w:val="24"/>
          <w:szCs w:val="24"/>
          <w:lang w:val="en-GB"/>
        </w:rPr>
        <w:t xml:space="preserve"> et al. (2012), and values in brackets correspond to the standard deviation.</w:t>
      </w:r>
      <w:r w:rsidR="005972F6">
        <w:rPr>
          <w:rFonts w:ascii="Times" w:hAnsi="Times" w:cs="Times New Roman"/>
          <w:sz w:val="24"/>
          <w:szCs w:val="24"/>
          <w:lang w:val="en-GB"/>
        </w:rPr>
        <w:t xml:space="preserve"> Positive slopes indicate that regular patterns are more associated with open habitat while irregular patterns are more associated with closed habitat, and negative slopes indicate the opposite. </w:t>
      </w:r>
      <w:proofErr w:type="gramStart"/>
      <w:r w:rsidR="005972F6" w:rsidRPr="00DC1154">
        <w:rPr>
          <w:rFonts w:ascii="Times" w:eastAsia="Times New Roman" w:hAnsi="Times" w:cs="Times New Roman"/>
          <w:i/>
          <w:sz w:val="24"/>
          <w:szCs w:val="24"/>
          <w:lang w:val="en-GB"/>
        </w:rPr>
        <w:t>a</w:t>
      </w:r>
      <w:proofErr w:type="gramEnd"/>
      <w:r w:rsidR="005972F6" w:rsidRPr="00DC1154">
        <w:rPr>
          <w:rFonts w:ascii="Times" w:eastAsia="Times New Roman" w:hAnsi="Times" w:cs="Times New Roman"/>
          <w:sz w:val="24"/>
          <w:szCs w:val="24"/>
          <w:lang w:val="en-GB"/>
        </w:rPr>
        <w:t xml:space="preserve"> is the phylogenetic correlation parameter calculated from the </w:t>
      </w:r>
      <w:proofErr w:type="spellStart"/>
      <w:r w:rsidR="005972F6" w:rsidRPr="00DC1154">
        <w:rPr>
          <w:rFonts w:ascii="Times" w:hAnsi="Times"/>
          <w:sz w:val="24"/>
          <w:szCs w:val="24"/>
        </w:rPr>
        <w:t>PhyLoRegs</w:t>
      </w:r>
      <w:proofErr w:type="spellEnd"/>
      <w:r w:rsidR="005972F6" w:rsidRPr="00DC1154">
        <w:rPr>
          <w:rFonts w:ascii="Times" w:eastAsia="Times New Roman" w:hAnsi="Times" w:cs="Times New Roman"/>
          <w:sz w:val="24"/>
          <w:szCs w:val="24"/>
          <w:lang w:val="en-GB"/>
        </w:rPr>
        <w:t>.</w:t>
      </w:r>
      <w:r w:rsidR="005972F6" w:rsidRPr="00DC1154">
        <w:rPr>
          <w:rFonts w:ascii="Times" w:eastAsia="Times New Roman" w:hAnsi="Times" w:cs="Times New Roman"/>
          <w:i/>
          <w:sz w:val="24"/>
          <w:szCs w:val="24"/>
          <w:lang w:val="en-GB"/>
        </w:rPr>
        <w:t xml:space="preserve"> </w:t>
      </w:r>
      <w:r w:rsidR="005972F6" w:rsidRPr="00DC1154">
        <w:rPr>
          <w:rFonts w:ascii="Times" w:eastAsia="Times New Roman" w:hAnsi="Times" w:cs="Times New Roman"/>
          <w:sz w:val="24"/>
          <w:szCs w:val="24"/>
          <w:lang w:val="en-GB"/>
        </w:rPr>
        <w:t>R</w:t>
      </w:r>
      <w:r w:rsidR="005972F6" w:rsidRPr="00DC1154">
        <w:rPr>
          <w:rFonts w:ascii="Times" w:eastAsia="Times New Roman" w:hAnsi="Times" w:cs="Times New Roman"/>
          <w:sz w:val="24"/>
          <w:szCs w:val="24"/>
          <w:vertAlign w:val="superscript"/>
          <w:lang w:val="en-GB"/>
        </w:rPr>
        <w:t>2</w:t>
      </w:r>
      <w:r w:rsidR="005972F6" w:rsidRPr="00DC1154">
        <w:rPr>
          <w:rFonts w:ascii="Times" w:eastAsia="Times New Roman" w:hAnsi="Times" w:cs="Times New Roman"/>
          <w:sz w:val="24"/>
          <w:szCs w:val="24"/>
          <w:lang w:val="en-GB"/>
        </w:rPr>
        <w:t xml:space="preserve"> values were computed for the GLMs and correspond to the McFadden’s pseudo-R</w:t>
      </w:r>
      <w:r w:rsidR="005972F6" w:rsidRPr="00DC1154">
        <w:rPr>
          <w:rFonts w:ascii="Times" w:eastAsia="Times New Roman" w:hAnsi="Times" w:cs="Times New Roman"/>
          <w:sz w:val="24"/>
          <w:szCs w:val="24"/>
          <w:vertAlign w:val="superscript"/>
          <w:lang w:val="en-GB"/>
        </w:rPr>
        <w:t>2</w:t>
      </w:r>
      <w:r w:rsidR="005972F6" w:rsidRPr="00DC1154">
        <w:rPr>
          <w:rFonts w:ascii="Times" w:eastAsia="Times New Roman" w:hAnsi="Times" w:cs="Times New Roman"/>
          <w:sz w:val="24"/>
          <w:szCs w:val="24"/>
          <w:lang w:val="en-GB"/>
        </w:rPr>
        <w:t>. Season: NB = Non-breeding</w:t>
      </w:r>
      <w:proofErr w:type="gramStart"/>
      <w:r w:rsidR="005972F6" w:rsidRPr="00DC1154">
        <w:rPr>
          <w:rFonts w:ascii="Times" w:eastAsia="Times New Roman" w:hAnsi="Times" w:cs="Times New Roman"/>
          <w:sz w:val="24"/>
          <w:szCs w:val="24"/>
          <w:lang w:val="en-GB"/>
        </w:rPr>
        <w:t>;</w:t>
      </w:r>
      <w:proofErr w:type="gramEnd"/>
      <w:r w:rsidR="005972F6" w:rsidRPr="00DC1154">
        <w:rPr>
          <w:rFonts w:ascii="Times" w:eastAsia="Times New Roman" w:hAnsi="Times" w:cs="Times New Roman"/>
          <w:sz w:val="24"/>
          <w:szCs w:val="24"/>
          <w:lang w:val="en-GB"/>
        </w:rPr>
        <w:t xml:space="preserve"> BR = Breeding.</w:t>
      </w:r>
    </w:p>
    <w:tbl>
      <w:tblPr>
        <w:tblW w:w="11483" w:type="dxa"/>
        <w:tblInd w:w="-356" w:type="dxa"/>
        <w:tblLayout w:type="fixed"/>
        <w:tblCellMar>
          <w:left w:w="70" w:type="dxa"/>
          <w:right w:w="70" w:type="dxa"/>
        </w:tblCellMar>
        <w:tblLook w:val="04A0" w:firstRow="1" w:lastRow="0" w:firstColumn="1" w:lastColumn="0" w:noHBand="0" w:noVBand="1"/>
      </w:tblPr>
      <w:tblGrid>
        <w:gridCol w:w="993"/>
        <w:gridCol w:w="851"/>
        <w:gridCol w:w="850"/>
        <w:gridCol w:w="160"/>
        <w:gridCol w:w="1116"/>
        <w:gridCol w:w="992"/>
        <w:gridCol w:w="851"/>
        <w:gridCol w:w="850"/>
        <w:gridCol w:w="833"/>
        <w:gridCol w:w="160"/>
        <w:gridCol w:w="992"/>
        <w:gridCol w:w="709"/>
        <w:gridCol w:w="850"/>
        <w:gridCol w:w="1276"/>
      </w:tblGrid>
      <w:tr w:rsidR="00571B05" w:rsidRPr="00A66F9B" w14:paraId="654E4369" w14:textId="77777777" w:rsidTr="005972F6">
        <w:trPr>
          <w:trHeight w:val="480"/>
        </w:trPr>
        <w:tc>
          <w:tcPr>
            <w:tcW w:w="2694" w:type="dxa"/>
            <w:gridSpan w:val="3"/>
            <w:tcBorders>
              <w:top w:val="nil"/>
              <w:left w:val="nil"/>
              <w:bottom w:val="single" w:sz="4" w:space="0" w:color="auto"/>
              <w:right w:val="nil"/>
            </w:tcBorders>
            <w:shd w:val="clear" w:color="auto" w:fill="auto"/>
            <w:noWrap/>
            <w:vAlign w:val="bottom"/>
            <w:hideMark/>
          </w:tcPr>
          <w:p w14:paraId="2E796B58" w14:textId="77777777" w:rsidR="00571B05" w:rsidRPr="00A66F9B" w:rsidRDefault="00571B05" w:rsidP="00871E2D">
            <w:pPr>
              <w:spacing w:after="0" w:line="240" w:lineRule="auto"/>
              <w:ind w:left="930" w:hanging="930"/>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Biological combination</w:t>
            </w:r>
          </w:p>
        </w:tc>
        <w:tc>
          <w:tcPr>
            <w:tcW w:w="160" w:type="dxa"/>
            <w:tcBorders>
              <w:top w:val="nil"/>
              <w:left w:val="nil"/>
              <w:bottom w:val="nil"/>
              <w:right w:val="nil"/>
            </w:tcBorders>
            <w:shd w:val="clear" w:color="auto" w:fill="auto"/>
            <w:noWrap/>
            <w:vAlign w:val="bottom"/>
            <w:hideMark/>
          </w:tcPr>
          <w:p w14:paraId="0317DA20"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p>
        </w:tc>
        <w:tc>
          <w:tcPr>
            <w:tcW w:w="1116" w:type="dxa"/>
            <w:tcBorders>
              <w:top w:val="nil"/>
              <w:left w:val="nil"/>
              <w:bottom w:val="nil"/>
              <w:right w:val="nil"/>
            </w:tcBorders>
            <w:shd w:val="clear" w:color="auto" w:fill="auto"/>
            <w:noWrap/>
            <w:vAlign w:val="bottom"/>
            <w:hideMark/>
          </w:tcPr>
          <w:p w14:paraId="4517B838"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p>
        </w:tc>
        <w:tc>
          <w:tcPr>
            <w:tcW w:w="3526" w:type="dxa"/>
            <w:gridSpan w:val="4"/>
            <w:tcBorders>
              <w:top w:val="nil"/>
              <w:left w:val="nil"/>
              <w:bottom w:val="single" w:sz="4" w:space="0" w:color="auto"/>
              <w:right w:val="nil"/>
            </w:tcBorders>
            <w:shd w:val="clear" w:color="auto" w:fill="auto"/>
            <w:noWrap/>
            <w:vAlign w:val="bottom"/>
            <w:hideMark/>
          </w:tcPr>
          <w:p w14:paraId="3A0317D6"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proofErr w:type="spellStart"/>
            <w:r w:rsidRPr="00A66F9B">
              <w:rPr>
                <w:rFonts w:ascii="Calibri" w:eastAsia="Times New Roman" w:hAnsi="Calibri" w:cs="Times New Roman"/>
                <w:b/>
                <w:bCs/>
                <w:color w:val="000000"/>
                <w:lang w:val="en-GB"/>
              </w:rPr>
              <w:t>PhyLoRegs</w:t>
            </w:r>
            <w:proofErr w:type="spellEnd"/>
            <w:r w:rsidRPr="00A66F9B">
              <w:rPr>
                <w:rFonts w:ascii="Calibri" w:eastAsia="Times New Roman" w:hAnsi="Calibri" w:cs="Times New Roman"/>
                <w:b/>
                <w:bCs/>
                <w:color w:val="000000"/>
                <w:lang w:val="en-GB"/>
              </w:rPr>
              <w:t xml:space="preserve"> results</w:t>
            </w:r>
          </w:p>
        </w:tc>
        <w:tc>
          <w:tcPr>
            <w:tcW w:w="160" w:type="dxa"/>
            <w:tcBorders>
              <w:top w:val="nil"/>
              <w:left w:val="nil"/>
              <w:bottom w:val="nil"/>
              <w:right w:val="nil"/>
            </w:tcBorders>
            <w:shd w:val="clear" w:color="auto" w:fill="auto"/>
            <w:noWrap/>
            <w:vAlign w:val="bottom"/>
            <w:hideMark/>
          </w:tcPr>
          <w:p w14:paraId="23B62EE8"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p>
        </w:tc>
        <w:tc>
          <w:tcPr>
            <w:tcW w:w="3827" w:type="dxa"/>
            <w:gridSpan w:val="4"/>
            <w:tcBorders>
              <w:top w:val="nil"/>
              <w:left w:val="nil"/>
              <w:bottom w:val="single" w:sz="4" w:space="0" w:color="auto"/>
              <w:right w:val="nil"/>
            </w:tcBorders>
            <w:shd w:val="clear" w:color="auto" w:fill="auto"/>
            <w:noWrap/>
            <w:vAlign w:val="bottom"/>
            <w:hideMark/>
          </w:tcPr>
          <w:p w14:paraId="1F323CAC"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GLMs results</w:t>
            </w:r>
          </w:p>
        </w:tc>
      </w:tr>
      <w:tr w:rsidR="00571B05" w:rsidRPr="00A66F9B" w14:paraId="76DC7045" w14:textId="77777777" w:rsidTr="005972F6">
        <w:trPr>
          <w:trHeight w:val="940"/>
        </w:trPr>
        <w:tc>
          <w:tcPr>
            <w:tcW w:w="993" w:type="dxa"/>
            <w:tcBorders>
              <w:top w:val="nil"/>
              <w:left w:val="nil"/>
              <w:bottom w:val="single" w:sz="4" w:space="0" w:color="auto"/>
              <w:right w:val="nil"/>
            </w:tcBorders>
            <w:shd w:val="clear" w:color="auto" w:fill="auto"/>
            <w:vAlign w:val="center"/>
            <w:hideMark/>
          </w:tcPr>
          <w:p w14:paraId="067D0471"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Sex</w:t>
            </w:r>
          </w:p>
        </w:tc>
        <w:tc>
          <w:tcPr>
            <w:tcW w:w="851" w:type="dxa"/>
            <w:tcBorders>
              <w:top w:val="nil"/>
              <w:left w:val="nil"/>
              <w:bottom w:val="single" w:sz="4" w:space="0" w:color="auto"/>
              <w:right w:val="nil"/>
            </w:tcBorders>
            <w:shd w:val="clear" w:color="auto" w:fill="auto"/>
            <w:vAlign w:val="center"/>
            <w:hideMark/>
          </w:tcPr>
          <w:p w14:paraId="052008BE"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Body part</w:t>
            </w:r>
          </w:p>
        </w:tc>
        <w:tc>
          <w:tcPr>
            <w:tcW w:w="850" w:type="dxa"/>
            <w:tcBorders>
              <w:top w:val="nil"/>
              <w:left w:val="nil"/>
              <w:bottom w:val="single" w:sz="4" w:space="0" w:color="auto"/>
              <w:right w:val="nil"/>
            </w:tcBorders>
            <w:shd w:val="clear" w:color="auto" w:fill="auto"/>
            <w:vAlign w:val="center"/>
            <w:hideMark/>
          </w:tcPr>
          <w:p w14:paraId="38FC2283"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Season</w:t>
            </w:r>
          </w:p>
        </w:tc>
        <w:tc>
          <w:tcPr>
            <w:tcW w:w="160" w:type="dxa"/>
            <w:tcBorders>
              <w:top w:val="nil"/>
              <w:left w:val="nil"/>
              <w:bottom w:val="single" w:sz="4" w:space="0" w:color="auto"/>
              <w:right w:val="nil"/>
            </w:tcBorders>
            <w:shd w:val="clear" w:color="auto" w:fill="auto"/>
            <w:vAlign w:val="center"/>
            <w:hideMark/>
          </w:tcPr>
          <w:p w14:paraId="3BC4CBFD" w14:textId="77777777" w:rsidR="00571B05" w:rsidRPr="00A66F9B" w:rsidRDefault="00571B05" w:rsidP="00571B05">
            <w:pPr>
              <w:spacing w:after="0" w:line="240" w:lineRule="auto"/>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 </w:t>
            </w:r>
          </w:p>
        </w:tc>
        <w:tc>
          <w:tcPr>
            <w:tcW w:w="1116" w:type="dxa"/>
            <w:tcBorders>
              <w:top w:val="nil"/>
              <w:left w:val="nil"/>
              <w:bottom w:val="single" w:sz="4" w:space="0" w:color="auto"/>
              <w:right w:val="nil"/>
            </w:tcBorders>
            <w:shd w:val="clear" w:color="auto" w:fill="auto"/>
            <w:vAlign w:val="center"/>
            <w:hideMark/>
          </w:tcPr>
          <w:p w14:paraId="07D27EEE"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Number of species</w:t>
            </w:r>
          </w:p>
        </w:tc>
        <w:tc>
          <w:tcPr>
            <w:tcW w:w="992" w:type="dxa"/>
            <w:tcBorders>
              <w:top w:val="nil"/>
              <w:left w:val="nil"/>
              <w:bottom w:val="single" w:sz="4" w:space="0" w:color="auto"/>
              <w:right w:val="nil"/>
            </w:tcBorders>
            <w:shd w:val="clear" w:color="auto" w:fill="auto"/>
            <w:vAlign w:val="center"/>
            <w:hideMark/>
          </w:tcPr>
          <w:p w14:paraId="315C3805"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Intercept</w:t>
            </w:r>
          </w:p>
        </w:tc>
        <w:tc>
          <w:tcPr>
            <w:tcW w:w="851" w:type="dxa"/>
            <w:tcBorders>
              <w:top w:val="nil"/>
              <w:left w:val="nil"/>
              <w:bottom w:val="single" w:sz="4" w:space="0" w:color="auto"/>
              <w:right w:val="nil"/>
            </w:tcBorders>
            <w:shd w:val="clear" w:color="auto" w:fill="auto"/>
            <w:vAlign w:val="center"/>
            <w:hideMark/>
          </w:tcPr>
          <w:p w14:paraId="39DDDD33"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Slope</w:t>
            </w:r>
          </w:p>
        </w:tc>
        <w:tc>
          <w:tcPr>
            <w:tcW w:w="850" w:type="dxa"/>
            <w:tcBorders>
              <w:top w:val="nil"/>
              <w:left w:val="nil"/>
              <w:bottom w:val="single" w:sz="4" w:space="0" w:color="auto"/>
              <w:right w:val="nil"/>
            </w:tcBorders>
            <w:shd w:val="clear" w:color="auto" w:fill="auto"/>
            <w:vAlign w:val="center"/>
            <w:hideMark/>
          </w:tcPr>
          <w:p w14:paraId="0F7BCF03"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P-value</w:t>
            </w:r>
          </w:p>
        </w:tc>
        <w:tc>
          <w:tcPr>
            <w:tcW w:w="833" w:type="dxa"/>
            <w:tcBorders>
              <w:top w:val="nil"/>
              <w:left w:val="nil"/>
              <w:bottom w:val="single" w:sz="4" w:space="0" w:color="auto"/>
              <w:right w:val="nil"/>
            </w:tcBorders>
            <w:shd w:val="clear" w:color="auto" w:fill="auto"/>
            <w:vAlign w:val="center"/>
            <w:hideMark/>
          </w:tcPr>
          <w:p w14:paraId="1BC165A2" w14:textId="77777777" w:rsidR="00571B05" w:rsidRPr="00A66F9B" w:rsidRDefault="00571B05" w:rsidP="00571B05">
            <w:pPr>
              <w:spacing w:after="0" w:line="240" w:lineRule="auto"/>
              <w:jc w:val="center"/>
              <w:rPr>
                <w:rFonts w:ascii="Calibri" w:eastAsia="Times New Roman" w:hAnsi="Calibri" w:cs="Times New Roman"/>
                <w:b/>
                <w:bCs/>
                <w:i/>
                <w:iCs/>
                <w:color w:val="000000"/>
                <w:lang w:val="en-GB"/>
              </w:rPr>
            </w:pPr>
            <w:proofErr w:type="gramStart"/>
            <w:r w:rsidRPr="00A66F9B">
              <w:rPr>
                <w:rFonts w:ascii="Calibri" w:eastAsia="Times New Roman" w:hAnsi="Calibri" w:cs="Times New Roman"/>
                <w:b/>
                <w:bCs/>
                <w:i/>
                <w:iCs/>
                <w:color w:val="000000"/>
                <w:lang w:val="en-GB"/>
              </w:rPr>
              <w:t>a</w:t>
            </w:r>
            <w:proofErr w:type="gramEnd"/>
          </w:p>
        </w:tc>
        <w:tc>
          <w:tcPr>
            <w:tcW w:w="160" w:type="dxa"/>
            <w:tcBorders>
              <w:top w:val="nil"/>
              <w:left w:val="nil"/>
              <w:bottom w:val="nil"/>
              <w:right w:val="nil"/>
            </w:tcBorders>
            <w:shd w:val="clear" w:color="auto" w:fill="auto"/>
            <w:vAlign w:val="center"/>
            <w:hideMark/>
          </w:tcPr>
          <w:p w14:paraId="6564AC86"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p>
        </w:tc>
        <w:tc>
          <w:tcPr>
            <w:tcW w:w="992" w:type="dxa"/>
            <w:tcBorders>
              <w:top w:val="nil"/>
              <w:left w:val="nil"/>
              <w:bottom w:val="single" w:sz="4" w:space="0" w:color="auto"/>
              <w:right w:val="nil"/>
            </w:tcBorders>
            <w:shd w:val="clear" w:color="auto" w:fill="auto"/>
            <w:vAlign w:val="center"/>
            <w:hideMark/>
          </w:tcPr>
          <w:p w14:paraId="623B851E"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Intercept</w:t>
            </w:r>
          </w:p>
        </w:tc>
        <w:tc>
          <w:tcPr>
            <w:tcW w:w="709" w:type="dxa"/>
            <w:tcBorders>
              <w:top w:val="nil"/>
              <w:left w:val="nil"/>
              <w:bottom w:val="single" w:sz="4" w:space="0" w:color="auto"/>
              <w:right w:val="nil"/>
            </w:tcBorders>
            <w:shd w:val="clear" w:color="auto" w:fill="auto"/>
            <w:vAlign w:val="center"/>
            <w:hideMark/>
          </w:tcPr>
          <w:p w14:paraId="206EB414"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Slope</w:t>
            </w:r>
          </w:p>
        </w:tc>
        <w:tc>
          <w:tcPr>
            <w:tcW w:w="850" w:type="dxa"/>
            <w:tcBorders>
              <w:top w:val="nil"/>
              <w:left w:val="nil"/>
              <w:bottom w:val="single" w:sz="4" w:space="0" w:color="auto"/>
              <w:right w:val="nil"/>
            </w:tcBorders>
            <w:shd w:val="clear" w:color="auto" w:fill="auto"/>
            <w:vAlign w:val="center"/>
            <w:hideMark/>
          </w:tcPr>
          <w:p w14:paraId="51FF377C"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P-value</w:t>
            </w:r>
          </w:p>
        </w:tc>
        <w:tc>
          <w:tcPr>
            <w:tcW w:w="1276" w:type="dxa"/>
            <w:tcBorders>
              <w:top w:val="nil"/>
              <w:left w:val="nil"/>
              <w:bottom w:val="single" w:sz="4" w:space="0" w:color="auto"/>
              <w:right w:val="nil"/>
            </w:tcBorders>
            <w:shd w:val="clear" w:color="auto" w:fill="auto"/>
            <w:vAlign w:val="center"/>
            <w:hideMark/>
          </w:tcPr>
          <w:p w14:paraId="4700702E" w14:textId="77777777" w:rsidR="00571B05" w:rsidRPr="00A66F9B" w:rsidRDefault="00571B05" w:rsidP="00571B05">
            <w:pPr>
              <w:spacing w:after="0" w:line="240" w:lineRule="auto"/>
              <w:jc w:val="center"/>
              <w:rPr>
                <w:rFonts w:ascii="Calibri" w:eastAsia="Times New Roman" w:hAnsi="Calibri" w:cs="Times New Roman"/>
                <w:b/>
                <w:bCs/>
                <w:color w:val="000000"/>
                <w:lang w:val="en-GB"/>
              </w:rPr>
            </w:pPr>
            <w:r w:rsidRPr="00A66F9B">
              <w:rPr>
                <w:rFonts w:ascii="Calibri" w:eastAsia="Times New Roman" w:hAnsi="Calibri" w:cs="Times New Roman"/>
                <w:b/>
                <w:bCs/>
                <w:color w:val="000000"/>
                <w:lang w:val="en-GB"/>
              </w:rPr>
              <w:t>McFadden's pseudo-r2</w:t>
            </w:r>
          </w:p>
        </w:tc>
      </w:tr>
      <w:tr w:rsidR="00571B05" w:rsidRPr="00A66F9B" w14:paraId="3819D6CE" w14:textId="77777777" w:rsidTr="005972F6">
        <w:trPr>
          <w:trHeight w:val="480"/>
        </w:trPr>
        <w:tc>
          <w:tcPr>
            <w:tcW w:w="993" w:type="dxa"/>
            <w:tcBorders>
              <w:top w:val="nil"/>
              <w:left w:val="nil"/>
              <w:bottom w:val="nil"/>
              <w:right w:val="nil"/>
            </w:tcBorders>
            <w:shd w:val="clear" w:color="auto" w:fill="auto"/>
            <w:noWrap/>
            <w:vAlign w:val="bottom"/>
            <w:hideMark/>
          </w:tcPr>
          <w:p w14:paraId="01CC05E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Female</w:t>
            </w:r>
          </w:p>
        </w:tc>
        <w:tc>
          <w:tcPr>
            <w:tcW w:w="851" w:type="dxa"/>
            <w:tcBorders>
              <w:top w:val="nil"/>
              <w:left w:val="nil"/>
              <w:bottom w:val="nil"/>
              <w:right w:val="nil"/>
            </w:tcBorders>
            <w:shd w:val="clear" w:color="auto" w:fill="auto"/>
            <w:noWrap/>
            <w:vAlign w:val="bottom"/>
            <w:hideMark/>
          </w:tcPr>
          <w:p w14:paraId="0B0BF62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Ventral</w:t>
            </w:r>
          </w:p>
        </w:tc>
        <w:tc>
          <w:tcPr>
            <w:tcW w:w="850" w:type="dxa"/>
            <w:tcBorders>
              <w:top w:val="nil"/>
              <w:left w:val="nil"/>
              <w:bottom w:val="nil"/>
              <w:right w:val="nil"/>
            </w:tcBorders>
            <w:shd w:val="clear" w:color="auto" w:fill="auto"/>
            <w:noWrap/>
            <w:vAlign w:val="bottom"/>
            <w:hideMark/>
          </w:tcPr>
          <w:p w14:paraId="64EEA0E4"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NB</w:t>
            </w:r>
          </w:p>
        </w:tc>
        <w:tc>
          <w:tcPr>
            <w:tcW w:w="160" w:type="dxa"/>
            <w:tcBorders>
              <w:top w:val="nil"/>
              <w:left w:val="nil"/>
              <w:bottom w:val="nil"/>
              <w:right w:val="nil"/>
            </w:tcBorders>
            <w:shd w:val="clear" w:color="auto" w:fill="auto"/>
            <w:noWrap/>
            <w:vAlign w:val="bottom"/>
            <w:hideMark/>
          </w:tcPr>
          <w:p w14:paraId="319F252F" w14:textId="77777777" w:rsidR="00571B05" w:rsidRPr="00A66F9B" w:rsidRDefault="00571B05" w:rsidP="00571B05">
            <w:pPr>
              <w:spacing w:after="0" w:line="240" w:lineRule="auto"/>
              <w:rPr>
                <w:rFonts w:ascii="Calibri" w:eastAsia="Times New Roman" w:hAnsi="Calibri" w:cs="Times New Roman"/>
                <w:color w:val="000000"/>
                <w:lang w:val="en-GB"/>
              </w:rPr>
            </w:pPr>
          </w:p>
        </w:tc>
        <w:tc>
          <w:tcPr>
            <w:tcW w:w="1116" w:type="dxa"/>
            <w:tcBorders>
              <w:top w:val="nil"/>
              <w:left w:val="nil"/>
              <w:bottom w:val="nil"/>
              <w:right w:val="nil"/>
            </w:tcBorders>
            <w:shd w:val="clear" w:color="auto" w:fill="auto"/>
            <w:noWrap/>
            <w:vAlign w:val="bottom"/>
            <w:hideMark/>
          </w:tcPr>
          <w:p w14:paraId="416248E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1356</w:t>
            </w:r>
          </w:p>
        </w:tc>
        <w:tc>
          <w:tcPr>
            <w:tcW w:w="992" w:type="dxa"/>
            <w:tcBorders>
              <w:top w:val="nil"/>
              <w:left w:val="nil"/>
              <w:bottom w:val="nil"/>
              <w:right w:val="nil"/>
            </w:tcBorders>
            <w:shd w:val="clear" w:color="000000" w:fill="FFFFFF"/>
            <w:noWrap/>
            <w:vAlign w:val="bottom"/>
            <w:hideMark/>
          </w:tcPr>
          <w:p w14:paraId="418D5B31"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0.516</w:t>
            </w:r>
          </w:p>
          <w:p w14:paraId="72929A2E" w14:textId="66F02EA8"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3932F9C4"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-0.291</w:t>
            </w:r>
          </w:p>
          <w:p w14:paraId="7D31CA9F" w14:textId="73A496A9"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73EEF9A4" w14:textId="48EC9EB5" w:rsidR="00571B05" w:rsidRDefault="00154EEF"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0.00</w:t>
            </w:r>
            <w:r w:rsidR="00571B05" w:rsidRPr="00A66F9B">
              <w:rPr>
                <w:rFonts w:ascii="Calibri" w:eastAsia="Times New Roman" w:hAnsi="Calibri" w:cs="Times New Roman"/>
                <w:color w:val="000000"/>
                <w:lang w:val="en-GB"/>
              </w:rPr>
              <w:t>5</w:t>
            </w:r>
          </w:p>
          <w:p w14:paraId="7A3735F6" w14:textId="31EC0569"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13A6402B"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154EEF">
              <w:rPr>
                <w:rFonts w:ascii="Calibri" w:eastAsia="Times New Roman" w:hAnsi="Calibri" w:cs="Times New Roman"/>
                <w:color w:val="000000"/>
                <w:lang w:val="en-GB"/>
              </w:rPr>
              <w:t>78</w:t>
            </w:r>
          </w:p>
          <w:p w14:paraId="331E167A" w14:textId="6BF86638"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(0.026)</w:t>
            </w:r>
          </w:p>
        </w:tc>
        <w:tc>
          <w:tcPr>
            <w:tcW w:w="160" w:type="dxa"/>
            <w:tcBorders>
              <w:top w:val="nil"/>
              <w:left w:val="nil"/>
              <w:bottom w:val="nil"/>
              <w:right w:val="nil"/>
            </w:tcBorders>
            <w:shd w:val="clear" w:color="000000" w:fill="FFFFFF"/>
            <w:noWrap/>
            <w:vAlign w:val="bottom"/>
            <w:hideMark/>
          </w:tcPr>
          <w:p w14:paraId="245126C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58488B2F"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0.516</w:t>
            </w:r>
          </w:p>
        </w:tc>
        <w:tc>
          <w:tcPr>
            <w:tcW w:w="709" w:type="dxa"/>
            <w:tcBorders>
              <w:top w:val="nil"/>
              <w:left w:val="nil"/>
              <w:bottom w:val="nil"/>
              <w:right w:val="nil"/>
            </w:tcBorders>
            <w:shd w:val="clear" w:color="000000" w:fill="FFFFFF"/>
            <w:noWrap/>
            <w:vAlign w:val="bottom"/>
            <w:hideMark/>
          </w:tcPr>
          <w:p w14:paraId="7210787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-0.291</w:t>
            </w:r>
          </w:p>
        </w:tc>
        <w:tc>
          <w:tcPr>
            <w:tcW w:w="850" w:type="dxa"/>
            <w:tcBorders>
              <w:top w:val="nil"/>
              <w:left w:val="nil"/>
              <w:bottom w:val="nil"/>
              <w:right w:val="nil"/>
            </w:tcBorders>
            <w:shd w:val="clear" w:color="000000" w:fill="FFFFFF"/>
            <w:noWrap/>
            <w:vAlign w:val="bottom"/>
            <w:hideMark/>
          </w:tcPr>
          <w:p w14:paraId="7CE9763E"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0.11</w:t>
            </w:r>
          </w:p>
        </w:tc>
        <w:tc>
          <w:tcPr>
            <w:tcW w:w="1276" w:type="dxa"/>
            <w:tcBorders>
              <w:top w:val="nil"/>
              <w:left w:val="nil"/>
              <w:bottom w:val="nil"/>
              <w:right w:val="nil"/>
            </w:tcBorders>
            <w:shd w:val="clear" w:color="000000" w:fill="FFFFFF"/>
            <w:noWrap/>
            <w:vAlign w:val="bottom"/>
            <w:hideMark/>
          </w:tcPr>
          <w:p w14:paraId="236A17A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0.001</w:t>
            </w:r>
          </w:p>
        </w:tc>
      </w:tr>
      <w:tr w:rsidR="00571B05" w:rsidRPr="00A66F9B" w14:paraId="0574366B" w14:textId="77777777" w:rsidTr="005972F6">
        <w:trPr>
          <w:trHeight w:val="480"/>
        </w:trPr>
        <w:tc>
          <w:tcPr>
            <w:tcW w:w="993" w:type="dxa"/>
            <w:tcBorders>
              <w:top w:val="nil"/>
              <w:left w:val="nil"/>
              <w:bottom w:val="nil"/>
              <w:right w:val="nil"/>
            </w:tcBorders>
            <w:shd w:val="clear" w:color="000000" w:fill="FFFFFF"/>
            <w:noWrap/>
            <w:vAlign w:val="bottom"/>
            <w:hideMark/>
          </w:tcPr>
          <w:p w14:paraId="525269B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1" w:type="dxa"/>
            <w:tcBorders>
              <w:top w:val="nil"/>
              <w:left w:val="nil"/>
              <w:bottom w:val="nil"/>
              <w:right w:val="nil"/>
            </w:tcBorders>
            <w:shd w:val="clear" w:color="000000" w:fill="FFFFFF"/>
            <w:noWrap/>
            <w:vAlign w:val="bottom"/>
            <w:hideMark/>
          </w:tcPr>
          <w:p w14:paraId="3EAE52E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0" w:type="dxa"/>
            <w:tcBorders>
              <w:top w:val="nil"/>
              <w:left w:val="nil"/>
              <w:bottom w:val="nil"/>
              <w:right w:val="nil"/>
            </w:tcBorders>
            <w:shd w:val="clear" w:color="000000" w:fill="FFFFFF"/>
            <w:noWrap/>
            <w:vAlign w:val="bottom"/>
            <w:hideMark/>
          </w:tcPr>
          <w:p w14:paraId="40AEE49F"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BR</w:t>
            </w:r>
          </w:p>
        </w:tc>
        <w:tc>
          <w:tcPr>
            <w:tcW w:w="160" w:type="dxa"/>
            <w:tcBorders>
              <w:top w:val="nil"/>
              <w:left w:val="nil"/>
              <w:bottom w:val="nil"/>
              <w:right w:val="nil"/>
            </w:tcBorders>
            <w:shd w:val="clear" w:color="000000" w:fill="FFFFFF"/>
            <w:noWrap/>
            <w:vAlign w:val="bottom"/>
            <w:hideMark/>
          </w:tcPr>
          <w:p w14:paraId="108581E7" w14:textId="77777777" w:rsidR="00571B05" w:rsidRPr="00A66F9B" w:rsidRDefault="00571B05" w:rsidP="00571B05">
            <w:pPr>
              <w:spacing w:after="0" w:line="240" w:lineRule="auto"/>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1116" w:type="dxa"/>
            <w:tcBorders>
              <w:top w:val="nil"/>
              <w:left w:val="nil"/>
              <w:bottom w:val="nil"/>
              <w:right w:val="nil"/>
            </w:tcBorders>
            <w:shd w:val="clear" w:color="000000" w:fill="FFFFFF"/>
            <w:noWrap/>
            <w:vAlign w:val="bottom"/>
            <w:hideMark/>
          </w:tcPr>
          <w:p w14:paraId="6CD54219"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1360</w:t>
            </w:r>
          </w:p>
        </w:tc>
        <w:tc>
          <w:tcPr>
            <w:tcW w:w="992" w:type="dxa"/>
            <w:tcBorders>
              <w:top w:val="nil"/>
              <w:left w:val="nil"/>
              <w:bottom w:val="nil"/>
              <w:right w:val="nil"/>
            </w:tcBorders>
            <w:shd w:val="clear" w:color="000000" w:fill="FFFFFF"/>
            <w:noWrap/>
            <w:vAlign w:val="bottom"/>
            <w:hideMark/>
          </w:tcPr>
          <w:p w14:paraId="273AC44A"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0.559</w:t>
            </w:r>
          </w:p>
          <w:p w14:paraId="4C55A85A" w14:textId="14891BE2"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0C34D605"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-0.365</w:t>
            </w:r>
          </w:p>
          <w:p w14:paraId="0D28547F" w14:textId="620344C6"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4698584C" w14:textId="5FEB307F" w:rsidR="00571B05" w:rsidRDefault="00154EEF" w:rsidP="00154EEF">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5F3E50C5" w14:textId="5D803C91"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32195000"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-3.97</w:t>
            </w:r>
            <w:r w:rsidR="00154EEF">
              <w:rPr>
                <w:rFonts w:ascii="Calibri" w:eastAsia="Times New Roman" w:hAnsi="Calibri" w:cs="Times New Roman"/>
                <w:color w:val="000000"/>
                <w:lang w:val="en-GB"/>
              </w:rPr>
              <w:t>7</w:t>
            </w:r>
          </w:p>
          <w:p w14:paraId="74AD7E17" w14:textId="101EEF89"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(0.026)</w:t>
            </w:r>
          </w:p>
        </w:tc>
        <w:tc>
          <w:tcPr>
            <w:tcW w:w="160" w:type="dxa"/>
            <w:tcBorders>
              <w:top w:val="nil"/>
              <w:left w:val="nil"/>
              <w:bottom w:val="nil"/>
              <w:right w:val="nil"/>
            </w:tcBorders>
            <w:shd w:val="clear" w:color="000000" w:fill="FFFFFF"/>
            <w:noWrap/>
            <w:vAlign w:val="bottom"/>
            <w:hideMark/>
          </w:tcPr>
          <w:p w14:paraId="3ECB211B"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11C1E04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0.559</w:t>
            </w:r>
          </w:p>
        </w:tc>
        <w:tc>
          <w:tcPr>
            <w:tcW w:w="709" w:type="dxa"/>
            <w:tcBorders>
              <w:top w:val="nil"/>
              <w:left w:val="nil"/>
              <w:bottom w:val="nil"/>
              <w:right w:val="nil"/>
            </w:tcBorders>
            <w:shd w:val="clear" w:color="000000" w:fill="FFFFFF"/>
            <w:noWrap/>
            <w:vAlign w:val="bottom"/>
            <w:hideMark/>
          </w:tcPr>
          <w:p w14:paraId="55C4D01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-0.365</w:t>
            </w:r>
          </w:p>
        </w:tc>
        <w:tc>
          <w:tcPr>
            <w:tcW w:w="850" w:type="dxa"/>
            <w:tcBorders>
              <w:top w:val="nil"/>
              <w:left w:val="nil"/>
              <w:bottom w:val="nil"/>
              <w:right w:val="nil"/>
            </w:tcBorders>
            <w:shd w:val="clear" w:color="000000" w:fill="FFFFFF"/>
            <w:noWrap/>
            <w:vAlign w:val="bottom"/>
            <w:hideMark/>
          </w:tcPr>
          <w:p w14:paraId="7A70D2B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0.046</w:t>
            </w:r>
          </w:p>
        </w:tc>
        <w:tc>
          <w:tcPr>
            <w:tcW w:w="1276" w:type="dxa"/>
            <w:tcBorders>
              <w:top w:val="nil"/>
              <w:left w:val="nil"/>
              <w:bottom w:val="nil"/>
              <w:right w:val="nil"/>
            </w:tcBorders>
            <w:shd w:val="clear" w:color="000000" w:fill="FFFFFF"/>
            <w:noWrap/>
            <w:vAlign w:val="bottom"/>
            <w:hideMark/>
          </w:tcPr>
          <w:p w14:paraId="5550525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0.002</w:t>
            </w:r>
          </w:p>
        </w:tc>
      </w:tr>
      <w:tr w:rsidR="00571B05" w:rsidRPr="00A66F9B" w14:paraId="7E04CF21" w14:textId="77777777" w:rsidTr="005972F6">
        <w:trPr>
          <w:trHeight w:val="480"/>
        </w:trPr>
        <w:tc>
          <w:tcPr>
            <w:tcW w:w="993" w:type="dxa"/>
            <w:tcBorders>
              <w:top w:val="nil"/>
              <w:left w:val="nil"/>
              <w:bottom w:val="nil"/>
              <w:right w:val="nil"/>
            </w:tcBorders>
            <w:shd w:val="clear" w:color="auto" w:fill="auto"/>
            <w:noWrap/>
            <w:vAlign w:val="bottom"/>
            <w:hideMark/>
          </w:tcPr>
          <w:p w14:paraId="565853AD" w14:textId="77777777" w:rsidR="00571B05" w:rsidRPr="00A66F9B" w:rsidRDefault="00571B05" w:rsidP="00571B05">
            <w:pPr>
              <w:spacing w:after="0" w:line="240" w:lineRule="auto"/>
              <w:jc w:val="center"/>
              <w:rPr>
                <w:rFonts w:ascii="Calibri" w:eastAsia="Times New Roman" w:hAnsi="Calibri" w:cs="Times New Roman"/>
                <w:color w:val="000000"/>
                <w:lang w:val="en-GB"/>
              </w:rPr>
            </w:pPr>
          </w:p>
        </w:tc>
        <w:tc>
          <w:tcPr>
            <w:tcW w:w="851" w:type="dxa"/>
            <w:tcBorders>
              <w:top w:val="nil"/>
              <w:left w:val="nil"/>
              <w:bottom w:val="nil"/>
              <w:right w:val="nil"/>
            </w:tcBorders>
            <w:shd w:val="clear" w:color="auto" w:fill="auto"/>
            <w:noWrap/>
            <w:vAlign w:val="bottom"/>
            <w:hideMark/>
          </w:tcPr>
          <w:p w14:paraId="158F0584"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Dorsal</w:t>
            </w:r>
          </w:p>
        </w:tc>
        <w:tc>
          <w:tcPr>
            <w:tcW w:w="850" w:type="dxa"/>
            <w:tcBorders>
              <w:top w:val="nil"/>
              <w:left w:val="nil"/>
              <w:bottom w:val="nil"/>
              <w:right w:val="nil"/>
            </w:tcBorders>
            <w:shd w:val="clear" w:color="auto" w:fill="auto"/>
            <w:noWrap/>
            <w:vAlign w:val="bottom"/>
            <w:hideMark/>
          </w:tcPr>
          <w:p w14:paraId="2AD3617C"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NB</w:t>
            </w:r>
          </w:p>
        </w:tc>
        <w:tc>
          <w:tcPr>
            <w:tcW w:w="160" w:type="dxa"/>
            <w:tcBorders>
              <w:top w:val="nil"/>
              <w:left w:val="nil"/>
              <w:bottom w:val="nil"/>
              <w:right w:val="nil"/>
            </w:tcBorders>
            <w:shd w:val="clear" w:color="auto" w:fill="auto"/>
            <w:noWrap/>
            <w:vAlign w:val="bottom"/>
            <w:hideMark/>
          </w:tcPr>
          <w:p w14:paraId="0A4FA54C" w14:textId="77777777" w:rsidR="00571B05" w:rsidRPr="00A66F9B" w:rsidRDefault="00571B05" w:rsidP="00571B05">
            <w:pPr>
              <w:spacing w:after="0" w:line="240" w:lineRule="auto"/>
              <w:rPr>
                <w:rFonts w:ascii="Calibri" w:eastAsia="Times New Roman" w:hAnsi="Calibri" w:cs="Times New Roman"/>
                <w:color w:val="000000"/>
                <w:lang w:val="en-GB"/>
              </w:rPr>
            </w:pPr>
          </w:p>
        </w:tc>
        <w:tc>
          <w:tcPr>
            <w:tcW w:w="1116" w:type="dxa"/>
            <w:tcBorders>
              <w:top w:val="nil"/>
              <w:left w:val="nil"/>
              <w:bottom w:val="nil"/>
              <w:right w:val="nil"/>
            </w:tcBorders>
            <w:shd w:val="clear" w:color="000000" w:fill="FFFFFF"/>
            <w:noWrap/>
            <w:vAlign w:val="bottom"/>
            <w:hideMark/>
          </w:tcPr>
          <w:p w14:paraId="2C85008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1338</w:t>
            </w:r>
          </w:p>
        </w:tc>
        <w:tc>
          <w:tcPr>
            <w:tcW w:w="992" w:type="dxa"/>
            <w:tcBorders>
              <w:top w:val="nil"/>
              <w:left w:val="nil"/>
              <w:bottom w:val="nil"/>
              <w:right w:val="nil"/>
            </w:tcBorders>
            <w:shd w:val="clear" w:color="000000" w:fill="FFFFFF"/>
            <w:noWrap/>
            <w:vAlign w:val="bottom"/>
            <w:hideMark/>
          </w:tcPr>
          <w:p w14:paraId="6AFF6E23"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1.399</w:t>
            </w:r>
          </w:p>
          <w:p w14:paraId="0571B2BB" w14:textId="64312807"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32723A4B"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-1.057</w:t>
            </w:r>
          </w:p>
          <w:p w14:paraId="75E25D30" w14:textId="63332B55"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1BA0622A"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081DEF8E" w14:textId="72E2B6C7"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0DD824F4"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154EEF">
              <w:rPr>
                <w:rFonts w:ascii="Calibri" w:eastAsia="Times New Roman" w:hAnsi="Calibri" w:cs="Times New Roman"/>
                <w:color w:val="000000"/>
                <w:lang w:val="en-GB"/>
              </w:rPr>
              <w:t>83</w:t>
            </w:r>
          </w:p>
          <w:p w14:paraId="7F7BCA76" w14:textId="5D2CD266"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(0.019</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4B1313B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35E74CD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1.399</w:t>
            </w:r>
          </w:p>
        </w:tc>
        <w:tc>
          <w:tcPr>
            <w:tcW w:w="709" w:type="dxa"/>
            <w:tcBorders>
              <w:top w:val="nil"/>
              <w:left w:val="nil"/>
              <w:bottom w:val="nil"/>
              <w:right w:val="nil"/>
            </w:tcBorders>
            <w:shd w:val="clear" w:color="000000" w:fill="FFFFFF"/>
            <w:noWrap/>
            <w:vAlign w:val="bottom"/>
            <w:hideMark/>
          </w:tcPr>
          <w:p w14:paraId="057B77E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-1.057</w:t>
            </w:r>
          </w:p>
        </w:tc>
        <w:tc>
          <w:tcPr>
            <w:tcW w:w="850" w:type="dxa"/>
            <w:tcBorders>
              <w:top w:val="nil"/>
              <w:left w:val="nil"/>
              <w:bottom w:val="nil"/>
              <w:right w:val="nil"/>
            </w:tcBorders>
            <w:shd w:val="clear" w:color="000000" w:fill="FFFFFF"/>
            <w:noWrap/>
            <w:vAlign w:val="bottom"/>
            <w:hideMark/>
          </w:tcPr>
          <w:p w14:paraId="6CB46BD4"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tc>
        <w:tc>
          <w:tcPr>
            <w:tcW w:w="1276" w:type="dxa"/>
            <w:tcBorders>
              <w:top w:val="nil"/>
              <w:left w:val="nil"/>
              <w:bottom w:val="nil"/>
              <w:right w:val="nil"/>
            </w:tcBorders>
            <w:shd w:val="clear" w:color="000000" w:fill="FFFFFF"/>
            <w:noWrap/>
            <w:vAlign w:val="bottom"/>
            <w:hideMark/>
          </w:tcPr>
          <w:p w14:paraId="60998EB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0.018</w:t>
            </w:r>
          </w:p>
        </w:tc>
      </w:tr>
      <w:tr w:rsidR="00571B05" w:rsidRPr="00A66F9B" w14:paraId="22824405" w14:textId="77777777" w:rsidTr="005972F6">
        <w:trPr>
          <w:trHeight w:val="480"/>
        </w:trPr>
        <w:tc>
          <w:tcPr>
            <w:tcW w:w="993" w:type="dxa"/>
            <w:tcBorders>
              <w:top w:val="nil"/>
              <w:left w:val="nil"/>
              <w:bottom w:val="nil"/>
              <w:right w:val="nil"/>
            </w:tcBorders>
            <w:shd w:val="clear" w:color="000000" w:fill="FFFFFF"/>
            <w:noWrap/>
            <w:vAlign w:val="bottom"/>
            <w:hideMark/>
          </w:tcPr>
          <w:p w14:paraId="198B1E3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1" w:type="dxa"/>
            <w:tcBorders>
              <w:top w:val="nil"/>
              <w:left w:val="nil"/>
              <w:bottom w:val="nil"/>
              <w:right w:val="nil"/>
            </w:tcBorders>
            <w:shd w:val="clear" w:color="000000" w:fill="FFFFFF"/>
            <w:noWrap/>
            <w:vAlign w:val="bottom"/>
            <w:hideMark/>
          </w:tcPr>
          <w:p w14:paraId="091346A7"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0" w:type="dxa"/>
            <w:tcBorders>
              <w:top w:val="nil"/>
              <w:left w:val="nil"/>
              <w:bottom w:val="nil"/>
              <w:right w:val="nil"/>
            </w:tcBorders>
            <w:shd w:val="clear" w:color="000000" w:fill="FFFFFF"/>
            <w:noWrap/>
            <w:vAlign w:val="bottom"/>
            <w:hideMark/>
          </w:tcPr>
          <w:p w14:paraId="438A3542"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BR</w:t>
            </w:r>
          </w:p>
        </w:tc>
        <w:tc>
          <w:tcPr>
            <w:tcW w:w="160" w:type="dxa"/>
            <w:tcBorders>
              <w:top w:val="nil"/>
              <w:left w:val="nil"/>
              <w:bottom w:val="nil"/>
              <w:right w:val="nil"/>
            </w:tcBorders>
            <w:shd w:val="clear" w:color="000000" w:fill="FFFFFF"/>
            <w:noWrap/>
            <w:vAlign w:val="bottom"/>
            <w:hideMark/>
          </w:tcPr>
          <w:p w14:paraId="2829EE7C" w14:textId="77777777" w:rsidR="00571B05" w:rsidRPr="00A66F9B" w:rsidRDefault="00571B05" w:rsidP="00571B05">
            <w:pPr>
              <w:spacing w:after="0" w:line="240" w:lineRule="auto"/>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1116" w:type="dxa"/>
            <w:tcBorders>
              <w:top w:val="nil"/>
              <w:left w:val="nil"/>
              <w:bottom w:val="nil"/>
              <w:right w:val="nil"/>
            </w:tcBorders>
            <w:shd w:val="clear" w:color="000000" w:fill="FFFFFF"/>
            <w:noWrap/>
            <w:vAlign w:val="bottom"/>
            <w:hideMark/>
          </w:tcPr>
          <w:p w14:paraId="6BAEC5C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1342</w:t>
            </w:r>
          </w:p>
        </w:tc>
        <w:tc>
          <w:tcPr>
            <w:tcW w:w="992" w:type="dxa"/>
            <w:tcBorders>
              <w:top w:val="nil"/>
              <w:left w:val="nil"/>
              <w:bottom w:val="nil"/>
              <w:right w:val="nil"/>
            </w:tcBorders>
            <w:shd w:val="clear" w:color="000000" w:fill="FFFFFF"/>
            <w:noWrap/>
            <w:vAlign w:val="bottom"/>
            <w:hideMark/>
          </w:tcPr>
          <w:p w14:paraId="4CD9835D"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1.409</w:t>
            </w:r>
          </w:p>
          <w:p w14:paraId="2AE6BFCF" w14:textId="4F915310"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3D123EC9"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-1.081</w:t>
            </w:r>
          </w:p>
          <w:p w14:paraId="7159318D" w14:textId="7FFF75DD"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7E8AE21B"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05CEE7C3" w14:textId="311122B7"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18549436"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154EEF">
              <w:rPr>
                <w:rFonts w:ascii="Calibri" w:eastAsia="Times New Roman" w:hAnsi="Calibri" w:cs="Times New Roman"/>
                <w:color w:val="000000"/>
                <w:lang w:val="en-GB"/>
              </w:rPr>
              <w:t>85</w:t>
            </w:r>
          </w:p>
          <w:p w14:paraId="6D9DC8ED" w14:textId="0F2CD92D"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(0.020</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593228E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7458FD9C"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1.409</w:t>
            </w:r>
          </w:p>
        </w:tc>
        <w:tc>
          <w:tcPr>
            <w:tcW w:w="709" w:type="dxa"/>
            <w:tcBorders>
              <w:top w:val="nil"/>
              <w:left w:val="nil"/>
              <w:bottom w:val="nil"/>
              <w:right w:val="nil"/>
            </w:tcBorders>
            <w:shd w:val="clear" w:color="000000" w:fill="FFFFFF"/>
            <w:noWrap/>
            <w:vAlign w:val="bottom"/>
            <w:hideMark/>
          </w:tcPr>
          <w:p w14:paraId="150650FF"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-1.081</w:t>
            </w:r>
          </w:p>
        </w:tc>
        <w:tc>
          <w:tcPr>
            <w:tcW w:w="850" w:type="dxa"/>
            <w:tcBorders>
              <w:top w:val="nil"/>
              <w:left w:val="nil"/>
              <w:bottom w:val="nil"/>
              <w:right w:val="nil"/>
            </w:tcBorders>
            <w:shd w:val="clear" w:color="000000" w:fill="FFFFFF"/>
            <w:noWrap/>
            <w:vAlign w:val="bottom"/>
            <w:hideMark/>
          </w:tcPr>
          <w:p w14:paraId="2E5DFBE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tc>
        <w:tc>
          <w:tcPr>
            <w:tcW w:w="1276" w:type="dxa"/>
            <w:tcBorders>
              <w:top w:val="nil"/>
              <w:left w:val="nil"/>
              <w:bottom w:val="nil"/>
              <w:right w:val="nil"/>
            </w:tcBorders>
            <w:shd w:val="clear" w:color="000000" w:fill="FFFFFF"/>
            <w:noWrap/>
            <w:vAlign w:val="bottom"/>
            <w:hideMark/>
          </w:tcPr>
          <w:p w14:paraId="6695F91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0.019</w:t>
            </w:r>
          </w:p>
        </w:tc>
      </w:tr>
      <w:tr w:rsidR="00571B05" w:rsidRPr="00A66F9B" w14:paraId="0004A4CE" w14:textId="77777777" w:rsidTr="005972F6">
        <w:trPr>
          <w:trHeight w:val="480"/>
        </w:trPr>
        <w:tc>
          <w:tcPr>
            <w:tcW w:w="993" w:type="dxa"/>
            <w:tcBorders>
              <w:top w:val="nil"/>
              <w:left w:val="nil"/>
              <w:bottom w:val="nil"/>
              <w:right w:val="nil"/>
            </w:tcBorders>
            <w:shd w:val="clear" w:color="auto" w:fill="auto"/>
            <w:noWrap/>
            <w:vAlign w:val="bottom"/>
            <w:hideMark/>
          </w:tcPr>
          <w:p w14:paraId="7A784B08"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Male</w:t>
            </w:r>
          </w:p>
        </w:tc>
        <w:tc>
          <w:tcPr>
            <w:tcW w:w="851" w:type="dxa"/>
            <w:tcBorders>
              <w:top w:val="nil"/>
              <w:left w:val="nil"/>
              <w:bottom w:val="nil"/>
              <w:right w:val="nil"/>
            </w:tcBorders>
            <w:shd w:val="clear" w:color="auto" w:fill="auto"/>
            <w:noWrap/>
            <w:vAlign w:val="bottom"/>
            <w:hideMark/>
          </w:tcPr>
          <w:p w14:paraId="73E35C3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Ventral</w:t>
            </w:r>
          </w:p>
        </w:tc>
        <w:tc>
          <w:tcPr>
            <w:tcW w:w="850" w:type="dxa"/>
            <w:tcBorders>
              <w:top w:val="nil"/>
              <w:left w:val="nil"/>
              <w:bottom w:val="nil"/>
              <w:right w:val="nil"/>
            </w:tcBorders>
            <w:shd w:val="clear" w:color="auto" w:fill="auto"/>
            <w:noWrap/>
            <w:vAlign w:val="bottom"/>
            <w:hideMark/>
          </w:tcPr>
          <w:p w14:paraId="745613AE"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NB</w:t>
            </w:r>
          </w:p>
        </w:tc>
        <w:tc>
          <w:tcPr>
            <w:tcW w:w="160" w:type="dxa"/>
            <w:tcBorders>
              <w:top w:val="nil"/>
              <w:left w:val="nil"/>
              <w:bottom w:val="nil"/>
              <w:right w:val="nil"/>
            </w:tcBorders>
            <w:shd w:val="clear" w:color="auto" w:fill="auto"/>
            <w:noWrap/>
            <w:vAlign w:val="bottom"/>
            <w:hideMark/>
          </w:tcPr>
          <w:p w14:paraId="253DE8BB" w14:textId="77777777" w:rsidR="00571B05" w:rsidRPr="00A66F9B" w:rsidRDefault="00571B05" w:rsidP="00571B05">
            <w:pPr>
              <w:spacing w:after="0" w:line="240" w:lineRule="auto"/>
              <w:rPr>
                <w:rFonts w:ascii="Calibri" w:eastAsia="Times New Roman" w:hAnsi="Calibri" w:cs="Times New Roman"/>
                <w:color w:val="000000"/>
                <w:lang w:val="en-GB"/>
              </w:rPr>
            </w:pPr>
          </w:p>
        </w:tc>
        <w:tc>
          <w:tcPr>
            <w:tcW w:w="1116" w:type="dxa"/>
            <w:tcBorders>
              <w:top w:val="nil"/>
              <w:left w:val="nil"/>
              <w:bottom w:val="nil"/>
              <w:right w:val="nil"/>
            </w:tcBorders>
            <w:shd w:val="clear" w:color="000000" w:fill="FFFFFF"/>
            <w:noWrap/>
            <w:vAlign w:val="bottom"/>
            <w:hideMark/>
          </w:tcPr>
          <w:p w14:paraId="531624C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1105</w:t>
            </w:r>
          </w:p>
        </w:tc>
        <w:tc>
          <w:tcPr>
            <w:tcW w:w="992" w:type="dxa"/>
            <w:tcBorders>
              <w:top w:val="nil"/>
              <w:left w:val="nil"/>
              <w:bottom w:val="nil"/>
              <w:right w:val="nil"/>
            </w:tcBorders>
            <w:shd w:val="clear" w:color="000000" w:fill="FFFFFF"/>
            <w:noWrap/>
            <w:vAlign w:val="bottom"/>
            <w:hideMark/>
          </w:tcPr>
          <w:p w14:paraId="152C6335"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0.521</w:t>
            </w:r>
          </w:p>
          <w:p w14:paraId="138DADC7" w14:textId="62E6AC49"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06599F1E" w14:textId="53710C4D"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-0.4</w:t>
            </w:r>
            <w:r w:rsidR="00154EEF">
              <w:rPr>
                <w:rFonts w:ascii="Calibri" w:eastAsia="Times New Roman" w:hAnsi="Calibri" w:cs="Times New Roman"/>
                <w:color w:val="000000"/>
                <w:lang w:val="en-GB"/>
              </w:rPr>
              <w:t>00</w:t>
            </w:r>
          </w:p>
          <w:p w14:paraId="3D5069B5" w14:textId="3739F0E1"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796D9886" w14:textId="73347644" w:rsidR="00571B05" w:rsidRDefault="00154EEF"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0.001</w:t>
            </w:r>
          </w:p>
          <w:p w14:paraId="50F42A5B" w14:textId="7C8148E8"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033231F1"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154EEF">
              <w:rPr>
                <w:rFonts w:ascii="Calibri" w:eastAsia="Times New Roman" w:hAnsi="Calibri" w:cs="Times New Roman"/>
                <w:color w:val="000000"/>
                <w:lang w:val="en-GB"/>
              </w:rPr>
              <w:t>73</w:t>
            </w:r>
          </w:p>
          <w:p w14:paraId="4209CA96" w14:textId="42EF0CFF"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(0.030</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0CADBB0E"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7FEDC46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0.521</w:t>
            </w:r>
          </w:p>
        </w:tc>
        <w:tc>
          <w:tcPr>
            <w:tcW w:w="709" w:type="dxa"/>
            <w:tcBorders>
              <w:top w:val="nil"/>
              <w:left w:val="nil"/>
              <w:bottom w:val="nil"/>
              <w:right w:val="nil"/>
            </w:tcBorders>
            <w:shd w:val="clear" w:color="000000" w:fill="FFFFFF"/>
            <w:noWrap/>
            <w:vAlign w:val="bottom"/>
            <w:hideMark/>
          </w:tcPr>
          <w:p w14:paraId="5F9485B9"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-0.4</w:t>
            </w:r>
          </w:p>
        </w:tc>
        <w:tc>
          <w:tcPr>
            <w:tcW w:w="850" w:type="dxa"/>
            <w:tcBorders>
              <w:top w:val="nil"/>
              <w:left w:val="nil"/>
              <w:bottom w:val="nil"/>
              <w:right w:val="nil"/>
            </w:tcBorders>
            <w:shd w:val="clear" w:color="000000" w:fill="FFFFFF"/>
            <w:noWrap/>
            <w:vAlign w:val="bottom"/>
            <w:hideMark/>
          </w:tcPr>
          <w:p w14:paraId="5FDAF008"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0.046</w:t>
            </w:r>
          </w:p>
        </w:tc>
        <w:tc>
          <w:tcPr>
            <w:tcW w:w="1276" w:type="dxa"/>
            <w:tcBorders>
              <w:top w:val="nil"/>
              <w:left w:val="nil"/>
              <w:bottom w:val="nil"/>
              <w:right w:val="nil"/>
            </w:tcBorders>
            <w:shd w:val="clear" w:color="000000" w:fill="FFFFFF"/>
            <w:noWrap/>
            <w:vAlign w:val="bottom"/>
            <w:hideMark/>
          </w:tcPr>
          <w:p w14:paraId="6D375D5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0.003</w:t>
            </w:r>
          </w:p>
        </w:tc>
      </w:tr>
      <w:tr w:rsidR="00571B05" w:rsidRPr="00A66F9B" w14:paraId="4D03AA7F" w14:textId="77777777" w:rsidTr="005972F6">
        <w:trPr>
          <w:trHeight w:val="480"/>
        </w:trPr>
        <w:tc>
          <w:tcPr>
            <w:tcW w:w="993" w:type="dxa"/>
            <w:tcBorders>
              <w:top w:val="nil"/>
              <w:left w:val="nil"/>
              <w:bottom w:val="nil"/>
              <w:right w:val="nil"/>
            </w:tcBorders>
            <w:shd w:val="clear" w:color="000000" w:fill="FFFFFF"/>
            <w:noWrap/>
            <w:vAlign w:val="bottom"/>
            <w:hideMark/>
          </w:tcPr>
          <w:p w14:paraId="4D33305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1" w:type="dxa"/>
            <w:tcBorders>
              <w:top w:val="nil"/>
              <w:left w:val="nil"/>
              <w:bottom w:val="nil"/>
              <w:right w:val="nil"/>
            </w:tcBorders>
            <w:shd w:val="clear" w:color="000000" w:fill="FFFFFF"/>
            <w:noWrap/>
            <w:vAlign w:val="bottom"/>
            <w:hideMark/>
          </w:tcPr>
          <w:p w14:paraId="3FD2CB68"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0" w:type="dxa"/>
            <w:tcBorders>
              <w:top w:val="nil"/>
              <w:left w:val="nil"/>
              <w:bottom w:val="nil"/>
              <w:right w:val="nil"/>
            </w:tcBorders>
            <w:shd w:val="clear" w:color="000000" w:fill="FFFFFF"/>
            <w:noWrap/>
            <w:vAlign w:val="bottom"/>
            <w:hideMark/>
          </w:tcPr>
          <w:p w14:paraId="14D22CE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BR</w:t>
            </w:r>
          </w:p>
        </w:tc>
        <w:tc>
          <w:tcPr>
            <w:tcW w:w="160" w:type="dxa"/>
            <w:tcBorders>
              <w:top w:val="nil"/>
              <w:left w:val="nil"/>
              <w:bottom w:val="nil"/>
              <w:right w:val="nil"/>
            </w:tcBorders>
            <w:shd w:val="clear" w:color="000000" w:fill="FFFFFF"/>
            <w:noWrap/>
            <w:vAlign w:val="bottom"/>
            <w:hideMark/>
          </w:tcPr>
          <w:p w14:paraId="5E113E68" w14:textId="77777777" w:rsidR="00571B05" w:rsidRPr="00A66F9B" w:rsidRDefault="00571B05" w:rsidP="00571B05">
            <w:pPr>
              <w:spacing w:after="0" w:line="240" w:lineRule="auto"/>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1116" w:type="dxa"/>
            <w:tcBorders>
              <w:top w:val="nil"/>
              <w:left w:val="nil"/>
              <w:bottom w:val="nil"/>
              <w:right w:val="nil"/>
            </w:tcBorders>
            <w:shd w:val="clear" w:color="000000" w:fill="FFFFFF"/>
            <w:noWrap/>
            <w:vAlign w:val="bottom"/>
            <w:hideMark/>
          </w:tcPr>
          <w:p w14:paraId="5694073A"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1089</w:t>
            </w:r>
          </w:p>
        </w:tc>
        <w:tc>
          <w:tcPr>
            <w:tcW w:w="992" w:type="dxa"/>
            <w:tcBorders>
              <w:top w:val="nil"/>
              <w:left w:val="nil"/>
              <w:bottom w:val="nil"/>
              <w:right w:val="nil"/>
            </w:tcBorders>
            <w:shd w:val="clear" w:color="000000" w:fill="FFFFFF"/>
            <w:noWrap/>
            <w:vAlign w:val="bottom"/>
            <w:hideMark/>
          </w:tcPr>
          <w:p w14:paraId="466C6A06"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0.522</w:t>
            </w:r>
          </w:p>
          <w:p w14:paraId="07E6280C" w14:textId="482C4B89"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44DABD4E"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-0.449</w:t>
            </w:r>
          </w:p>
          <w:p w14:paraId="239AFE06" w14:textId="169D43D0"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06D6F2C8" w14:textId="6B57F8EF" w:rsidR="00571B05" w:rsidRDefault="00154EEF"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0C0FDF5C" w14:textId="7F2C97ED"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59CFCAF1" w14:textId="77777777" w:rsidR="00571B05" w:rsidRDefault="00154EEF"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-3.96</w:t>
            </w:r>
            <w:r w:rsidR="00571B05" w:rsidRPr="00A66F9B">
              <w:rPr>
                <w:rFonts w:ascii="Calibri" w:eastAsia="Times New Roman" w:hAnsi="Calibri" w:cs="Times New Roman"/>
                <w:color w:val="000000"/>
                <w:lang w:val="en-GB"/>
              </w:rPr>
              <w:t>9</w:t>
            </w:r>
          </w:p>
          <w:p w14:paraId="57F88238" w14:textId="0C4270E5"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(0.039</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73A88837"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237E9913"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0.522</w:t>
            </w:r>
          </w:p>
        </w:tc>
        <w:tc>
          <w:tcPr>
            <w:tcW w:w="709" w:type="dxa"/>
            <w:tcBorders>
              <w:top w:val="nil"/>
              <w:left w:val="nil"/>
              <w:bottom w:val="nil"/>
              <w:right w:val="nil"/>
            </w:tcBorders>
            <w:shd w:val="clear" w:color="000000" w:fill="FFFFFF"/>
            <w:noWrap/>
            <w:vAlign w:val="bottom"/>
            <w:hideMark/>
          </w:tcPr>
          <w:p w14:paraId="4AC3216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-0.449</w:t>
            </w:r>
          </w:p>
        </w:tc>
        <w:tc>
          <w:tcPr>
            <w:tcW w:w="850" w:type="dxa"/>
            <w:tcBorders>
              <w:top w:val="nil"/>
              <w:left w:val="nil"/>
              <w:bottom w:val="nil"/>
              <w:right w:val="nil"/>
            </w:tcBorders>
            <w:shd w:val="clear" w:color="000000" w:fill="FFFFFF"/>
            <w:noWrap/>
            <w:vAlign w:val="bottom"/>
            <w:hideMark/>
          </w:tcPr>
          <w:p w14:paraId="3AE457E9"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0.028</w:t>
            </w:r>
          </w:p>
        </w:tc>
        <w:tc>
          <w:tcPr>
            <w:tcW w:w="1276" w:type="dxa"/>
            <w:tcBorders>
              <w:top w:val="nil"/>
              <w:left w:val="nil"/>
              <w:bottom w:val="nil"/>
              <w:right w:val="nil"/>
            </w:tcBorders>
            <w:shd w:val="clear" w:color="000000" w:fill="FFFFFF"/>
            <w:noWrap/>
            <w:vAlign w:val="bottom"/>
            <w:hideMark/>
          </w:tcPr>
          <w:p w14:paraId="650D5F08"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0.003</w:t>
            </w:r>
          </w:p>
        </w:tc>
      </w:tr>
      <w:tr w:rsidR="00571B05" w:rsidRPr="00A66F9B" w14:paraId="0172846A" w14:textId="77777777" w:rsidTr="005972F6">
        <w:trPr>
          <w:trHeight w:val="480"/>
        </w:trPr>
        <w:tc>
          <w:tcPr>
            <w:tcW w:w="993" w:type="dxa"/>
            <w:tcBorders>
              <w:top w:val="nil"/>
              <w:left w:val="nil"/>
              <w:bottom w:val="nil"/>
              <w:right w:val="nil"/>
            </w:tcBorders>
            <w:shd w:val="clear" w:color="auto" w:fill="auto"/>
            <w:noWrap/>
            <w:vAlign w:val="bottom"/>
            <w:hideMark/>
          </w:tcPr>
          <w:p w14:paraId="20B095E4" w14:textId="77777777" w:rsidR="00571B05" w:rsidRPr="00A66F9B" w:rsidRDefault="00571B05" w:rsidP="00571B05">
            <w:pPr>
              <w:spacing w:after="0" w:line="240" w:lineRule="auto"/>
              <w:jc w:val="center"/>
              <w:rPr>
                <w:rFonts w:ascii="Calibri" w:eastAsia="Times New Roman" w:hAnsi="Calibri" w:cs="Times New Roman"/>
                <w:color w:val="000000"/>
                <w:lang w:val="en-GB"/>
              </w:rPr>
            </w:pPr>
          </w:p>
        </w:tc>
        <w:tc>
          <w:tcPr>
            <w:tcW w:w="851" w:type="dxa"/>
            <w:tcBorders>
              <w:top w:val="nil"/>
              <w:left w:val="nil"/>
              <w:bottom w:val="nil"/>
              <w:right w:val="nil"/>
            </w:tcBorders>
            <w:shd w:val="clear" w:color="auto" w:fill="auto"/>
            <w:noWrap/>
            <w:vAlign w:val="bottom"/>
            <w:hideMark/>
          </w:tcPr>
          <w:p w14:paraId="317317CE"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Dorsal</w:t>
            </w:r>
          </w:p>
        </w:tc>
        <w:tc>
          <w:tcPr>
            <w:tcW w:w="850" w:type="dxa"/>
            <w:tcBorders>
              <w:top w:val="nil"/>
              <w:left w:val="nil"/>
              <w:bottom w:val="nil"/>
              <w:right w:val="nil"/>
            </w:tcBorders>
            <w:shd w:val="clear" w:color="auto" w:fill="auto"/>
            <w:noWrap/>
            <w:vAlign w:val="bottom"/>
            <w:hideMark/>
          </w:tcPr>
          <w:p w14:paraId="27651AB8"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NB</w:t>
            </w:r>
          </w:p>
        </w:tc>
        <w:tc>
          <w:tcPr>
            <w:tcW w:w="160" w:type="dxa"/>
            <w:tcBorders>
              <w:top w:val="nil"/>
              <w:left w:val="nil"/>
              <w:bottom w:val="nil"/>
              <w:right w:val="nil"/>
            </w:tcBorders>
            <w:shd w:val="clear" w:color="auto" w:fill="auto"/>
            <w:noWrap/>
            <w:vAlign w:val="bottom"/>
            <w:hideMark/>
          </w:tcPr>
          <w:p w14:paraId="6CBED95C" w14:textId="77777777" w:rsidR="00571B05" w:rsidRPr="00A66F9B" w:rsidRDefault="00571B05" w:rsidP="00571B05">
            <w:pPr>
              <w:spacing w:after="0" w:line="240" w:lineRule="auto"/>
              <w:rPr>
                <w:rFonts w:ascii="Calibri" w:eastAsia="Times New Roman" w:hAnsi="Calibri" w:cs="Times New Roman"/>
                <w:color w:val="000000"/>
                <w:lang w:val="en-GB"/>
              </w:rPr>
            </w:pPr>
          </w:p>
        </w:tc>
        <w:tc>
          <w:tcPr>
            <w:tcW w:w="1116" w:type="dxa"/>
            <w:tcBorders>
              <w:top w:val="nil"/>
              <w:left w:val="nil"/>
              <w:bottom w:val="nil"/>
              <w:right w:val="nil"/>
            </w:tcBorders>
            <w:shd w:val="clear" w:color="000000" w:fill="FFFFFF"/>
            <w:noWrap/>
            <w:vAlign w:val="bottom"/>
            <w:hideMark/>
          </w:tcPr>
          <w:p w14:paraId="70A59A6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1213</w:t>
            </w:r>
          </w:p>
        </w:tc>
        <w:tc>
          <w:tcPr>
            <w:tcW w:w="992" w:type="dxa"/>
            <w:tcBorders>
              <w:top w:val="nil"/>
              <w:left w:val="nil"/>
              <w:bottom w:val="nil"/>
              <w:right w:val="nil"/>
            </w:tcBorders>
            <w:shd w:val="clear" w:color="000000" w:fill="FFFFFF"/>
            <w:noWrap/>
            <w:vAlign w:val="bottom"/>
            <w:hideMark/>
          </w:tcPr>
          <w:p w14:paraId="665A9B10"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1.425</w:t>
            </w:r>
          </w:p>
          <w:p w14:paraId="1C22391E" w14:textId="3CFB9BEA"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2A3F3A50"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-1.301</w:t>
            </w:r>
          </w:p>
          <w:p w14:paraId="67F5EE91" w14:textId="56ACC7EF"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6CCD64EB"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60CE1321" w14:textId="1EA57519"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63D6F77D"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154EEF">
              <w:rPr>
                <w:rFonts w:ascii="Calibri" w:eastAsia="Times New Roman" w:hAnsi="Calibri" w:cs="Times New Roman"/>
                <w:color w:val="000000"/>
                <w:lang w:val="en-GB"/>
              </w:rPr>
              <w:t>85</w:t>
            </w:r>
          </w:p>
          <w:p w14:paraId="5CC0CCC0" w14:textId="34957FCF"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(0.01</w:t>
            </w:r>
            <w:r>
              <w:rPr>
                <w:rFonts w:ascii="Calibri" w:eastAsia="Times New Roman" w:hAnsi="Calibri" w:cs="Times New Roman"/>
                <w:color w:val="000000"/>
                <w:lang w:val="en-GB"/>
              </w:rPr>
              <w:t>6)</w:t>
            </w:r>
          </w:p>
        </w:tc>
        <w:tc>
          <w:tcPr>
            <w:tcW w:w="160" w:type="dxa"/>
            <w:tcBorders>
              <w:top w:val="nil"/>
              <w:left w:val="nil"/>
              <w:bottom w:val="nil"/>
              <w:right w:val="nil"/>
            </w:tcBorders>
            <w:shd w:val="clear" w:color="000000" w:fill="FFFFFF"/>
            <w:noWrap/>
            <w:vAlign w:val="bottom"/>
            <w:hideMark/>
          </w:tcPr>
          <w:p w14:paraId="6B7BD3F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087E978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1.425</w:t>
            </w:r>
          </w:p>
        </w:tc>
        <w:tc>
          <w:tcPr>
            <w:tcW w:w="709" w:type="dxa"/>
            <w:tcBorders>
              <w:top w:val="nil"/>
              <w:left w:val="nil"/>
              <w:bottom w:val="nil"/>
              <w:right w:val="nil"/>
            </w:tcBorders>
            <w:shd w:val="clear" w:color="000000" w:fill="FFFFFF"/>
            <w:noWrap/>
            <w:vAlign w:val="bottom"/>
            <w:hideMark/>
          </w:tcPr>
          <w:p w14:paraId="7B86BFF8"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-1.301</w:t>
            </w:r>
          </w:p>
        </w:tc>
        <w:tc>
          <w:tcPr>
            <w:tcW w:w="850" w:type="dxa"/>
            <w:tcBorders>
              <w:top w:val="nil"/>
              <w:left w:val="nil"/>
              <w:bottom w:val="nil"/>
              <w:right w:val="nil"/>
            </w:tcBorders>
            <w:shd w:val="clear" w:color="000000" w:fill="FFFFFF"/>
            <w:noWrap/>
            <w:vAlign w:val="bottom"/>
            <w:hideMark/>
          </w:tcPr>
          <w:p w14:paraId="7B7F8F5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tc>
        <w:tc>
          <w:tcPr>
            <w:tcW w:w="1276" w:type="dxa"/>
            <w:tcBorders>
              <w:top w:val="nil"/>
              <w:left w:val="nil"/>
              <w:bottom w:val="nil"/>
              <w:right w:val="nil"/>
            </w:tcBorders>
            <w:shd w:val="clear" w:color="000000" w:fill="FFFFFF"/>
            <w:noWrap/>
            <w:vAlign w:val="bottom"/>
            <w:hideMark/>
          </w:tcPr>
          <w:p w14:paraId="67AA0AF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0.028</w:t>
            </w:r>
          </w:p>
        </w:tc>
      </w:tr>
      <w:tr w:rsidR="00571B05" w:rsidRPr="00A66F9B" w14:paraId="4425FE92" w14:textId="77777777" w:rsidTr="005972F6">
        <w:trPr>
          <w:trHeight w:val="480"/>
        </w:trPr>
        <w:tc>
          <w:tcPr>
            <w:tcW w:w="993" w:type="dxa"/>
            <w:tcBorders>
              <w:top w:val="nil"/>
              <w:left w:val="nil"/>
              <w:bottom w:val="nil"/>
              <w:right w:val="nil"/>
            </w:tcBorders>
            <w:shd w:val="clear" w:color="000000" w:fill="FFFFFF"/>
            <w:noWrap/>
            <w:vAlign w:val="bottom"/>
            <w:hideMark/>
          </w:tcPr>
          <w:p w14:paraId="214E8737"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1" w:type="dxa"/>
            <w:tcBorders>
              <w:top w:val="nil"/>
              <w:left w:val="nil"/>
              <w:bottom w:val="nil"/>
              <w:right w:val="nil"/>
            </w:tcBorders>
            <w:shd w:val="clear" w:color="000000" w:fill="FFFFFF"/>
            <w:noWrap/>
            <w:vAlign w:val="bottom"/>
            <w:hideMark/>
          </w:tcPr>
          <w:p w14:paraId="5CA5FF01"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0" w:type="dxa"/>
            <w:tcBorders>
              <w:top w:val="nil"/>
              <w:left w:val="nil"/>
              <w:bottom w:val="nil"/>
              <w:right w:val="nil"/>
            </w:tcBorders>
            <w:shd w:val="clear" w:color="000000" w:fill="FFFFFF"/>
            <w:noWrap/>
            <w:vAlign w:val="bottom"/>
            <w:hideMark/>
          </w:tcPr>
          <w:p w14:paraId="6734AD47"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BR</w:t>
            </w:r>
          </w:p>
        </w:tc>
        <w:tc>
          <w:tcPr>
            <w:tcW w:w="160" w:type="dxa"/>
            <w:tcBorders>
              <w:top w:val="nil"/>
              <w:left w:val="nil"/>
              <w:bottom w:val="nil"/>
              <w:right w:val="nil"/>
            </w:tcBorders>
            <w:shd w:val="clear" w:color="000000" w:fill="FFFFFF"/>
            <w:noWrap/>
            <w:vAlign w:val="bottom"/>
            <w:hideMark/>
          </w:tcPr>
          <w:p w14:paraId="6AE87221" w14:textId="77777777" w:rsidR="00571B05" w:rsidRPr="00A66F9B" w:rsidRDefault="00571B05" w:rsidP="00571B05">
            <w:pPr>
              <w:spacing w:after="0" w:line="240" w:lineRule="auto"/>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1116" w:type="dxa"/>
            <w:tcBorders>
              <w:top w:val="nil"/>
              <w:left w:val="nil"/>
              <w:bottom w:val="nil"/>
              <w:right w:val="nil"/>
            </w:tcBorders>
            <w:shd w:val="clear" w:color="000000" w:fill="FFFFFF"/>
            <w:noWrap/>
            <w:vAlign w:val="bottom"/>
            <w:hideMark/>
          </w:tcPr>
          <w:p w14:paraId="726F470F"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1192</w:t>
            </w:r>
          </w:p>
        </w:tc>
        <w:tc>
          <w:tcPr>
            <w:tcW w:w="992" w:type="dxa"/>
            <w:tcBorders>
              <w:top w:val="nil"/>
              <w:left w:val="nil"/>
              <w:bottom w:val="nil"/>
              <w:right w:val="nil"/>
            </w:tcBorders>
            <w:shd w:val="clear" w:color="000000" w:fill="FFFFFF"/>
            <w:noWrap/>
            <w:vAlign w:val="bottom"/>
            <w:hideMark/>
          </w:tcPr>
          <w:p w14:paraId="1B993774"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1.546</w:t>
            </w:r>
          </w:p>
          <w:p w14:paraId="3205FA05" w14:textId="5FF10FA4"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3D7EF07E"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-1.488</w:t>
            </w:r>
          </w:p>
          <w:p w14:paraId="2A555720" w14:textId="49DCF55A"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4C89FEF2"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26FC4124" w14:textId="650672F6"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0945FC9A"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5972F6">
              <w:rPr>
                <w:rFonts w:ascii="Calibri" w:eastAsia="Times New Roman" w:hAnsi="Calibri" w:cs="Times New Roman"/>
                <w:color w:val="000000"/>
                <w:lang w:val="en-GB"/>
              </w:rPr>
              <w:t>88</w:t>
            </w:r>
          </w:p>
          <w:p w14:paraId="365BC5BD" w14:textId="64A99D69"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(0.013</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79BDBE52"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7F3B47BF"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1.546</w:t>
            </w:r>
          </w:p>
        </w:tc>
        <w:tc>
          <w:tcPr>
            <w:tcW w:w="709" w:type="dxa"/>
            <w:tcBorders>
              <w:top w:val="nil"/>
              <w:left w:val="nil"/>
              <w:bottom w:val="nil"/>
              <w:right w:val="nil"/>
            </w:tcBorders>
            <w:shd w:val="clear" w:color="000000" w:fill="FFFFFF"/>
            <w:noWrap/>
            <w:vAlign w:val="bottom"/>
            <w:hideMark/>
          </w:tcPr>
          <w:p w14:paraId="203C634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-1.488</w:t>
            </w:r>
          </w:p>
        </w:tc>
        <w:tc>
          <w:tcPr>
            <w:tcW w:w="850" w:type="dxa"/>
            <w:tcBorders>
              <w:top w:val="nil"/>
              <w:left w:val="nil"/>
              <w:bottom w:val="nil"/>
              <w:right w:val="nil"/>
            </w:tcBorders>
            <w:shd w:val="clear" w:color="000000" w:fill="FFFFFF"/>
            <w:noWrap/>
            <w:vAlign w:val="bottom"/>
            <w:hideMark/>
          </w:tcPr>
          <w:p w14:paraId="47B84147"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tc>
        <w:tc>
          <w:tcPr>
            <w:tcW w:w="1276" w:type="dxa"/>
            <w:tcBorders>
              <w:top w:val="nil"/>
              <w:left w:val="nil"/>
              <w:bottom w:val="nil"/>
              <w:right w:val="nil"/>
            </w:tcBorders>
            <w:shd w:val="clear" w:color="000000" w:fill="FFFFFF"/>
            <w:noWrap/>
            <w:vAlign w:val="bottom"/>
            <w:hideMark/>
          </w:tcPr>
          <w:p w14:paraId="02AD0F0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0.035</w:t>
            </w:r>
          </w:p>
        </w:tc>
      </w:tr>
      <w:tr w:rsidR="00571B05" w:rsidRPr="00A66F9B" w14:paraId="1DFFAB2C" w14:textId="77777777" w:rsidTr="005972F6">
        <w:trPr>
          <w:trHeight w:val="480"/>
        </w:trPr>
        <w:tc>
          <w:tcPr>
            <w:tcW w:w="993" w:type="dxa"/>
            <w:tcBorders>
              <w:top w:val="nil"/>
              <w:left w:val="nil"/>
              <w:bottom w:val="nil"/>
              <w:right w:val="nil"/>
            </w:tcBorders>
            <w:shd w:val="clear" w:color="auto" w:fill="auto"/>
            <w:noWrap/>
            <w:vAlign w:val="bottom"/>
            <w:hideMark/>
          </w:tcPr>
          <w:p w14:paraId="00A3F30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Juvenile</w:t>
            </w:r>
          </w:p>
        </w:tc>
        <w:tc>
          <w:tcPr>
            <w:tcW w:w="851" w:type="dxa"/>
            <w:tcBorders>
              <w:top w:val="nil"/>
              <w:left w:val="nil"/>
              <w:bottom w:val="nil"/>
              <w:right w:val="nil"/>
            </w:tcBorders>
            <w:shd w:val="clear" w:color="auto" w:fill="auto"/>
            <w:noWrap/>
            <w:vAlign w:val="bottom"/>
            <w:hideMark/>
          </w:tcPr>
          <w:p w14:paraId="2CAED857"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Ventral</w:t>
            </w:r>
          </w:p>
        </w:tc>
        <w:tc>
          <w:tcPr>
            <w:tcW w:w="850" w:type="dxa"/>
            <w:tcBorders>
              <w:top w:val="nil"/>
              <w:left w:val="nil"/>
              <w:bottom w:val="nil"/>
              <w:right w:val="nil"/>
            </w:tcBorders>
            <w:shd w:val="clear" w:color="auto" w:fill="auto"/>
            <w:noWrap/>
            <w:vAlign w:val="bottom"/>
            <w:hideMark/>
          </w:tcPr>
          <w:p w14:paraId="4AAE4D0F"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N/A</w:t>
            </w:r>
          </w:p>
        </w:tc>
        <w:tc>
          <w:tcPr>
            <w:tcW w:w="160" w:type="dxa"/>
            <w:tcBorders>
              <w:top w:val="nil"/>
              <w:left w:val="nil"/>
              <w:bottom w:val="nil"/>
              <w:right w:val="nil"/>
            </w:tcBorders>
            <w:shd w:val="clear" w:color="auto" w:fill="auto"/>
            <w:noWrap/>
            <w:vAlign w:val="bottom"/>
            <w:hideMark/>
          </w:tcPr>
          <w:p w14:paraId="1BCF1A6C" w14:textId="77777777" w:rsidR="00571B05" w:rsidRPr="00A66F9B" w:rsidRDefault="00571B05" w:rsidP="00571B05">
            <w:pPr>
              <w:spacing w:after="0" w:line="240" w:lineRule="auto"/>
              <w:rPr>
                <w:rFonts w:ascii="Calibri" w:eastAsia="Times New Roman" w:hAnsi="Calibri" w:cs="Times New Roman"/>
                <w:color w:val="000000"/>
                <w:lang w:val="en-GB"/>
              </w:rPr>
            </w:pPr>
          </w:p>
        </w:tc>
        <w:tc>
          <w:tcPr>
            <w:tcW w:w="1116" w:type="dxa"/>
            <w:tcBorders>
              <w:top w:val="nil"/>
              <w:left w:val="nil"/>
              <w:bottom w:val="nil"/>
              <w:right w:val="nil"/>
            </w:tcBorders>
            <w:shd w:val="clear" w:color="000000" w:fill="FFFFFF"/>
            <w:noWrap/>
            <w:vAlign w:val="bottom"/>
            <w:hideMark/>
          </w:tcPr>
          <w:p w14:paraId="7335547C"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1226</w:t>
            </w:r>
          </w:p>
        </w:tc>
        <w:tc>
          <w:tcPr>
            <w:tcW w:w="992" w:type="dxa"/>
            <w:tcBorders>
              <w:top w:val="nil"/>
              <w:left w:val="nil"/>
              <w:bottom w:val="nil"/>
              <w:right w:val="nil"/>
            </w:tcBorders>
            <w:shd w:val="clear" w:color="000000" w:fill="FFFFFF"/>
            <w:noWrap/>
            <w:vAlign w:val="bottom"/>
            <w:hideMark/>
          </w:tcPr>
          <w:p w14:paraId="3DF1F0C1"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0.731</w:t>
            </w:r>
          </w:p>
          <w:p w14:paraId="5FF6FC2D" w14:textId="05ADDE5B"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nil"/>
              <w:right w:val="nil"/>
            </w:tcBorders>
            <w:shd w:val="clear" w:color="000000" w:fill="FFFFFF"/>
            <w:noWrap/>
            <w:vAlign w:val="bottom"/>
            <w:hideMark/>
          </w:tcPr>
          <w:p w14:paraId="3CBD66E5"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-0.185</w:t>
            </w:r>
          </w:p>
          <w:p w14:paraId="2135302D" w14:textId="492139EE"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nil"/>
              <w:right w:val="nil"/>
            </w:tcBorders>
            <w:shd w:val="clear" w:color="000000" w:fill="FFFFFF"/>
            <w:noWrap/>
            <w:vAlign w:val="bottom"/>
            <w:hideMark/>
          </w:tcPr>
          <w:p w14:paraId="43753A88" w14:textId="1AEE4458" w:rsidR="00571B05" w:rsidRDefault="00154EEF"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0.071</w:t>
            </w:r>
          </w:p>
          <w:p w14:paraId="1086026C" w14:textId="03535438"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nil"/>
              <w:right w:val="nil"/>
            </w:tcBorders>
            <w:shd w:val="clear" w:color="000000" w:fill="FFFFFF"/>
            <w:noWrap/>
            <w:vAlign w:val="bottom"/>
            <w:hideMark/>
          </w:tcPr>
          <w:p w14:paraId="404E6942"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5972F6">
              <w:rPr>
                <w:rFonts w:ascii="Calibri" w:eastAsia="Times New Roman" w:hAnsi="Calibri" w:cs="Times New Roman"/>
                <w:color w:val="000000"/>
                <w:lang w:val="en-GB"/>
              </w:rPr>
              <w:t>85</w:t>
            </w:r>
          </w:p>
          <w:p w14:paraId="00179512" w14:textId="17F03969"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(0.003</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23BE90FB"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nil"/>
              <w:right w:val="nil"/>
            </w:tcBorders>
            <w:shd w:val="clear" w:color="000000" w:fill="FFFFFF"/>
            <w:noWrap/>
            <w:vAlign w:val="bottom"/>
            <w:hideMark/>
          </w:tcPr>
          <w:p w14:paraId="60CCC4E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0.731</w:t>
            </w:r>
          </w:p>
        </w:tc>
        <w:tc>
          <w:tcPr>
            <w:tcW w:w="709" w:type="dxa"/>
            <w:tcBorders>
              <w:top w:val="nil"/>
              <w:left w:val="nil"/>
              <w:bottom w:val="nil"/>
              <w:right w:val="nil"/>
            </w:tcBorders>
            <w:shd w:val="clear" w:color="000000" w:fill="FFFFFF"/>
            <w:noWrap/>
            <w:vAlign w:val="bottom"/>
            <w:hideMark/>
          </w:tcPr>
          <w:p w14:paraId="2AAB941C"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-0.185</w:t>
            </w:r>
          </w:p>
        </w:tc>
        <w:tc>
          <w:tcPr>
            <w:tcW w:w="850" w:type="dxa"/>
            <w:tcBorders>
              <w:top w:val="nil"/>
              <w:left w:val="nil"/>
              <w:bottom w:val="nil"/>
              <w:right w:val="nil"/>
            </w:tcBorders>
            <w:shd w:val="clear" w:color="000000" w:fill="FFFFFF"/>
            <w:noWrap/>
            <w:vAlign w:val="bottom"/>
            <w:hideMark/>
          </w:tcPr>
          <w:p w14:paraId="135DD21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0.347</w:t>
            </w:r>
          </w:p>
        </w:tc>
        <w:tc>
          <w:tcPr>
            <w:tcW w:w="1276" w:type="dxa"/>
            <w:tcBorders>
              <w:top w:val="nil"/>
              <w:left w:val="nil"/>
              <w:bottom w:val="nil"/>
              <w:right w:val="nil"/>
            </w:tcBorders>
            <w:shd w:val="clear" w:color="000000" w:fill="FFFFFF"/>
            <w:noWrap/>
            <w:vAlign w:val="bottom"/>
            <w:hideMark/>
          </w:tcPr>
          <w:p w14:paraId="1152512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0.001</w:t>
            </w:r>
          </w:p>
        </w:tc>
      </w:tr>
      <w:tr w:rsidR="00571B05" w:rsidRPr="00A66F9B" w14:paraId="0B7D55AB" w14:textId="77777777" w:rsidTr="005972F6">
        <w:trPr>
          <w:trHeight w:val="480"/>
        </w:trPr>
        <w:tc>
          <w:tcPr>
            <w:tcW w:w="993" w:type="dxa"/>
            <w:tcBorders>
              <w:top w:val="nil"/>
              <w:left w:val="nil"/>
              <w:bottom w:val="single" w:sz="4" w:space="0" w:color="auto"/>
              <w:right w:val="nil"/>
            </w:tcBorders>
            <w:shd w:val="clear" w:color="auto" w:fill="auto"/>
            <w:noWrap/>
            <w:vAlign w:val="bottom"/>
            <w:hideMark/>
          </w:tcPr>
          <w:p w14:paraId="7456695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851" w:type="dxa"/>
            <w:tcBorders>
              <w:top w:val="nil"/>
              <w:left w:val="nil"/>
              <w:bottom w:val="single" w:sz="4" w:space="0" w:color="auto"/>
              <w:right w:val="nil"/>
            </w:tcBorders>
            <w:shd w:val="clear" w:color="auto" w:fill="auto"/>
            <w:noWrap/>
            <w:vAlign w:val="bottom"/>
            <w:hideMark/>
          </w:tcPr>
          <w:p w14:paraId="3213E47B"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Dorsal</w:t>
            </w:r>
          </w:p>
        </w:tc>
        <w:tc>
          <w:tcPr>
            <w:tcW w:w="850" w:type="dxa"/>
            <w:tcBorders>
              <w:top w:val="nil"/>
              <w:left w:val="nil"/>
              <w:bottom w:val="single" w:sz="4" w:space="0" w:color="auto"/>
              <w:right w:val="nil"/>
            </w:tcBorders>
            <w:shd w:val="clear" w:color="auto" w:fill="auto"/>
            <w:noWrap/>
            <w:vAlign w:val="bottom"/>
            <w:hideMark/>
          </w:tcPr>
          <w:p w14:paraId="40310D3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r>
              <w:rPr>
                <w:rFonts w:ascii="Calibri" w:eastAsia="Times New Roman" w:hAnsi="Calibri" w:cs="Times New Roman"/>
                <w:color w:val="000000"/>
                <w:lang w:val="en-GB"/>
              </w:rPr>
              <w:t>N/A</w:t>
            </w:r>
          </w:p>
        </w:tc>
        <w:tc>
          <w:tcPr>
            <w:tcW w:w="160" w:type="dxa"/>
            <w:tcBorders>
              <w:top w:val="nil"/>
              <w:left w:val="nil"/>
              <w:bottom w:val="single" w:sz="4" w:space="0" w:color="auto"/>
              <w:right w:val="nil"/>
            </w:tcBorders>
            <w:shd w:val="clear" w:color="auto" w:fill="auto"/>
            <w:noWrap/>
            <w:vAlign w:val="bottom"/>
            <w:hideMark/>
          </w:tcPr>
          <w:p w14:paraId="34D5ACBC" w14:textId="77777777" w:rsidR="00571B05" w:rsidRPr="00A66F9B" w:rsidRDefault="00571B05" w:rsidP="00571B05">
            <w:pPr>
              <w:spacing w:after="0" w:line="240" w:lineRule="auto"/>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1116" w:type="dxa"/>
            <w:tcBorders>
              <w:top w:val="nil"/>
              <w:left w:val="nil"/>
              <w:bottom w:val="single" w:sz="4" w:space="0" w:color="auto"/>
              <w:right w:val="nil"/>
            </w:tcBorders>
            <w:shd w:val="clear" w:color="000000" w:fill="FFFFFF"/>
            <w:noWrap/>
            <w:vAlign w:val="bottom"/>
            <w:hideMark/>
          </w:tcPr>
          <w:p w14:paraId="04507E65"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1109</w:t>
            </w:r>
          </w:p>
        </w:tc>
        <w:tc>
          <w:tcPr>
            <w:tcW w:w="992" w:type="dxa"/>
            <w:tcBorders>
              <w:top w:val="nil"/>
              <w:left w:val="nil"/>
              <w:bottom w:val="single" w:sz="4" w:space="0" w:color="auto"/>
              <w:right w:val="nil"/>
            </w:tcBorders>
            <w:shd w:val="clear" w:color="000000" w:fill="FFFFFF"/>
            <w:noWrap/>
            <w:vAlign w:val="bottom"/>
            <w:hideMark/>
          </w:tcPr>
          <w:p w14:paraId="7A37EC0C"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1.47</w:t>
            </w:r>
          </w:p>
          <w:p w14:paraId="1F0D90DB" w14:textId="4E6781E4"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1" w:type="dxa"/>
            <w:tcBorders>
              <w:top w:val="nil"/>
              <w:left w:val="nil"/>
              <w:bottom w:val="single" w:sz="4" w:space="0" w:color="auto"/>
              <w:right w:val="nil"/>
            </w:tcBorders>
            <w:shd w:val="clear" w:color="000000" w:fill="FFFFFF"/>
            <w:noWrap/>
            <w:vAlign w:val="bottom"/>
            <w:hideMark/>
          </w:tcPr>
          <w:p w14:paraId="1AB83807"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-0.641</w:t>
            </w:r>
          </w:p>
          <w:p w14:paraId="667AE2D2" w14:textId="284A32D8"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50" w:type="dxa"/>
            <w:tcBorders>
              <w:top w:val="nil"/>
              <w:left w:val="nil"/>
              <w:bottom w:val="single" w:sz="4" w:space="0" w:color="auto"/>
              <w:right w:val="nil"/>
            </w:tcBorders>
            <w:shd w:val="clear" w:color="000000" w:fill="FFFFFF"/>
            <w:noWrap/>
            <w:vAlign w:val="bottom"/>
            <w:hideMark/>
          </w:tcPr>
          <w:p w14:paraId="2ED28F88"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&lt;0.001</w:t>
            </w:r>
          </w:p>
          <w:p w14:paraId="135C7426" w14:textId="5ED92E2C" w:rsidR="00154EEF" w:rsidRPr="00A66F9B" w:rsidRDefault="00154EEF" w:rsidP="00571B05">
            <w:pPr>
              <w:spacing w:after="0" w:line="240" w:lineRule="auto"/>
              <w:jc w:val="center"/>
              <w:rPr>
                <w:rFonts w:ascii="Calibri" w:eastAsia="Times New Roman" w:hAnsi="Calibri" w:cs="Times New Roman"/>
                <w:color w:val="000000"/>
                <w:lang w:val="en-GB"/>
              </w:rPr>
            </w:pPr>
            <w:r>
              <w:rPr>
                <w:rFonts w:ascii="Times" w:eastAsia="Times New Roman" w:hAnsi="Times" w:cs="Times New Roman"/>
                <w:color w:val="000000"/>
                <w:lang w:val="en-GB"/>
              </w:rPr>
              <w:t>(&lt;10</w:t>
            </w:r>
            <w:r>
              <w:rPr>
                <w:rFonts w:ascii="Times" w:eastAsia="Times New Roman" w:hAnsi="Times" w:cs="Times New Roman"/>
                <w:color w:val="000000"/>
                <w:vertAlign w:val="superscript"/>
                <w:lang w:val="en-GB"/>
              </w:rPr>
              <w:t>-4</w:t>
            </w:r>
            <w:r>
              <w:rPr>
                <w:rFonts w:ascii="Times" w:eastAsia="Times New Roman" w:hAnsi="Times" w:cs="Times New Roman"/>
                <w:color w:val="000000"/>
                <w:lang w:val="en-GB"/>
              </w:rPr>
              <w:t>)</w:t>
            </w:r>
          </w:p>
        </w:tc>
        <w:tc>
          <w:tcPr>
            <w:tcW w:w="833" w:type="dxa"/>
            <w:tcBorders>
              <w:top w:val="nil"/>
              <w:left w:val="nil"/>
              <w:bottom w:val="single" w:sz="4" w:space="0" w:color="auto"/>
              <w:right w:val="nil"/>
            </w:tcBorders>
            <w:shd w:val="clear" w:color="000000" w:fill="FFFFFF"/>
            <w:noWrap/>
            <w:vAlign w:val="bottom"/>
            <w:hideMark/>
          </w:tcPr>
          <w:p w14:paraId="07DD7CC5" w14:textId="77777777" w:rsidR="00571B05"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-3.9</w:t>
            </w:r>
            <w:r w:rsidR="005972F6">
              <w:rPr>
                <w:rFonts w:ascii="Calibri" w:eastAsia="Times New Roman" w:hAnsi="Calibri" w:cs="Times New Roman"/>
                <w:color w:val="000000"/>
                <w:lang w:val="en-GB"/>
              </w:rPr>
              <w:t>82</w:t>
            </w:r>
          </w:p>
          <w:p w14:paraId="5CE091D2" w14:textId="5C6D995C" w:rsidR="005972F6" w:rsidRPr="00A66F9B" w:rsidRDefault="005972F6" w:rsidP="00571B05">
            <w:pPr>
              <w:spacing w:after="0" w:line="240" w:lineRule="auto"/>
              <w:jc w:val="center"/>
              <w:rPr>
                <w:rFonts w:ascii="Calibri" w:eastAsia="Times New Roman" w:hAnsi="Calibri" w:cs="Times New Roman"/>
                <w:color w:val="000000"/>
                <w:lang w:val="en-GB"/>
              </w:rPr>
            </w:pPr>
            <w:r>
              <w:rPr>
                <w:rFonts w:ascii="Calibri" w:eastAsia="Times New Roman" w:hAnsi="Calibri" w:cs="Times New Roman"/>
                <w:color w:val="000000"/>
                <w:lang w:val="en-GB"/>
              </w:rPr>
              <w:t>(0.003</w:t>
            </w:r>
            <w:r>
              <w:rPr>
                <w:rFonts w:ascii="Calibri" w:eastAsia="Times New Roman" w:hAnsi="Calibri" w:cs="Times New Roman"/>
                <w:color w:val="000000"/>
                <w:lang w:val="en-GB"/>
              </w:rPr>
              <w:t>)</w:t>
            </w:r>
          </w:p>
        </w:tc>
        <w:tc>
          <w:tcPr>
            <w:tcW w:w="160" w:type="dxa"/>
            <w:tcBorders>
              <w:top w:val="nil"/>
              <w:left w:val="nil"/>
              <w:bottom w:val="nil"/>
              <w:right w:val="nil"/>
            </w:tcBorders>
            <w:shd w:val="clear" w:color="000000" w:fill="FFFFFF"/>
            <w:noWrap/>
            <w:vAlign w:val="bottom"/>
            <w:hideMark/>
          </w:tcPr>
          <w:p w14:paraId="2E471216"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 </w:t>
            </w:r>
          </w:p>
        </w:tc>
        <w:tc>
          <w:tcPr>
            <w:tcW w:w="992" w:type="dxa"/>
            <w:tcBorders>
              <w:top w:val="nil"/>
              <w:left w:val="nil"/>
              <w:bottom w:val="single" w:sz="4" w:space="0" w:color="auto"/>
              <w:right w:val="nil"/>
            </w:tcBorders>
            <w:shd w:val="clear" w:color="000000" w:fill="FFFFFF"/>
            <w:noWrap/>
            <w:vAlign w:val="bottom"/>
            <w:hideMark/>
          </w:tcPr>
          <w:p w14:paraId="778DA5F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1.47</w:t>
            </w:r>
          </w:p>
        </w:tc>
        <w:tc>
          <w:tcPr>
            <w:tcW w:w="709" w:type="dxa"/>
            <w:tcBorders>
              <w:top w:val="nil"/>
              <w:left w:val="nil"/>
              <w:bottom w:val="single" w:sz="4" w:space="0" w:color="auto"/>
              <w:right w:val="nil"/>
            </w:tcBorders>
            <w:shd w:val="clear" w:color="000000" w:fill="FFFFFF"/>
            <w:noWrap/>
            <w:vAlign w:val="bottom"/>
            <w:hideMark/>
          </w:tcPr>
          <w:p w14:paraId="1023E120"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-0.641</w:t>
            </w:r>
          </w:p>
        </w:tc>
        <w:tc>
          <w:tcPr>
            <w:tcW w:w="850" w:type="dxa"/>
            <w:tcBorders>
              <w:top w:val="nil"/>
              <w:left w:val="nil"/>
              <w:bottom w:val="single" w:sz="4" w:space="0" w:color="auto"/>
              <w:right w:val="nil"/>
            </w:tcBorders>
            <w:shd w:val="clear" w:color="000000" w:fill="FFFFFF"/>
            <w:noWrap/>
            <w:vAlign w:val="bottom"/>
            <w:hideMark/>
          </w:tcPr>
          <w:p w14:paraId="4B8042B2"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0.005</w:t>
            </w:r>
          </w:p>
        </w:tc>
        <w:tc>
          <w:tcPr>
            <w:tcW w:w="1276" w:type="dxa"/>
            <w:tcBorders>
              <w:top w:val="nil"/>
              <w:left w:val="nil"/>
              <w:bottom w:val="single" w:sz="4" w:space="0" w:color="auto"/>
              <w:right w:val="nil"/>
            </w:tcBorders>
            <w:shd w:val="clear" w:color="000000" w:fill="FFFFFF"/>
            <w:noWrap/>
            <w:vAlign w:val="bottom"/>
            <w:hideMark/>
          </w:tcPr>
          <w:p w14:paraId="128B77BD" w14:textId="77777777" w:rsidR="00571B05" w:rsidRPr="00A66F9B" w:rsidRDefault="00571B05" w:rsidP="00571B05">
            <w:pPr>
              <w:spacing w:after="0" w:line="240" w:lineRule="auto"/>
              <w:jc w:val="center"/>
              <w:rPr>
                <w:rFonts w:ascii="Calibri" w:eastAsia="Times New Roman" w:hAnsi="Calibri" w:cs="Times New Roman"/>
                <w:color w:val="000000"/>
                <w:lang w:val="en-GB"/>
              </w:rPr>
            </w:pPr>
            <w:r w:rsidRPr="00A66F9B">
              <w:rPr>
                <w:rFonts w:ascii="Calibri" w:eastAsia="Times New Roman" w:hAnsi="Calibri" w:cs="Times New Roman"/>
                <w:color w:val="000000"/>
                <w:lang w:val="en-GB"/>
              </w:rPr>
              <w:t>0.006</w:t>
            </w:r>
          </w:p>
        </w:tc>
      </w:tr>
    </w:tbl>
    <w:p w14:paraId="624C49F3" w14:textId="77777777" w:rsidR="00571B05" w:rsidRDefault="00571B05" w:rsidP="00571B05">
      <w:pPr>
        <w:spacing w:line="480" w:lineRule="auto"/>
        <w:ind w:left="-426"/>
        <w:rPr>
          <w:rFonts w:ascii="Helvetica" w:hAnsi="Helvetica"/>
          <w:sz w:val="24"/>
          <w:szCs w:val="24"/>
        </w:rPr>
      </w:pPr>
    </w:p>
    <w:p w14:paraId="23BDDE66" w14:textId="77777777" w:rsidR="00571B05" w:rsidRDefault="00571B05" w:rsidP="00571B05">
      <w:pPr>
        <w:spacing w:after="0" w:line="240" w:lineRule="auto"/>
        <w:rPr>
          <w:rFonts w:ascii="Helvetica" w:hAnsi="Helvetica"/>
          <w:sz w:val="24"/>
          <w:szCs w:val="24"/>
          <w:lang w:val="en-GB"/>
        </w:rPr>
      </w:pPr>
      <w:r>
        <w:rPr>
          <w:rFonts w:ascii="Helvetica" w:hAnsi="Helvetica"/>
          <w:sz w:val="24"/>
          <w:szCs w:val="24"/>
          <w:lang w:val="en-GB"/>
        </w:rPr>
        <w:br w:type="page"/>
      </w:r>
    </w:p>
    <w:p w14:paraId="4609B0D7" w14:textId="77777777" w:rsidR="00571B05" w:rsidRDefault="00571B05" w:rsidP="00571B05">
      <w:pPr>
        <w:spacing w:line="480" w:lineRule="auto"/>
        <w:sectPr w:rsidR="00571B05" w:rsidSect="00505070">
          <w:pgSz w:w="11900" w:h="16840"/>
          <w:pgMar w:top="1440" w:right="1135" w:bottom="1440" w:left="568" w:header="708" w:footer="708" w:gutter="0"/>
          <w:cols w:space="708"/>
          <w:docGrid w:linePitch="360"/>
        </w:sectPr>
      </w:pPr>
    </w:p>
    <w:p w14:paraId="42C4114C" w14:textId="05F20068" w:rsidR="00871E2D" w:rsidRPr="00871E2D" w:rsidRDefault="00277960" w:rsidP="00C861FB">
      <w:pPr>
        <w:spacing w:line="480" w:lineRule="auto"/>
        <w:rPr>
          <w:rFonts w:ascii="Helvetica" w:hAnsi="Helvetica" w:cs="Times New Roman"/>
          <w:b/>
          <w:sz w:val="24"/>
          <w:szCs w:val="24"/>
          <w:lang w:val="en-GB"/>
        </w:rPr>
      </w:pPr>
      <w:r>
        <w:rPr>
          <w:rFonts w:ascii="Helvetica" w:hAnsi="Helvetica" w:cs="Times New Roman"/>
          <w:b/>
          <w:sz w:val="24"/>
          <w:szCs w:val="24"/>
          <w:lang w:val="en-GB"/>
        </w:rPr>
        <w:t>Eco-region</w:t>
      </w:r>
      <w:r w:rsidR="00871E2D" w:rsidRPr="00871E2D">
        <w:rPr>
          <w:rFonts w:ascii="Helvetica" w:hAnsi="Helvetica" w:cs="Times New Roman"/>
          <w:b/>
          <w:sz w:val="24"/>
          <w:szCs w:val="24"/>
          <w:lang w:val="en-GB"/>
        </w:rPr>
        <w:t>s</w:t>
      </w:r>
      <w:r>
        <w:rPr>
          <w:rFonts w:ascii="Helvetica" w:hAnsi="Helvetica" w:cs="Times New Roman"/>
          <w:b/>
          <w:sz w:val="24"/>
          <w:szCs w:val="24"/>
          <w:lang w:val="en-GB"/>
        </w:rPr>
        <w:t>’ avian</w:t>
      </w:r>
      <w:r w:rsidR="00871E2D" w:rsidRPr="00871E2D">
        <w:rPr>
          <w:rFonts w:ascii="Helvetica" w:hAnsi="Helvetica" w:cs="Times New Roman"/>
          <w:b/>
          <w:sz w:val="24"/>
          <w:szCs w:val="24"/>
          <w:lang w:val="en-GB"/>
        </w:rPr>
        <w:t xml:space="preserve"> assemblages analysis</w:t>
      </w:r>
    </w:p>
    <w:p w14:paraId="5D8448DF" w14:textId="278BB3B2" w:rsidR="00871E2D" w:rsidRDefault="00871E2D" w:rsidP="00C861FB">
      <w:pPr>
        <w:spacing w:line="480" w:lineRule="auto"/>
        <w:rPr>
          <w:rFonts w:ascii="Helvetica" w:hAnsi="Helvetica" w:cs="Times New Roman"/>
          <w:sz w:val="24"/>
          <w:szCs w:val="24"/>
          <w:lang w:val="en-GB"/>
        </w:rPr>
      </w:pPr>
      <w:r>
        <w:rPr>
          <w:rFonts w:ascii="Helvetica" w:hAnsi="Helvetica" w:cs="Times New Roman"/>
          <w:noProof/>
          <w:sz w:val="24"/>
          <w:szCs w:val="24"/>
        </w:rPr>
        <w:drawing>
          <wp:inline distT="0" distB="0" distL="0" distR="0" wp14:anchorId="357981AA" wp14:editId="3F5A4F25">
            <wp:extent cx="5756910" cy="503936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tif"/>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5039360"/>
                    </a:xfrm>
                    <a:prstGeom prst="rect">
                      <a:avLst/>
                    </a:prstGeom>
                  </pic:spPr>
                </pic:pic>
              </a:graphicData>
            </a:graphic>
          </wp:inline>
        </w:drawing>
      </w:r>
    </w:p>
    <w:p w14:paraId="0C140C4B" w14:textId="50D04359" w:rsidR="00C861FB" w:rsidRDefault="00571B05" w:rsidP="00C861FB">
      <w:pPr>
        <w:spacing w:line="480" w:lineRule="auto"/>
        <w:rPr>
          <w:rFonts w:ascii="Helvetica" w:hAnsi="Helvetica" w:cs="Times New Roman"/>
          <w:sz w:val="24"/>
          <w:szCs w:val="24"/>
          <w:lang w:val="en-GB"/>
        </w:rPr>
      </w:pPr>
      <w:r>
        <w:rPr>
          <w:rFonts w:ascii="Helvetica" w:hAnsi="Helvetica" w:cs="Times New Roman"/>
          <w:sz w:val="24"/>
          <w:szCs w:val="24"/>
          <w:lang w:val="en-GB"/>
        </w:rPr>
        <w:t>Fig. S1</w:t>
      </w:r>
      <w:r w:rsidR="00C861FB" w:rsidRPr="00047E3E">
        <w:rPr>
          <w:rFonts w:ascii="Helvetica" w:hAnsi="Helvetica" w:cs="Times New Roman"/>
          <w:sz w:val="24"/>
          <w:szCs w:val="24"/>
          <w:lang w:val="en-GB"/>
        </w:rPr>
        <w:t>. Global distribution of avian species richness and habitat types in terrestrial eco-regions. A) The global distribution of avian species richness (breeding and non-breeding distributions). B) Each habitat type encompasses multiple eco-regions (numbers in brackets). Each type of habitat may be classified as either closed or open as indicated by colour: mostly closed = green and blue</w:t>
      </w:r>
      <w:proofErr w:type="gramStart"/>
      <w:r w:rsidR="00C861FB" w:rsidRPr="00047E3E">
        <w:rPr>
          <w:rFonts w:ascii="Helvetica" w:hAnsi="Helvetica" w:cs="Times New Roman"/>
          <w:sz w:val="24"/>
          <w:szCs w:val="24"/>
          <w:lang w:val="en-GB"/>
        </w:rPr>
        <w:t>;</w:t>
      </w:r>
      <w:proofErr w:type="gramEnd"/>
      <w:r w:rsidR="00C861FB" w:rsidRPr="00047E3E">
        <w:rPr>
          <w:rFonts w:ascii="Helvetica" w:hAnsi="Helvetica" w:cs="Times New Roman"/>
          <w:sz w:val="24"/>
          <w:szCs w:val="24"/>
          <w:lang w:val="en-GB"/>
        </w:rPr>
        <w:t xml:space="preserve"> mostly open = red, orange and yellow. Mangroves are indicated with grey, as they cannot be classified as either open or closed. T = Temperate</w:t>
      </w:r>
      <w:proofErr w:type="gramStart"/>
      <w:r w:rsidR="00C861FB" w:rsidRPr="00047E3E">
        <w:rPr>
          <w:rFonts w:ascii="Helvetica" w:hAnsi="Helvetica" w:cs="Times New Roman"/>
          <w:sz w:val="24"/>
          <w:szCs w:val="24"/>
          <w:lang w:val="en-GB"/>
        </w:rPr>
        <w:t>;</w:t>
      </w:r>
      <w:proofErr w:type="gramEnd"/>
      <w:r w:rsidR="00C861FB" w:rsidRPr="00047E3E">
        <w:rPr>
          <w:rFonts w:ascii="Helvetica" w:hAnsi="Helvetica" w:cs="Times New Roman"/>
          <w:sz w:val="24"/>
          <w:szCs w:val="24"/>
          <w:lang w:val="en-GB"/>
        </w:rPr>
        <w:t xml:space="preserve"> T/S = Tropical and subtropical. Eco-region spatial distributions were obtained from The Nature Conservancy. </w:t>
      </w:r>
    </w:p>
    <w:p w14:paraId="4B6A6A65" w14:textId="77777777" w:rsidR="00C861FB" w:rsidRDefault="00C861FB" w:rsidP="00C861FB">
      <w:pPr>
        <w:spacing w:line="480" w:lineRule="auto"/>
        <w:ind w:left="1134"/>
        <w:rPr>
          <w:rFonts w:ascii="Helvetica" w:hAnsi="Helvetica" w:cs="Times New Roman"/>
          <w:sz w:val="24"/>
          <w:szCs w:val="24"/>
          <w:lang w:val="en-GB"/>
        </w:rPr>
      </w:pPr>
      <w:r>
        <w:rPr>
          <w:rFonts w:ascii="Helvetica" w:hAnsi="Helvetica" w:cs="Times New Roman"/>
          <w:noProof/>
          <w:sz w:val="24"/>
          <w:szCs w:val="24"/>
        </w:rPr>
        <w:drawing>
          <wp:anchor distT="0" distB="0" distL="114300" distR="114300" simplePos="0" relativeHeight="251660288" behindDoc="0" locked="0" layoutInCell="1" allowOverlap="1" wp14:anchorId="23E31323" wp14:editId="5961FCDB">
            <wp:simplePos x="0" y="0"/>
            <wp:positionH relativeFrom="column">
              <wp:posOffset>228600</wp:posOffset>
            </wp:positionH>
            <wp:positionV relativeFrom="paragraph">
              <wp:posOffset>571500</wp:posOffset>
            </wp:positionV>
            <wp:extent cx="6040120" cy="6045835"/>
            <wp:effectExtent l="0" t="0" r="508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pdf"/>
                    <pic:cNvPicPr/>
                  </pic:nvPicPr>
                  <pic:blipFill>
                    <a:blip r:embed="rId9" cstate="email">
                      <a:extLst>
                        <a:ext uri="{28A0092B-C50C-407E-A947-70E740481C1C}">
                          <a14:useLocalDpi xmlns:a14="http://schemas.microsoft.com/office/drawing/2010/main"/>
                        </a:ext>
                      </a:extLst>
                    </a:blip>
                    <a:stretch>
                      <a:fillRect/>
                    </a:stretch>
                  </pic:blipFill>
                  <pic:spPr>
                    <a:xfrm>
                      <a:off x="0" y="0"/>
                      <a:ext cx="6040120" cy="6045835"/>
                    </a:xfrm>
                    <a:prstGeom prst="rect">
                      <a:avLst/>
                    </a:prstGeom>
                  </pic:spPr>
                </pic:pic>
              </a:graphicData>
            </a:graphic>
            <wp14:sizeRelH relativeFrom="page">
              <wp14:pctWidth>0</wp14:pctWidth>
            </wp14:sizeRelH>
            <wp14:sizeRelV relativeFrom="page">
              <wp14:pctHeight>0</wp14:pctHeight>
            </wp14:sizeRelV>
          </wp:anchor>
        </w:drawing>
      </w:r>
    </w:p>
    <w:p w14:paraId="4C807ADC" w14:textId="77777777" w:rsidR="00C861FB" w:rsidRDefault="00C861FB" w:rsidP="00C861FB">
      <w:pPr>
        <w:spacing w:line="480" w:lineRule="auto"/>
        <w:rPr>
          <w:rFonts w:ascii="Helvetica" w:hAnsi="Helvetica" w:cs="Times New Roman"/>
          <w:sz w:val="24"/>
          <w:szCs w:val="24"/>
          <w:lang w:val="en-GB"/>
        </w:rPr>
      </w:pPr>
    </w:p>
    <w:p w14:paraId="77F61F69" w14:textId="080E9C08" w:rsidR="00C861FB" w:rsidRDefault="00C861FB" w:rsidP="00C861FB">
      <w:pPr>
        <w:spacing w:line="480" w:lineRule="auto"/>
        <w:ind w:left="709"/>
        <w:rPr>
          <w:rFonts w:ascii="Helvetica" w:hAnsi="Helvetica" w:cs="Times New Roman"/>
          <w:sz w:val="24"/>
          <w:szCs w:val="24"/>
          <w:lang w:val="en-GB"/>
        </w:rPr>
      </w:pPr>
      <w:r w:rsidRPr="00AB5622">
        <w:rPr>
          <w:rFonts w:ascii="Helvetica" w:hAnsi="Helvetica" w:cs="Times New Roman"/>
          <w:sz w:val="24"/>
          <w:szCs w:val="24"/>
          <w:lang w:val="en-GB"/>
        </w:rPr>
        <w:t>Fig</w:t>
      </w:r>
      <w:r>
        <w:rPr>
          <w:rFonts w:ascii="Helvetica" w:hAnsi="Helvetica" w:cs="Times New Roman"/>
          <w:sz w:val="24"/>
          <w:szCs w:val="24"/>
          <w:lang w:val="en-GB"/>
        </w:rPr>
        <w:t>.</w:t>
      </w:r>
      <w:r w:rsidRPr="00AB5622">
        <w:rPr>
          <w:rFonts w:ascii="Helvetica" w:hAnsi="Helvetica" w:cs="Times New Roman"/>
          <w:sz w:val="24"/>
          <w:szCs w:val="24"/>
          <w:lang w:val="en-GB"/>
        </w:rPr>
        <w:t xml:space="preserve"> </w:t>
      </w:r>
      <w:r w:rsidR="00571B05">
        <w:rPr>
          <w:rFonts w:ascii="Helvetica" w:hAnsi="Helvetica" w:cs="Times New Roman"/>
          <w:sz w:val="24"/>
          <w:szCs w:val="24"/>
          <w:lang w:val="en-GB"/>
        </w:rPr>
        <w:t>S2</w:t>
      </w:r>
      <w:r>
        <w:rPr>
          <w:rFonts w:ascii="Helvetica" w:hAnsi="Helvetica" w:cs="Times New Roman"/>
          <w:sz w:val="24"/>
          <w:szCs w:val="24"/>
          <w:lang w:val="en-GB"/>
        </w:rPr>
        <w:t>.</w:t>
      </w:r>
      <w:r w:rsidRPr="00AB5622">
        <w:rPr>
          <w:rFonts w:ascii="Helvetica" w:hAnsi="Helvetica" w:cs="Times New Roman"/>
          <w:sz w:val="24"/>
          <w:szCs w:val="24"/>
          <w:lang w:val="en-GB"/>
        </w:rPr>
        <w:t xml:space="preserve"> Correlations between the </w:t>
      </w:r>
      <w:proofErr w:type="gramStart"/>
      <w:r w:rsidRPr="00AB5622">
        <w:rPr>
          <w:rFonts w:ascii="Helvetica" w:hAnsi="Helvetica" w:cs="Times New Roman"/>
          <w:sz w:val="24"/>
          <w:szCs w:val="24"/>
          <w:lang w:val="en-GB"/>
        </w:rPr>
        <w:t>number</w:t>
      </w:r>
      <w:proofErr w:type="gramEnd"/>
      <w:r w:rsidRPr="00AB5622">
        <w:rPr>
          <w:rFonts w:ascii="Helvetica" w:hAnsi="Helvetica" w:cs="Times New Roman"/>
          <w:sz w:val="24"/>
          <w:szCs w:val="24"/>
          <w:lang w:val="en-GB"/>
        </w:rPr>
        <w:t xml:space="preserve"> of bird species with </w:t>
      </w:r>
      <w:r>
        <w:rPr>
          <w:rFonts w:ascii="Helvetica" w:hAnsi="Helvetica" w:cs="Times New Roman"/>
          <w:sz w:val="24"/>
          <w:szCs w:val="24"/>
          <w:lang w:val="en-GB"/>
        </w:rPr>
        <w:t>i</w:t>
      </w:r>
      <w:r w:rsidRPr="00AB5622">
        <w:rPr>
          <w:rFonts w:ascii="Helvetica" w:hAnsi="Helvetica" w:cs="Times New Roman"/>
          <w:sz w:val="24"/>
          <w:szCs w:val="24"/>
          <w:lang w:val="en-GB"/>
        </w:rPr>
        <w:t>r</w:t>
      </w:r>
      <w:r>
        <w:rPr>
          <w:rFonts w:ascii="Helvetica" w:hAnsi="Helvetica" w:cs="Times New Roman"/>
          <w:sz w:val="24"/>
          <w:szCs w:val="24"/>
          <w:lang w:val="en-GB"/>
        </w:rPr>
        <w:t>r</w:t>
      </w:r>
      <w:r w:rsidRPr="00AB5622">
        <w:rPr>
          <w:rFonts w:ascii="Helvetica" w:hAnsi="Helvetica" w:cs="Times New Roman"/>
          <w:sz w:val="24"/>
          <w:szCs w:val="24"/>
          <w:lang w:val="en-GB"/>
        </w:rPr>
        <w:t>egular vs</w:t>
      </w:r>
      <w:r>
        <w:rPr>
          <w:rFonts w:ascii="Helvetica" w:hAnsi="Helvetica" w:cs="Times New Roman"/>
          <w:sz w:val="24"/>
          <w:szCs w:val="24"/>
          <w:lang w:val="en-GB"/>
        </w:rPr>
        <w:t>.</w:t>
      </w:r>
      <w:r w:rsidRPr="00AB5622">
        <w:rPr>
          <w:rFonts w:ascii="Helvetica" w:hAnsi="Helvetica" w:cs="Times New Roman"/>
          <w:sz w:val="24"/>
          <w:szCs w:val="24"/>
          <w:lang w:val="en-GB"/>
        </w:rPr>
        <w:t xml:space="preserve"> regular plumage pattern</w:t>
      </w:r>
      <w:r>
        <w:rPr>
          <w:rFonts w:ascii="Helvetica" w:hAnsi="Helvetica" w:cs="Times New Roman"/>
          <w:sz w:val="24"/>
          <w:szCs w:val="24"/>
          <w:lang w:val="en-GB"/>
        </w:rPr>
        <w:t>s across avian assemblages in the world’s terrestrial eco-regions</w:t>
      </w:r>
      <w:r w:rsidRPr="00AB5622">
        <w:rPr>
          <w:rFonts w:ascii="Helvetica" w:hAnsi="Helvetica" w:cs="Times New Roman"/>
          <w:sz w:val="24"/>
          <w:szCs w:val="24"/>
          <w:lang w:val="en-GB"/>
        </w:rPr>
        <w:t>.</w:t>
      </w:r>
      <w:r w:rsidRPr="005705BE">
        <w:rPr>
          <w:rFonts w:ascii="Helvetica" w:hAnsi="Helvetica" w:cs="Times New Roman"/>
          <w:b/>
          <w:sz w:val="24"/>
          <w:szCs w:val="24"/>
          <w:lang w:val="en-GB"/>
        </w:rPr>
        <w:t xml:space="preserve"> </w:t>
      </w:r>
      <w:r w:rsidRPr="005705BE">
        <w:rPr>
          <w:rFonts w:ascii="Helvetica" w:hAnsi="Helvetica" w:cs="Times New Roman"/>
          <w:sz w:val="24"/>
          <w:szCs w:val="24"/>
          <w:lang w:val="en-GB"/>
        </w:rPr>
        <w:t xml:space="preserve">This is shown for all the </w:t>
      </w:r>
      <w:r w:rsidRPr="005705BE">
        <w:rPr>
          <w:rFonts w:ascii="Helvetica" w:hAnsi="Helvetica" w:cs="Times New Roman"/>
          <w:i/>
          <w:sz w:val="24"/>
          <w:szCs w:val="24"/>
          <w:lang w:val="en-GB"/>
        </w:rPr>
        <w:t>biological combinations.</w:t>
      </w:r>
    </w:p>
    <w:p w14:paraId="38200903" w14:textId="77777777" w:rsidR="00C861FB" w:rsidRDefault="00C861FB" w:rsidP="00C861FB">
      <w:pPr>
        <w:spacing w:after="0" w:line="240" w:lineRule="auto"/>
        <w:rPr>
          <w:rFonts w:ascii="Helvetica" w:hAnsi="Helvetica" w:cs="Times New Roman"/>
          <w:sz w:val="24"/>
          <w:szCs w:val="24"/>
          <w:lang w:val="en-GB"/>
        </w:rPr>
      </w:pPr>
    </w:p>
    <w:p w14:paraId="40069A52" w14:textId="77777777" w:rsidR="00C861FB" w:rsidRPr="005705BE" w:rsidRDefault="00C861FB" w:rsidP="00C861FB">
      <w:pPr>
        <w:spacing w:line="480" w:lineRule="auto"/>
        <w:rPr>
          <w:rFonts w:ascii="Helvetica" w:hAnsi="Helvetica" w:cs="Times New Roman"/>
          <w:sz w:val="24"/>
          <w:szCs w:val="24"/>
          <w:lang w:val="en-GB"/>
        </w:rPr>
      </w:pPr>
      <w:r>
        <w:rPr>
          <w:rFonts w:ascii="Helvetica" w:hAnsi="Helvetica" w:cs="Times New Roman"/>
          <w:noProof/>
          <w:sz w:val="24"/>
          <w:szCs w:val="24"/>
        </w:rPr>
        <w:drawing>
          <wp:anchor distT="0" distB="0" distL="114300" distR="114300" simplePos="0" relativeHeight="251659264" behindDoc="0" locked="0" layoutInCell="1" allowOverlap="1" wp14:anchorId="1F2E40EA" wp14:editId="4C7D254D">
            <wp:simplePos x="0" y="0"/>
            <wp:positionH relativeFrom="column">
              <wp:posOffset>342900</wp:posOffset>
            </wp:positionH>
            <wp:positionV relativeFrom="paragraph">
              <wp:posOffset>0</wp:posOffset>
            </wp:positionV>
            <wp:extent cx="6062980" cy="5960110"/>
            <wp:effectExtent l="0" t="0" r="7620" b="8890"/>
            <wp:wrapTight wrapText="bothSides">
              <wp:wrapPolygon edited="0">
                <wp:start x="5610" y="92"/>
                <wp:lineTo x="3439" y="828"/>
                <wp:lineTo x="3258" y="1013"/>
                <wp:lineTo x="3258" y="1749"/>
                <wp:lineTo x="1357" y="2209"/>
                <wp:lineTo x="1176" y="2393"/>
                <wp:lineTo x="1267" y="3222"/>
                <wp:lineTo x="362" y="3314"/>
                <wp:lineTo x="90" y="3590"/>
                <wp:lineTo x="0" y="7456"/>
                <wp:lineTo x="181" y="7640"/>
                <wp:lineTo x="1267" y="7640"/>
                <wp:lineTo x="1176" y="8745"/>
                <wp:lineTo x="1448" y="9113"/>
                <wp:lineTo x="2262" y="9113"/>
                <wp:lineTo x="2172" y="10954"/>
                <wp:lineTo x="2353" y="12059"/>
                <wp:lineTo x="633" y="12795"/>
                <wp:lineTo x="90" y="13071"/>
                <wp:lineTo x="0" y="18410"/>
                <wp:lineTo x="2262" y="19423"/>
                <wp:lineTo x="3167" y="19423"/>
                <wp:lineTo x="3167" y="20712"/>
                <wp:lineTo x="7239" y="20988"/>
                <wp:lineTo x="7239" y="21540"/>
                <wp:lineTo x="9863" y="21540"/>
                <wp:lineTo x="14931" y="21540"/>
                <wp:lineTo x="16469" y="21448"/>
                <wp:lineTo x="16107" y="20988"/>
                <wp:lineTo x="15745" y="20620"/>
                <wp:lineTo x="15564" y="12059"/>
                <wp:lineTo x="21537" y="10770"/>
                <wp:lineTo x="21537" y="828"/>
                <wp:lineTo x="19817" y="92"/>
                <wp:lineTo x="5610" y="92"/>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2.pdf"/>
                    <pic:cNvPicPr/>
                  </pic:nvPicPr>
                  <pic:blipFill>
                    <a:blip r:embed="rId10" cstate="email">
                      <a:extLst>
                        <a:ext uri="{28A0092B-C50C-407E-A947-70E740481C1C}">
                          <a14:useLocalDpi xmlns:a14="http://schemas.microsoft.com/office/drawing/2010/main"/>
                        </a:ext>
                      </a:extLst>
                    </a:blip>
                    <a:stretch>
                      <a:fillRect/>
                    </a:stretch>
                  </pic:blipFill>
                  <pic:spPr>
                    <a:xfrm>
                      <a:off x="0" y="0"/>
                      <a:ext cx="6062980" cy="5960110"/>
                    </a:xfrm>
                    <a:prstGeom prst="rect">
                      <a:avLst/>
                    </a:prstGeom>
                  </pic:spPr>
                </pic:pic>
              </a:graphicData>
            </a:graphic>
            <wp14:sizeRelH relativeFrom="page">
              <wp14:pctWidth>0</wp14:pctWidth>
            </wp14:sizeRelH>
            <wp14:sizeRelV relativeFrom="page">
              <wp14:pctHeight>0</wp14:pctHeight>
            </wp14:sizeRelV>
          </wp:anchor>
        </w:drawing>
      </w:r>
    </w:p>
    <w:p w14:paraId="585B1AA6" w14:textId="77777777" w:rsidR="00C861FB" w:rsidRDefault="00C861FB" w:rsidP="00C861FB">
      <w:pPr>
        <w:spacing w:line="480" w:lineRule="auto"/>
        <w:rPr>
          <w:rFonts w:ascii="Helvetica" w:hAnsi="Helvetica" w:cs="Times New Roman"/>
          <w:sz w:val="24"/>
          <w:szCs w:val="24"/>
          <w:lang w:val="en-GB"/>
        </w:rPr>
      </w:pPr>
    </w:p>
    <w:p w14:paraId="3A1A2A7F" w14:textId="77777777" w:rsidR="00C861FB" w:rsidRDefault="00C861FB" w:rsidP="00C861FB">
      <w:pPr>
        <w:spacing w:line="480" w:lineRule="auto"/>
        <w:rPr>
          <w:rFonts w:ascii="Helvetica" w:hAnsi="Helvetica" w:cs="Times New Roman"/>
          <w:sz w:val="24"/>
          <w:szCs w:val="24"/>
          <w:lang w:val="en-GB"/>
        </w:rPr>
      </w:pPr>
    </w:p>
    <w:p w14:paraId="18DD1BF6" w14:textId="77777777" w:rsidR="00C861FB" w:rsidRDefault="00C861FB" w:rsidP="00C861FB">
      <w:pPr>
        <w:spacing w:line="480" w:lineRule="auto"/>
        <w:rPr>
          <w:rFonts w:ascii="Helvetica" w:hAnsi="Helvetica" w:cs="Times New Roman"/>
          <w:sz w:val="24"/>
          <w:szCs w:val="24"/>
          <w:lang w:val="en-GB"/>
        </w:rPr>
      </w:pPr>
    </w:p>
    <w:p w14:paraId="75866D54" w14:textId="77777777" w:rsidR="00C861FB" w:rsidRDefault="00C861FB" w:rsidP="00C861FB">
      <w:pPr>
        <w:spacing w:line="480" w:lineRule="auto"/>
        <w:rPr>
          <w:rFonts w:ascii="Helvetica" w:hAnsi="Helvetica" w:cs="Times New Roman"/>
          <w:sz w:val="24"/>
          <w:szCs w:val="24"/>
          <w:lang w:val="en-GB"/>
        </w:rPr>
      </w:pPr>
    </w:p>
    <w:p w14:paraId="411D1BDD" w14:textId="77777777" w:rsidR="00C861FB" w:rsidRDefault="00C861FB" w:rsidP="00C861FB">
      <w:pPr>
        <w:spacing w:line="480" w:lineRule="auto"/>
        <w:rPr>
          <w:rFonts w:ascii="Helvetica" w:hAnsi="Helvetica" w:cs="Times New Roman"/>
          <w:sz w:val="24"/>
          <w:szCs w:val="24"/>
          <w:lang w:val="en-GB"/>
        </w:rPr>
      </w:pPr>
    </w:p>
    <w:p w14:paraId="14C2B9F1" w14:textId="77777777" w:rsidR="00C861FB" w:rsidRDefault="00C861FB" w:rsidP="00C861FB">
      <w:pPr>
        <w:spacing w:line="480" w:lineRule="auto"/>
        <w:rPr>
          <w:rFonts w:ascii="Helvetica" w:hAnsi="Helvetica" w:cs="Times New Roman"/>
          <w:sz w:val="24"/>
          <w:szCs w:val="24"/>
          <w:lang w:val="en-GB"/>
        </w:rPr>
      </w:pPr>
    </w:p>
    <w:p w14:paraId="0D63FF10" w14:textId="77777777" w:rsidR="00C861FB" w:rsidRDefault="00C861FB" w:rsidP="00C861FB">
      <w:pPr>
        <w:spacing w:line="480" w:lineRule="auto"/>
        <w:rPr>
          <w:rFonts w:ascii="Helvetica" w:hAnsi="Helvetica" w:cs="Times New Roman"/>
          <w:sz w:val="24"/>
          <w:szCs w:val="24"/>
          <w:lang w:val="en-GB"/>
        </w:rPr>
      </w:pPr>
    </w:p>
    <w:p w14:paraId="503CB83E" w14:textId="77777777" w:rsidR="00C861FB" w:rsidRDefault="00C861FB" w:rsidP="00C861FB">
      <w:pPr>
        <w:spacing w:line="480" w:lineRule="auto"/>
        <w:rPr>
          <w:rFonts w:ascii="Helvetica" w:hAnsi="Helvetica" w:cs="Times New Roman"/>
          <w:sz w:val="24"/>
          <w:szCs w:val="24"/>
          <w:lang w:val="en-GB"/>
        </w:rPr>
      </w:pPr>
    </w:p>
    <w:p w14:paraId="4474FB8A" w14:textId="77777777" w:rsidR="00C861FB" w:rsidRDefault="00C861FB" w:rsidP="00C861FB">
      <w:pPr>
        <w:spacing w:line="480" w:lineRule="auto"/>
        <w:rPr>
          <w:rFonts w:ascii="Helvetica" w:hAnsi="Helvetica" w:cs="Times New Roman"/>
          <w:sz w:val="24"/>
          <w:szCs w:val="24"/>
          <w:lang w:val="en-GB"/>
        </w:rPr>
      </w:pPr>
    </w:p>
    <w:p w14:paraId="56E2AEE1" w14:textId="77777777" w:rsidR="00C861FB" w:rsidRDefault="00C861FB" w:rsidP="00C861FB">
      <w:pPr>
        <w:spacing w:line="480" w:lineRule="auto"/>
        <w:rPr>
          <w:rFonts w:ascii="Helvetica" w:hAnsi="Helvetica" w:cs="Times New Roman"/>
          <w:sz w:val="24"/>
          <w:szCs w:val="24"/>
          <w:lang w:val="en-GB"/>
        </w:rPr>
      </w:pPr>
    </w:p>
    <w:p w14:paraId="515BCE18" w14:textId="77777777" w:rsidR="00C861FB" w:rsidRDefault="00C861FB" w:rsidP="00C861FB">
      <w:pPr>
        <w:spacing w:line="480" w:lineRule="auto"/>
        <w:rPr>
          <w:rFonts w:ascii="Helvetica" w:hAnsi="Helvetica" w:cs="Times New Roman"/>
          <w:sz w:val="24"/>
          <w:szCs w:val="24"/>
          <w:lang w:val="en-GB"/>
        </w:rPr>
      </w:pPr>
    </w:p>
    <w:p w14:paraId="49FE5F30" w14:textId="77777777" w:rsidR="00C861FB" w:rsidRDefault="00C861FB" w:rsidP="00C861FB">
      <w:pPr>
        <w:spacing w:line="480" w:lineRule="auto"/>
        <w:rPr>
          <w:rFonts w:ascii="Helvetica" w:hAnsi="Helvetica" w:cs="Times New Roman"/>
          <w:sz w:val="24"/>
          <w:szCs w:val="24"/>
          <w:lang w:val="en-GB"/>
        </w:rPr>
      </w:pPr>
    </w:p>
    <w:p w14:paraId="3E968091" w14:textId="009463E8" w:rsidR="00C861FB" w:rsidRPr="005705BE" w:rsidRDefault="00C861FB" w:rsidP="00C861FB">
      <w:pPr>
        <w:spacing w:line="480" w:lineRule="auto"/>
        <w:ind w:left="709"/>
        <w:rPr>
          <w:rFonts w:ascii="Helvetica" w:hAnsi="Helvetica" w:cs="Times New Roman"/>
          <w:sz w:val="24"/>
          <w:szCs w:val="24"/>
          <w:lang w:val="en-GB"/>
        </w:rPr>
      </w:pPr>
      <w:r w:rsidRPr="00996D5E">
        <w:rPr>
          <w:rFonts w:ascii="Helvetica" w:hAnsi="Helvetica" w:cs="Times New Roman"/>
          <w:sz w:val="24"/>
          <w:szCs w:val="24"/>
          <w:lang w:val="en-GB"/>
        </w:rPr>
        <w:t>Fig</w:t>
      </w:r>
      <w:r w:rsidR="00571B05">
        <w:rPr>
          <w:rFonts w:ascii="Helvetica" w:hAnsi="Helvetica" w:cs="Times New Roman"/>
          <w:sz w:val="24"/>
          <w:szCs w:val="24"/>
          <w:lang w:val="en-GB"/>
        </w:rPr>
        <w:t>. S3</w:t>
      </w:r>
      <w:r>
        <w:rPr>
          <w:rFonts w:ascii="Helvetica" w:hAnsi="Helvetica" w:cs="Times New Roman"/>
          <w:sz w:val="24"/>
          <w:szCs w:val="24"/>
          <w:lang w:val="en-GB"/>
        </w:rPr>
        <w:t>.</w:t>
      </w:r>
      <w:r w:rsidRPr="00996D5E">
        <w:rPr>
          <w:rFonts w:ascii="Helvetica" w:hAnsi="Helvetica" w:cs="Times New Roman"/>
          <w:sz w:val="24"/>
          <w:szCs w:val="24"/>
          <w:lang w:val="en-GB"/>
        </w:rPr>
        <w:t xml:space="preserve"> Correlations between the </w:t>
      </w:r>
      <w:proofErr w:type="gramStart"/>
      <w:r w:rsidRPr="00996D5E">
        <w:rPr>
          <w:rFonts w:ascii="Helvetica" w:hAnsi="Helvetica" w:cs="Times New Roman"/>
          <w:sz w:val="24"/>
          <w:szCs w:val="24"/>
          <w:lang w:val="en-GB"/>
        </w:rPr>
        <w:t>number</w:t>
      </w:r>
      <w:proofErr w:type="gramEnd"/>
      <w:r w:rsidRPr="00996D5E">
        <w:rPr>
          <w:rFonts w:ascii="Helvetica" w:hAnsi="Helvetica" w:cs="Times New Roman"/>
          <w:sz w:val="24"/>
          <w:szCs w:val="24"/>
          <w:lang w:val="en-GB"/>
        </w:rPr>
        <w:t xml:space="preserve"> of bird species with a plumage pattern versus without a plumage pattern</w:t>
      </w:r>
      <w:r>
        <w:rPr>
          <w:rFonts w:ascii="Helvetica" w:hAnsi="Helvetica" w:cs="Times New Roman"/>
          <w:sz w:val="24"/>
          <w:szCs w:val="24"/>
          <w:lang w:val="en-GB"/>
        </w:rPr>
        <w:t xml:space="preserve"> across avian assemblages in the world’s terrestrial eco-regions</w:t>
      </w:r>
      <w:r w:rsidRPr="00996D5E">
        <w:rPr>
          <w:rFonts w:ascii="Helvetica" w:hAnsi="Helvetica" w:cs="Times New Roman"/>
          <w:sz w:val="24"/>
          <w:szCs w:val="24"/>
          <w:lang w:val="en-GB"/>
        </w:rPr>
        <w:t>.</w:t>
      </w:r>
      <w:r w:rsidRPr="005705BE">
        <w:rPr>
          <w:rFonts w:ascii="Helvetica" w:hAnsi="Helvetica" w:cs="Times New Roman"/>
          <w:b/>
          <w:sz w:val="24"/>
          <w:szCs w:val="24"/>
          <w:lang w:val="en-GB"/>
        </w:rPr>
        <w:t xml:space="preserve"> </w:t>
      </w:r>
      <w:r w:rsidRPr="005705BE">
        <w:rPr>
          <w:rFonts w:ascii="Helvetica" w:hAnsi="Helvetica" w:cs="Times New Roman"/>
          <w:sz w:val="24"/>
          <w:szCs w:val="24"/>
          <w:lang w:val="en-GB"/>
        </w:rPr>
        <w:t xml:space="preserve">This is shown for all the </w:t>
      </w:r>
      <w:r w:rsidRPr="005705BE">
        <w:rPr>
          <w:rFonts w:ascii="Helvetica" w:hAnsi="Helvetica" w:cs="Times New Roman"/>
          <w:i/>
          <w:sz w:val="24"/>
          <w:szCs w:val="24"/>
          <w:lang w:val="en-GB"/>
        </w:rPr>
        <w:t>biological combinations.</w:t>
      </w:r>
    </w:p>
    <w:p w14:paraId="2CB3B1FE" w14:textId="77777777" w:rsidR="00C861FB" w:rsidRDefault="00C861FB" w:rsidP="00C861FB">
      <w:pPr>
        <w:spacing w:after="0" w:line="240" w:lineRule="auto"/>
      </w:pPr>
    </w:p>
    <w:p w14:paraId="7DE18760" w14:textId="77777777" w:rsidR="00277960" w:rsidRDefault="00277960">
      <w:pPr>
        <w:spacing w:after="0" w:line="240" w:lineRule="auto"/>
        <w:rPr>
          <w:rFonts w:ascii="Helvetica" w:hAnsi="Helvetica" w:cs="Times New Roman"/>
          <w:sz w:val="24"/>
          <w:szCs w:val="24"/>
          <w:lang w:val="en-GB"/>
        </w:rPr>
      </w:pPr>
      <w:r>
        <w:rPr>
          <w:rFonts w:ascii="Helvetica" w:hAnsi="Helvetica" w:cs="Times New Roman"/>
          <w:sz w:val="24"/>
          <w:szCs w:val="24"/>
          <w:lang w:val="en-GB"/>
        </w:rPr>
        <w:br w:type="page"/>
      </w:r>
    </w:p>
    <w:p w14:paraId="04C03312" w14:textId="3006546C" w:rsidR="00C861FB" w:rsidRDefault="00571B05" w:rsidP="00C861FB">
      <w:pPr>
        <w:spacing w:line="480" w:lineRule="auto"/>
        <w:rPr>
          <w:rFonts w:ascii="Helvetica" w:hAnsi="Helvetica" w:cs="Times New Roman"/>
          <w:sz w:val="24"/>
          <w:szCs w:val="24"/>
          <w:lang w:val="en-GB"/>
        </w:rPr>
      </w:pPr>
      <w:r>
        <w:rPr>
          <w:rFonts w:ascii="Helvetica" w:hAnsi="Helvetica" w:cs="Times New Roman"/>
          <w:sz w:val="24"/>
          <w:szCs w:val="24"/>
          <w:lang w:val="en-GB"/>
        </w:rPr>
        <w:t>Table S3</w:t>
      </w:r>
      <w:r w:rsidR="00C861FB">
        <w:rPr>
          <w:rFonts w:ascii="Helvetica" w:hAnsi="Helvetica" w:cs="Times New Roman"/>
          <w:sz w:val="24"/>
          <w:szCs w:val="24"/>
          <w:lang w:val="en-GB"/>
        </w:rPr>
        <w:t xml:space="preserve">. Ratio of regular to irregular patterns and ratio of barred to mottled patterns from the total pool of avian species in the Western and Eastern hemispheres of the world for each </w:t>
      </w:r>
      <w:r w:rsidR="00C861FB" w:rsidRPr="00FA2914">
        <w:rPr>
          <w:rFonts w:ascii="Helvetica" w:hAnsi="Helvetica" w:cs="Times New Roman"/>
          <w:i/>
          <w:sz w:val="24"/>
          <w:szCs w:val="24"/>
          <w:lang w:val="en-GB"/>
        </w:rPr>
        <w:t>biological combination</w:t>
      </w:r>
      <w:r w:rsidR="00C861FB">
        <w:rPr>
          <w:rFonts w:ascii="Helvetica" w:hAnsi="Helvetica" w:cs="Times New Roman"/>
          <w:i/>
          <w:sz w:val="24"/>
          <w:szCs w:val="24"/>
          <w:lang w:val="en-GB"/>
        </w:rPr>
        <w:t xml:space="preserve"> </w:t>
      </w:r>
      <w:r w:rsidR="00C861FB">
        <w:rPr>
          <w:rFonts w:ascii="Helvetica" w:hAnsi="Helvetica" w:cs="Times New Roman"/>
          <w:sz w:val="24"/>
          <w:szCs w:val="24"/>
          <w:lang w:val="en-GB"/>
        </w:rPr>
        <w:t xml:space="preserve">(sex/breeding/age). </w:t>
      </w:r>
      <w:r w:rsidR="00C861FB">
        <w:rPr>
          <w:rFonts w:ascii="Helvetica" w:eastAsia="Times New Roman" w:hAnsi="Helvetica" w:cs="Times New Roman"/>
          <w:sz w:val="24"/>
          <w:szCs w:val="24"/>
          <w:lang w:val="en-GB"/>
        </w:rPr>
        <w:t>Season: NB = Non-breeding</w:t>
      </w:r>
      <w:proofErr w:type="gramStart"/>
      <w:r w:rsidR="00C861FB">
        <w:rPr>
          <w:rFonts w:ascii="Helvetica" w:eastAsia="Times New Roman" w:hAnsi="Helvetica" w:cs="Times New Roman"/>
          <w:sz w:val="24"/>
          <w:szCs w:val="24"/>
          <w:lang w:val="en-GB"/>
        </w:rPr>
        <w:t>;</w:t>
      </w:r>
      <w:proofErr w:type="gramEnd"/>
      <w:r w:rsidR="00C861FB">
        <w:rPr>
          <w:rFonts w:ascii="Helvetica" w:eastAsia="Times New Roman" w:hAnsi="Helvetica" w:cs="Times New Roman"/>
          <w:sz w:val="24"/>
          <w:szCs w:val="24"/>
          <w:lang w:val="en-GB"/>
        </w:rPr>
        <w:t xml:space="preserve"> BR = Breeding.</w:t>
      </w:r>
    </w:p>
    <w:tbl>
      <w:tblPr>
        <w:tblW w:w="11360" w:type="dxa"/>
        <w:tblInd w:w="-1064" w:type="dxa"/>
        <w:tblCellMar>
          <w:left w:w="70" w:type="dxa"/>
          <w:right w:w="70" w:type="dxa"/>
        </w:tblCellMar>
        <w:tblLook w:val="04A0" w:firstRow="1" w:lastRow="0" w:firstColumn="1" w:lastColumn="0" w:noHBand="0" w:noVBand="1"/>
      </w:tblPr>
      <w:tblGrid>
        <w:gridCol w:w="1589"/>
        <w:gridCol w:w="1958"/>
        <w:gridCol w:w="1433"/>
        <w:gridCol w:w="1840"/>
        <w:gridCol w:w="1520"/>
        <w:gridCol w:w="1480"/>
        <w:gridCol w:w="1540"/>
      </w:tblGrid>
      <w:tr w:rsidR="00C861FB" w:rsidRPr="00BD59FC" w14:paraId="1BA08A73" w14:textId="77777777" w:rsidTr="00871E2D">
        <w:trPr>
          <w:trHeight w:val="420"/>
        </w:trPr>
        <w:tc>
          <w:tcPr>
            <w:tcW w:w="4980" w:type="dxa"/>
            <w:gridSpan w:val="3"/>
            <w:tcBorders>
              <w:top w:val="single" w:sz="8" w:space="0" w:color="auto"/>
              <w:left w:val="nil"/>
              <w:bottom w:val="nil"/>
              <w:right w:val="nil"/>
            </w:tcBorders>
            <w:shd w:val="clear" w:color="auto" w:fill="auto"/>
            <w:noWrap/>
            <w:vAlign w:val="bottom"/>
            <w:hideMark/>
          </w:tcPr>
          <w:p w14:paraId="5C73EC30" w14:textId="77777777" w:rsidR="00C861FB" w:rsidRPr="00BD59FC" w:rsidRDefault="00C861FB" w:rsidP="00871E2D">
            <w:pPr>
              <w:spacing w:after="0" w:line="240" w:lineRule="auto"/>
              <w:ind w:left="214"/>
              <w:jc w:val="center"/>
              <w:rPr>
                <w:rFonts w:ascii="Calibri" w:eastAsia="Times New Roman" w:hAnsi="Calibri" w:cs="Times New Roman"/>
                <w:i/>
                <w:iCs/>
                <w:color w:val="000000"/>
                <w:sz w:val="24"/>
                <w:szCs w:val="24"/>
                <w:lang w:val="en-GB"/>
              </w:rPr>
            </w:pPr>
            <w:r w:rsidRPr="00BD59FC">
              <w:rPr>
                <w:rFonts w:ascii="Calibri" w:eastAsia="Times New Roman" w:hAnsi="Calibri" w:cs="Times New Roman"/>
                <w:i/>
                <w:iCs/>
                <w:color w:val="000000"/>
                <w:sz w:val="24"/>
                <w:szCs w:val="24"/>
                <w:lang w:val="en-GB"/>
              </w:rPr>
              <w:t>Biological combination</w:t>
            </w:r>
          </w:p>
        </w:tc>
        <w:tc>
          <w:tcPr>
            <w:tcW w:w="3360" w:type="dxa"/>
            <w:gridSpan w:val="2"/>
            <w:tcBorders>
              <w:top w:val="single" w:sz="8" w:space="0" w:color="auto"/>
              <w:left w:val="nil"/>
              <w:bottom w:val="nil"/>
              <w:right w:val="nil"/>
            </w:tcBorders>
            <w:shd w:val="clear" w:color="auto" w:fill="auto"/>
            <w:vAlign w:val="center"/>
            <w:hideMark/>
          </w:tcPr>
          <w:p w14:paraId="6638E58C"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 xml:space="preserve">Total </w:t>
            </w:r>
            <w:r w:rsidRPr="00BD59FC">
              <w:rPr>
                <w:rFonts w:ascii="Calibri" w:eastAsia="Times New Roman" w:hAnsi="Calibri" w:cs="Times New Roman"/>
                <w:i/>
                <w:iCs/>
                <w:color w:val="000000"/>
                <w:sz w:val="24"/>
                <w:szCs w:val="24"/>
                <w:lang w:val="en-GB"/>
              </w:rPr>
              <w:t>ratio regular–irregular</w:t>
            </w:r>
          </w:p>
        </w:tc>
        <w:tc>
          <w:tcPr>
            <w:tcW w:w="3020" w:type="dxa"/>
            <w:gridSpan w:val="2"/>
            <w:tcBorders>
              <w:top w:val="single" w:sz="8" w:space="0" w:color="auto"/>
              <w:left w:val="nil"/>
              <w:bottom w:val="nil"/>
              <w:right w:val="nil"/>
            </w:tcBorders>
            <w:shd w:val="clear" w:color="auto" w:fill="auto"/>
            <w:vAlign w:val="center"/>
            <w:hideMark/>
          </w:tcPr>
          <w:p w14:paraId="2FCB0C38"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 xml:space="preserve">Total </w:t>
            </w:r>
            <w:r w:rsidRPr="00BD59FC">
              <w:rPr>
                <w:rFonts w:ascii="Calibri" w:eastAsia="Times New Roman" w:hAnsi="Calibri" w:cs="Times New Roman"/>
                <w:i/>
                <w:iCs/>
                <w:color w:val="000000"/>
                <w:sz w:val="24"/>
                <w:szCs w:val="24"/>
                <w:lang w:val="en-GB"/>
              </w:rPr>
              <w:t>ratio barred–mottled</w:t>
            </w:r>
          </w:p>
        </w:tc>
      </w:tr>
      <w:tr w:rsidR="00C861FB" w:rsidRPr="00BD59FC" w14:paraId="6E44C5D3" w14:textId="77777777" w:rsidTr="00871E2D">
        <w:trPr>
          <w:trHeight w:val="760"/>
        </w:trPr>
        <w:tc>
          <w:tcPr>
            <w:tcW w:w="1589" w:type="dxa"/>
            <w:tcBorders>
              <w:top w:val="nil"/>
              <w:left w:val="nil"/>
              <w:bottom w:val="single" w:sz="8" w:space="0" w:color="auto"/>
              <w:right w:val="nil"/>
            </w:tcBorders>
            <w:shd w:val="clear" w:color="auto" w:fill="auto"/>
            <w:noWrap/>
            <w:vAlign w:val="center"/>
            <w:hideMark/>
          </w:tcPr>
          <w:p w14:paraId="78EC29E7" w14:textId="77777777" w:rsidR="00C861FB" w:rsidRPr="00BD59FC" w:rsidRDefault="00C861FB" w:rsidP="00C861FB">
            <w:pPr>
              <w:spacing w:after="0" w:line="240" w:lineRule="auto"/>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Sex</w:t>
            </w:r>
          </w:p>
        </w:tc>
        <w:tc>
          <w:tcPr>
            <w:tcW w:w="1958" w:type="dxa"/>
            <w:tcBorders>
              <w:top w:val="nil"/>
              <w:left w:val="nil"/>
              <w:bottom w:val="single" w:sz="8" w:space="0" w:color="auto"/>
              <w:right w:val="nil"/>
            </w:tcBorders>
            <w:shd w:val="clear" w:color="auto" w:fill="auto"/>
            <w:noWrap/>
            <w:vAlign w:val="center"/>
            <w:hideMark/>
          </w:tcPr>
          <w:p w14:paraId="171071BD" w14:textId="77777777" w:rsidR="00C861FB" w:rsidRPr="00BD59FC" w:rsidRDefault="00C861FB" w:rsidP="00C861FB">
            <w:pPr>
              <w:spacing w:after="0" w:line="240" w:lineRule="auto"/>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Body part</w:t>
            </w:r>
          </w:p>
        </w:tc>
        <w:tc>
          <w:tcPr>
            <w:tcW w:w="1433" w:type="dxa"/>
            <w:tcBorders>
              <w:top w:val="nil"/>
              <w:left w:val="nil"/>
              <w:bottom w:val="single" w:sz="8" w:space="0" w:color="auto"/>
              <w:right w:val="nil"/>
            </w:tcBorders>
            <w:shd w:val="clear" w:color="auto" w:fill="auto"/>
            <w:noWrap/>
            <w:vAlign w:val="center"/>
            <w:hideMark/>
          </w:tcPr>
          <w:p w14:paraId="6CE82C02" w14:textId="77777777" w:rsidR="00C861FB" w:rsidRPr="00BD59FC" w:rsidRDefault="00C861FB" w:rsidP="00C861FB">
            <w:pPr>
              <w:spacing w:after="0" w:line="240" w:lineRule="auto"/>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Season</w:t>
            </w:r>
          </w:p>
        </w:tc>
        <w:tc>
          <w:tcPr>
            <w:tcW w:w="1840" w:type="dxa"/>
            <w:tcBorders>
              <w:top w:val="nil"/>
              <w:left w:val="nil"/>
              <w:bottom w:val="single" w:sz="8" w:space="0" w:color="auto"/>
              <w:right w:val="nil"/>
            </w:tcBorders>
            <w:shd w:val="clear" w:color="auto" w:fill="auto"/>
            <w:vAlign w:val="center"/>
            <w:hideMark/>
          </w:tcPr>
          <w:p w14:paraId="21ED4C74" w14:textId="77777777" w:rsidR="00C861FB" w:rsidRPr="00BD59FC" w:rsidRDefault="00C861FB" w:rsidP="00C861FB">
            <w:pPr>
              <w:spacing w:after="0" w:line="240" w:lineRule="auto"/>
              <w:jc w:val="center"/>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Western hemisphere</w:t>
            </w:r>
          </w:p>
        </w:tc>
        <w:tc>
          <w:tcPr>
            <w:tcW w:w="1520" w:type="dxa"/>
            <w:tcBorders>
              <w:top w:val="nil"/>
              <w:left w:val="nil"/>
              <w:bottom w:val="single" w:sz="8" w:space="0" w:color="auto"/>
              <w:right w:val="nil"/>
            </w:tcBorders>
            <w:shd w:val="clear" w:color="auto" w:fill="auto"/>
            <w:vAlign w:val="center"/>
            <w:hideMark/>
          </w:tcPr>
          <w:p w14:paraId="279ABE35" w14:textId="77777777" w:rsidR="00C861FB" w:rsidRPr="00BD59FC" w:rsidRDefault="00C861FB" w:rsidP="00C861FB">
            <w:pPr>
              <w:spacing w:after="0" w:line="240" w:lineRule="auto"/>
              <w:jc w:val="center"/>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Eastern hemisphere</w:t>
            </w:r>
          </w:p>
        </w:tc>
        <w:tc>
          <w:tcPr>
            <w:tcW w:w="1480" w:type="dxa"/>
            <w:tcBorders>
              <w:top w:val="nil"/>
              <w:left w:val="nil"/>
              <w:bottom w:val="single" w:sz="8" w:space="0" w:color="auto"/>
              <w:right w:val="nil"/>
            </w:tcBorders>
            <w:shd w:val="clear" w:color="auto" w:fill="auto"/>
            <w:vAlign w:val="center"/>
            <w:hideMark/>
          </w:tcPr>
          <w:p w14:paraId="767FB657" w14:textId="77777777" w:rsidR="00C861FB" w:rsidRPr="00BD59FC" w:rsidRDefault="00C861FB" w:rsidP="00C861FB">
            <w:pPr>
              <w:spacing w:after="0" w:line="240" w:lineRule="auto"/>
              <w:jc w:val="center"/>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Western hemisphere</w:t>
            </w:r>
          </w:p>
        </w:tc>
        <w:tc>
          <w:tcPr>
            <w:tcW w:w="1540" w:type="dxa"/>
            <w:tcBorders>
              <w:top w:val="nil"/>
              <w:left w:val="nil"/>
              <w:bottom w:val="single" w:sz="8" w:space="0" w:color="auto"/>
              <w:right w:val="nil"/>
            </w:tcBorders>
            <w:shd w:val="clear" w:color="auto" w:fill="auto"/>
            <w:vAlign w:val="center"/>
            <w:hideMark/>
          </w:tcPr>
          <w:p w14:paraId="1C832590" w14:textId="77777777" w:rsidR="00C861FB" w:rsidRPr="00BD59FC" w:rsidRDefault="00C861FB" w:rsidP="00C861FB">
            <w:pPr>
              <w:spacing w:after="0" w:line="240" w:lineRule="auto"/>
              <w:jc w:val="center"/>
              <w:rPr>
                <w:rFonts w:ascii="Calibri" w:eastAsia="Times New Roman" w:hAnsi="Calibri" w:cs="Times New Roman"/>
                <w:b/>
                <w:bCs/>
                <w:color w:val="000000"/>
                <w:sz w:val="24"/>
                <w:szCs w:val="24"/>
                <w:lang w:val="en-GB"/>
              </w:rPr>
            </w:pPr>
            <w:r w:rsidRPr="00BD59FC">
              <w:rPr>
                <w:rFonts w:ascii="Calibri" w:eastAsia="Times New Roman" w:hAnsi="Calibri" w:cs="Times New Roman"/>
                <w:b/>
                <w:bCs/>
                <w:color w:val="000000"/>
                <w:sz w:val="24"/>
                <w:szCs w:val="24"/>
                <w:lang w:val="en-GB"/>
              </w:rPr>
              <w:t>Eastern hemisphere</w:t>
            </w:r>
          </w:p>
        </w:tc>
      </w:tr>
      <w:tr w:rsidR="00C861FB" w:rsidRPr="00BD59FC" w14:paraId="13CD4B07" w14:textId="77777777" w:rsidTr="00871E2D">
        <w:trPr>
          <w:trHeight w:val="420"/>
        </w:trPr>
        <w:tc>
          <w:tcPr>
            <w:tcW w:w="1589" w:type="dxa"/>
            <w:tcBorders>
              <w:top w:val="nil"/>
              <w:left w:val="nil"/>
              <w:bottom w:val="nil"/>
              <w:right w:val="nil"/>
            </w:tcBorders>
            <w:shd w:val="clear" w:color="auto" w:fill="auto"/>
            <w:noWrap/>
            <w:vAlign w:val="bottom"/>
            <w:hideMark/>
          </w:tcPr>
          <w:p w14:paraId="5F66188D"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Female</w:t>
            </w:r>
          </w:p>
        </w:tc>
        <w:tc>
          <w:tcPr>
            <w:tcW w:w="1958" w:type="dxa"/>
            <w:tcBorders>
              <w:top w:val="nil"/>
              <w:left w:val="nil"/>
              <w:bottom w:val="nil"/>
              <w:right w:val="nil"/>
            </w:tcBorders>
            <w:shd w:val="clear" w:color="auto" w:fill="auto"/>
            <w:noWrap/>
            <w:vAlign w:val="bottom"/>
            <w:hideMark/>
          </w:tcPr>
          <w:p w14:paraId="6AC8BE73"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Ventral</w:t>
            </w:r>
          </w:p>
        </w:tc>
        <w:tc>
          <w:tcPr>
            <w:tcW w:w="1433" w:type="dxa"/>
            <w:tcBorders>
              <w:top w:val="nil"/>
              <w:left w:val="nil"/>
              <w:bottom w:val="nil"/>
              <w:right w:val="nil"/>
            </w:tcBorders>
            <w:shd w:val="clear" w:color="auto" w:fill="auto"/>
            <w:noWrap/>
            <w:vAlign w:val="bottom"/>
            <w:hideMark/>
          </w:tcPr>
          <w:p w14:paraId="323F2AD4"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NB</w:t>
            </w:r>
          </w:p>
        </w:tc>
        <w:tc>
          <w:tcPr>
            <w:tcW w:w="1840" w:type="dxa"/>
            <w:tcBorders>
              <w:top w:val="nil"/>
              <w:left w:val="nil"/>
              <w:bottom w:val="nil"/>
              <w:right w:val="nil"/>
            </w:tcBorders>
            <w:shd w:val="clear" w:color="auto" w:fill="auto"/>
            <w:vAlign w:val="center"/>
            <w:hideMark/>
          </w:tcPr>
          <w:p w14:paraId="3C5AD3F8"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1.296</w:t>
            </w:r>
          </w:p>
        </w:tc>
        <w:tc>
          <w:tcPr>
            <w:tcW w:w="1520" w:type="dxa"/>
            <w:tcBorders>
              <w:top w:val="nil"/>
              <w:left w:val="nil"/>
              <w:bottom w:val="nil"/>
              <w:right w:val="nil"/>
            </w:tcBorders>
            <w:shd w:val="clear" w:color="auto" w:fill="auto"/>
            <w:vAlign w:val="center"/>
            <w:hideMark/>
          </w:tcPr>
          <w:p w14:paraId="0382997A"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1.017</w:t>
            </w:r>
          </w:p>
        </w:tc>
        <w:tc>
          <w:tcPr>
            <w:tcW w:w="1480" w:type="dxa"/>
            <w:tcBorders>
              <w:top w:val="nil"/>
              <w:left w:val="nil"/>
              <w:bottom w:val="nil"/>
              <w:right w:val="nil"/>
            </w:tcBorders>
            <w:shd w:val="clear" w:color="auto" w:fill="auto"/>
            <w:noWrap/>
            <w:vAlign w:val="center"/>
            <w:hideMark/>
          </w:tcPr>
          <w:p w14:paraId="4446A2A1"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0.9</w:t>
            </w:r>
          </w:p>
        </w:tc>
        <w:tc>
          <w:tcPr>
            <w:tcW w:w="1540" w:type="dxa"/>
            <w:tcBorders>
              <w:top w:val="nil"/>
              <w:left w:val="nil"/>
              <w:bottom w:val="nil"/>
              <w:right w:val="nil"/>
            </w:tcBorders>
            <w:shd w:val="clear" w:color="auto" w:fill="auto"/>
            <w:noWrap/>
            <w:vAlign w:val="center"/>
            <w:hideMark/>
          </w:tcPr>
          <w:p w14:paraId="64D9D500"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0.632</w:t>
            </w:r>
          </w:p>
        </w:tc>
      </w:tr>
      <w:tr w:rsidR="00C861FB" w:rsidRPr="00BD59FC" w14:paraId="17E311F9" w14:textId="77777777" w:rsidTr="00871E2D">
        <w:trPr>
          <w:trHeight w:val="420"/>
        </w:trPr>
        <w:tc>
          <w:tcPr>
            <w:tcW w:w="1589" w:type="dxa"/>
            <w:tcBorders>
              <w:top w:val="nil"/>
              <w:left w:val="nil"/>
              <w:bottom w:val="nil"/>
              <w:right w:val="nil"/>
            </w:tcBorders>
            <w:shd w:val="clear" w:color="auto" w:fill="auto"/>
            <w:noWrap/>
            <w:vAlign w:val="bottom"/>
            <w:hideMark/>
          </w:tcPr>
          <w:p w14:paraId="45C3FFD8"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958" w:type="dxa"/>
            <w:tcBorders>
              <w:top w:val="nil"/>
              <w:left w:val="nil"/>
              <w:bottom w:val="nil"/>
              <w:right w:val="nil"/>
            </w:tcBorders>
            <w:shd w:val="clear" w:color="auto" w:fill="auto"/>
            <w:noWrap/>
            <w:vAlign w:val="bottom"/>
            <w:hideMark/>
          </w:tcPr>
          <w:p w14:paraId="0B3AD312"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433" w:type="dxa"/>
            <w:tcBorders>
              <w:top w:val="nil"/>
              <w:left w:val="nil"/>
              <w:bottom w:val="nil"/>
              <w:right w:val="nil"/>
            </w:tcBorders>
            <w:shd w:val="clear" w:color="auto" w:fill="auto"/>
            <w:noWrap/>
            <w:vAlign w:val="bottom"/>
            <w:hideMark/>
          </w:tcPr>
          <w:p w14:paraId="6AC00598"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BR</w:t>
            </w:r>
          </w:p>
        </w:tc>
        <w:tc>
          <w:tcPr>
            <w:tcW w:w="1840" w:type="dxa"/>
            <w:tcBorders>
              <w:top w:val="nil"/>
              <w:left w:val="nil"/>
              <w:bottom w:val="nil"/>
              <w:right w:val="nil"/>
            </w:tcBorders>
            <w:shd w:val="clear" w:color="auto" w:fill="auto"/>
            <w:vAlign w:val="center"/>
            <w:hideMark/>
          </w:tcPr>
          <w:p w14:paraId="63A390ED"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1.288</w:t>
            </w:r>
          </w:p>
        </w:tc>
        <w:tc>
          <w:tcPr>
            <w:tcW w:w="1520" w:type="dxa"/>
            <w:tcBorders>
              <w:top w:val="nil"/>
              <w:left w:val="nil"/>
              <w:bottom w:val="nil"/>
              <w:right w:val="nil"/>
            </w:tcBorders>
            <w:shd w:val="clear" w:color="auto" w:fill="auto"/>
            <w:vAlign w:val="center"/>
            <w:hideMark/>
          </w:tcPr>
          <w:p w14:paraId="14FBC5D7"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1.02</w:t>
            </w:r>
          </w:p>
        </w:tc>
        <w:tc>
          <w:tcPr>
            <w:tcW w:w="1480" w:type="dxa"/>
            <w:tcBorders>
              <w:top w:val="nil"/>
              <w:left w:val="nil"/>
              <w:bottom w:val="nil"/>
              <w:right w:val="nil"/>
            </w:tcBorders>
            <w:shd w:val="clear" w:color="auto" w:fill="auto"/>
            <w:noWrap/>
            <w:vAlign w:val="center"/>
            <w:hideMark/>
          </w:tcPr>
          <w:p w14:paraId="19E1989B"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0.888</w:t>
            </w:r>
          </w:p>
        </w:tc>
        <w:tc>
          <w:tcPr>
            <w:tcW w:w="1540" w:type="dxa"/>
            <w:tcBorders>
              <w:top w:val="nil"/>
              <w:left w:val="nil"/>
              <w:bottom w:val="nil"/>
              <w:right w:val="nil"/>
            </w:tcBorders>
            <w:shd w:val="clear" w:color="auto" w:fill="auto"/>
            <w:noWrap/>
            <w:vAlign w:val="center"/>
            <w:hideMark/>
          </w:tcPr>
          <w:p w14:paraId="7EA8416E"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0.637</w:t>
            </w:r>
          </w:p>
        </w:tc>
      </w:tr>
      <w:tr w:rsidR="00C861FB" w:rsidRPr="00BD59FC" w14:paraId="2659E55B" w14:textId="77777777" w:rsidTr="00871E2D">
        <w:trPr>
          <w:trHeight w:val="420"/>
        </w:trPr>
        <w:tc>
          <w:tcPr>
            <w:tcW w:w="1589" w:type="dxa"/>
            <w:tcBorders>
              <w:top w:val="nil"/>
              <w:left w:val="nil"/>
              <w:bottom w:val="nil"/>
              <w:right w:val="nil"/>
            </w:tcBorders>
            <w:shd w:val="clear" w:color="auto" w:fill="auto"/>
            <w:noWrap/>
            <w:vAlign w:val="bottom"/>
            <w:hideMark/>
          </w:tcPr>
          <w:p w14:paraId="7D353E6B"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958" w:type="dxa"/>
            <w:tcBorders>
              <w:top w:val="nil"/>
              <w:left w:val="nil"/>
              <w:bottom w:val="nil"/>
              <w:right w:val="nil"/>
            </w:tcBorders>
            <w:shd w:val="clear" w:color="auto" w:fill="auto"/>
            <w:noWrap/>
            <w:vAlign w:val="bottom"/>
            <w:hideMark/>
          </w:tcPr>
          <w:p w14:paraId="7EA87B37"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Dorsal</w:t>
            </w:r>
          </w:p>
        </w:tc>
        <w:tc>
          <w:tcPr>
            <w:tcW w:w="1433" w:type="dxa"/>
            <w:tcBorders>
              <w:top w:val="nil"/>
              <w:left w:val="nil"/>
              <w:bottom w:val="nil"/>
              <w:right w:val="nil"/>
            </w:tcBorders>
            <w:shd w:val="clear" w:color="auto" w:fill="auto"/>
            <w:noWrap/>
            <w:vAlign w:val="bottom"/>
            <w:hideMark/>
          </w:tcPr>
          <w:p w14:paraId="208BDFFF"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NB</w:t>
            </w:r>
          </w:p>
        </w:tc>
        <w:tc>
          <w:tcPr>
            <w:tcW w:w="1840" w:type="dxa"/>
            <w:tcBorders>
              <w:top w:val="nil"/>
              <w:left w:val="nil"/>
              <w:bottom w:val="nil"/>
              <w:right w:val="nil"/>
            </w:tcBorders>
            <w:shd w:val="clear" w:color="auto" w:fill="auto"/>
            <w:vAlign w:val="center"/>
            <w:hideMark/>
          </w:tcPr>
          <w:p w14:paraId="311D0C95"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1.147</w:t>
            </w:r>
          </w:p>
        </w:tc>
        <w:tc>
          <w:tcPr>
            <w:tcW w:w="1520" w:type="dxa"/>
            <w:tcBorders>
              <w:top w:val="nil"/>
              <w:left w:val="nil"/>
              <w:bottom w:val="nil"/>
              <w:right w:val="nil"/>
            </w:tcBorders>
            <w:shd w:val="clear" w:color="auto" w:fill="auto"/>
            <w:vAlign w:val="center"/>
            <w:hideMark/>
          </w:tcPr>
          <w:p w14:paraId="42788CE4"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0.735</w:t>
            </w:r>
          </w:p>
        </w:tc>
        <w:tc>
          <w:tcPr>
            <w:tcW w:w="1480" w:type="dxa"/>
            <w:tcBorders>
              <w:top w:val="nil"/>
              <w:left w:val="nil"/>
              <w:bottom w:val="nil"/>
              <w:right w:val="nil"/>
            </w:tcBorders>
            <w:shd w:val="clear" w:color="auto" w:fill="auto"/>
            <w:noWrap/>
            <w:vAlign w:val="center"/>
            <w:hideMark/>
          </w:tcPr>
          <w:p w14:paraId="25C1DBB9"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0.615</w:t>
            </w:r>
          </w:p>
        </w:tc>
        <w:tc>
          <w:tcPr>
            <w:tcW w:w="1540" w:type="dxa"/>
            <w:tcBorders>
              <w:top w:val="nil"/>
              <w:left w:val="nil"/>
              <w:bottom w:val="nil"/>
              <w:right w:val="nil"/>
            </w:tcBorders>
            <w:shd w:val="clear" w:color="auto" w:fill="auto"/>
            <w:noWrap/>
            <w:vAlign w:val="center"/>
            <w:hideMark/>
          </w:tcPr>
          <w:p w14:paraId="19171A55"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0.435</w:t>
            </w:r>
          </w:p>
        </w:tc>
      </w:tr>
      <w:tr w:rsidR="00C861FB" w:rsidRPr="00BD59FC" w14:paraId="68B5CF91" w14:textId="77777777" w:rsidTr="00871E2D">
        <w:trPr>
          <w:trHeight w:val="420"/>
        </w:trPr>
        <w:tc>
          <w:tcPr>
            <w:tcW w:w="1589" w:type="dxa"/>
            <w:tcBorders>
              <w:top w:val="nil"/>
              <w:left w:val="nil"/>
              <w:bottom w:val="nil"/>
              <w:right w:val="nil"/>
            </w:tcBorders>
            <w:shd w:val="clear" w:color="auto" w:fill="auto"/>
            <w:noWrap/>
            <w:vAlign w:val="bottom"/>
            <w:hideMark/>
          </w:tcPr>
          <w:p w14:paraId="61C0898E"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958" w:type="dxa"/>
            <w:tcBorders>
              <w:top w:val="nil"/>
              <w:left w:val="nil"/>
              <w:bottom w:val="nil"/>
              <w:right w:val="nil"/>
            </w:tcBorders>
            <w:shd w:val="clear" w:color="auto" w:fill="auto"/>
            <w:noWrap/>
            <w:vAlign w:val="bottom"/>
            <w:hideMark/>
          </w:tcPr>
          <w:p w14:paraId="326A00F3"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433" w:type="dxa"/>
            <w:tcBorders>
              <w:top w:val="nil"/>
              <w:left w:val="nil"/>
              <w:bottom w:val="nil"/>
              <w:right w:val="nil"/>
            </w:tcBorders>
            <w:shd w:val="clear" w:color="auto" w:fill="auto"/>
            <w:noWrap/>
            <w:vAlign w:val="bottom"/>
            <w:hideMark/>
          </w:tcPr>
          <w:p w14:paraId="27B3477D"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BR</w:t>
            </w:r>
          </w:p>
        </w:tc>
        <w:tc>
          <w:tcPr>
            <w:tcW w:w="1840" w:type="dxa"/>
            <w:tcBorders>
              <w:top w:val="nil"/>
              <w:left w:val="nil"/>
              <w:bottom w:val="nil"/>
              <w:right w:val="nil"/>
            </w:tcBorders>
            <w:shd w:val="clear" w:color="auto" w:fill="auto"/>
            <w:vAlign w:val="center"/>
            <w:hideMark/>
          </w:tcPr>
          <w:p w14:paraId="23CA5EC1"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1.141</w:t>
            </w:r>
          </w:p>
        </w:tc>
        <w:tc>
          <w:tcPr>
            <w:tcW w:w="1520" w:type="dxa"/>
            <w:tcBorders>
              <w:top w:val="nil"/>
              <w:left w:val="nil"/>
              <w:bottom w:val="nil"/>
              <w:right w:val="nil"/>
            </w:tcBorders>
            <w:shd w:val="clear" w:color="auto" w:fill="auto"/>
            <w:vAlign w:val="center"/>
            <w:hideMark/>
          </w:tcPr>
          <w:p w14:paraId="25A1CB83"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0.74</w:t>
            </w:r>
          </w:p>
        </w:tc>
        <w:tc>
          <w:tcPr>
            <w:tcW w:w="1480" w:type="dxa"/>
            <w:tcBorders>
              <w:top w:val="nil"/>
              <w:left w:val="nil"/>
              <w:bottom w:val="nil"/>
              <w:right w:val="nil"/>
            </w:tcBorders>
            <w:shd w:val="clear" w:color="auto" w:fill="auto"/>
            <w:noWrap/>
            <w:vAlign w:val="center"/>
            <w:hideMark/>
          </w:tcPr>
          <w:p w14:paraId="4B09194F"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0.607</w:t>
            </w:r>
          </w:p>
        </w:tc>
        <w:tc>
          <w:tcPr>
            <w:tcW w:w="1540" w:type="dxa"/>
            <w:tcBorders>
              <w:top w:val="nil"/>
              <w:left w:val="nil"/>
              <w:bottom w:val="nil"/>
              <w:right w:val="nil"/>
            </w:tcBorders>
            <w:shd w:val="clear" w:color="auto" w:fill="auto"/>
            <w:noWrap/>
            <w:vAlign w:val="center"/>
            <w:hideMark/>
          </w:tcPr>
          <w:p w14:paraId="371CD8CC"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0.442</w:t>
            </w:r>
          </w:p>
        </w:tc>
      </w:tr>
      <w:tr w:rsidR="00C861FB" w:rsidRPr="00BD59FC" w14:paraId="0C443B6E" w14:textId="77777777" w:rsidTr="00871E2D">
        <w:trPr>
          <w:trHeight w:val="420"/>
        </w:trPr>
        <w:tc>
          <w:tcPr>
            <w:tcW w:w="1589" w:type="dxa"/>
            <w:tcBorders>
              <w:top w:val="nil"/>
              <w:left w:val="nil"/>
              <w:bottom w:val="nil"/>
              <w:right w:val="nil"/>
            </w:tcBorders>
            <w:shd w:val="clear" w:color="auto" w:fill="auto"/>
            <w:noWrap/>
            <w:vAlign w:val="bottom"/>
            <w:hideMark/>
          </w:tcPr>
          <w:p w14:paraId="21E8D621"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Male</w:t>
            </w:r>
          </w:p>
        </w:tc>
        <w:tc>
          <w:tcPr>
            <w:tcW w:w="1958" w:type="dxa"/>
            <w:tcBorders>
              <w:top w:val="nil"/>
              <w:left w:val="nil"/>
              <w:bottom w:val="nil"/>
              <w:right w:val="nil"/>
            </w:tcBorders>
            <w:shd w:val="clear" w:color="auto" w:fill="auto"/>
            <w:noWrap/>
            <w:vAlign w:val="bottom"/>
            <w:hideMark/>
          </w:tcPr>
          <w:p w14:paraId="7C6B6B67"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Ventral</w:t>
            </w:r>
          </w:p>
        </w:tc>
        <w:tc>
          <w:tcPr>
            <w:tcW w:w="1433" w:type="dxa"/>
            <w:tcBorders>
              <w:top w:val="nil"/>
              <w:left w:val="nil"/>
              <w:bottom w:val="nil"/>
              <w:right w:val="nil"/>
            </w:tcBorders>
            <w:shd w:val="clear" w:color="auto" w:fill="auto"/>
            <w:noWrap/>
            <w:vAlign w:val="bottom"/>
            <w:hideMark/>
          </w:tcPr>
          <w:p w14:paraId="40045032"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NB</w:t>
            </w:r>
          </w:p>
        </w:tc>
        <w:tc>
          <w:tcPr>
            <w:tcW w:w="1840" w:type="dxa"/>
            <w:tcBorders>
              <w:top w:val="nil"/>
              <w:left w:val="nil"/>
              <w:bottom w:val="nil"/>
              <w:right w:val="nil"/>
            </w:tcBorders>
            <w:shd w:val="clear" w:color="auto" w:fill="auto"/>
            <w:vAlign w:val="center"/>
            <w:hideMark/>
          </w:tcPr>
          <w:p w14:paraId="008558B9"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1.418</w:t>
            </w:r>
          </w:p>
        </w:tc>
        <w:tc>
          <w:tcPr>
            <w:tcW w:w="1520" w:type="dxa"/>
            <w:tcBorders>
              <w:top w:val="nil"/>
              <w:left w:val="nil"/>
              <w:bottom w:val="nil"/>
              <w:right w:val="nil"/>
            </w:tcBorders>
            <w:shd w:val="clear" w:color="auto" w:fill="auto"/>
            <w:vAlign w:val="center"/>
            <w:hideMark/>
          </w:tcPr>
          <w:p w14:paraId="16A95A6C"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1.014</w:t>
            </w:r>
          </w:p>
        </w:tc>
        <w:tc>
          <w:tcPr>
            <w:tcW w:w="1480" w:type="dxa"/>
            <w:tcBorders>
              <w:top w:val="nil"/>
              <w:left w:val="nil"/>
              <w:bottom w:val="nil"/>
              <w:right w:val="nil"/>
            </w:tcBorders>
            <w:shd w:val="clear" w:color="auto" w:fill="auto"/>
            <w:noWrap/>
            <w:vAlign w:val="center"/>
            <w:hideMark/>
          </w:tcPr>
          <w:p w14:paraId="79FE90F6"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1.014</w:t>
            </w:r>
          </w:p>
        </w:tc>
        <w:tc>
          <w:tcPr>
            <w:tcW w:w="1540" w:type="dxa"/>
            <w:tcBorders>
              <w:top w:val="nil"/>
              <w:left w:val="nil"/>
              <w:bottom w:val="nil"/>
              <w:right w:val="nil"/>
            </w:tcBorders>
            <w:shd w:val="clear" w:color="auto" w:fill="auto"/>
            <w:noWrap/>
            <w:vAlign w:val="center"/>
            <w:hideMark/>
          </w:tcPr>
          <w:p w14:paraId="360C2DC2"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0.66</w:t>
            </w:r>
          </w:p>
        </w:tc>
      </w:tr>
      <w:tr w:rsidR="00C861FB" w:rsidRPr="00BD59FC" w14:paraId="17B9370E" w14:textId="77777777" w:rsidTr="00871E2D">
        <w:trPr>
          <w:trHeight w:val="420"/>
        </w:trPr>
        <w:tc>
          <w:tcPr>
            <w:tcW w:w="1589" w:type="dxa"/>
            <w:tcBorders>
              <w:top w:val="nil"/>
              <w:left w:val="nil"/>
              <w:bottom w:val="nil"/>
              <w:right w:val="nil"/>
            </w:tcBorders>
            <w:shd w:val="clear" w:color="auto" w:fill="auto"/>
            <w:noWrap/>
            <w:vAlign w:val="bottom"/>
            <w:hideMark/>
          </w:tcPr>
          <w:p w14:paraId="30A8972B"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958" w:type="dxa"/>
            <w:tcBorders>
              <w:top w:val="nil"/>
              <w:left w:val="nil"/>
              <w:bottom w:val="nil"/>
              <w:right w:val="nil"/>
            </w:tcBorders>
            <w:shd w:val="clear" w:color="auto" w:fill="auto"/>
            <w:noWrap/>
            <w:vAlign w:val="bottom"/>
            <w:hideMark/>
          </w:tcPr>
          <w:p w14:paraId="4EBC2CE7"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433" w:type="dxa"/>
            <w:tcBorders>
              <w:top w:val="nil"/>
              <w:left w:val="nil"/>
              <w:bottom w:val="nil"/>
              <w:right w:val="nil"/>
            </w:tcBorders>
            <w:shd w:val="clear" w:color="auto" w:fill="auto"/>
            <w:noWrap/>
            <w:vAlign w:val="bottom"/>
            <w:hideMark/>
          </w:tcPr>
          <w:p w14:paraId="2413836B"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BR</w:t>
            </w:r>
          </w:p>
        </w:tc>
        <w:tc>
          <w:tcPr>
            <w:tcW w:w="1840" w:type="dxa"/>
            <w:tcBorders>
              <w:top w:val="nil"/>
              <w:left w:val="nil"/>
              <w:bottom w:val="nil"/>
              <w:right w:val="nil"/>
            </w:tcBorders>
            <w:shd w:val="clear" w:color="auto" w:fill="auto"/>
            <w:vAlign w:val="center"/>
            <w:hideMark/>
          </w:tcPr>
          <w:p w14:paraId="1BA5701F"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1.465</w:t>
            </w:r>
          </w:p>
        </w:tc>
        <w:tc>
          <w:tcPr>
            <w:tcW w:w="1520" w:type="dxa"/>
            <w:tcBorders>
              <w:top w:val="nil"/>
              <w:left w:val="nil"/>
              <w:bottom w:val="nil"/>
              <w:right w:val="nil"/>
            </w:tcBorders>
            <w:shd w:val="clear" w:color="auto" w:fill="auto"/>
            <w:vAlign w:val="center"/>
            <w:hideMark/>
          </w:tcPr>
          <w:p w14:paraId="34CB1D58"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1.064</w:t>
            </w:r>
          </w:p>
        </w:tc>
        <w:tc>
          <w:tcPr>
            <w:tcW w:w="1480" w:type="dxa"/>
            <w:tcBorders>
              <w:top w:val="nil"/>
              <w:left w:val="nil"/>
              <w:bottom w:val="nil"/>
              <w:right w:val="nil"/>
            </w:tcBorders>
            <w:shd w:val="clear" w:color="auto" w:fill="auto"/>
            <w:noWrap/>
            <w:vAlign w:val="center"/>
            <w:hideMark/>
          </w:tcPr>
          <w:p w14:paraId="6F3188C4"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1.019</w:t>
            </w:r>
          </w:p>
        </w:tc>
        <w:tc>
          <w:tcPr>
            <w:tcW w:w="1540" w:type="dxa"/>
            <w:tcBorders>
              <w:top w:val="nil"/>
              <w:left w:val="nil"/>
              <w:bottom w:val="nil"/>
              <w:right w:val="nil"/>
            </w:tcBorders>
            <w:shd w:val="clear" w:color="auto" w:fill="auto"/>
            <w:noWrap/>
            <w:vAlign w:val="center"/>
            <w:hideMark/>
          </w:tcPr>
          <w:p w14:paraId="5A58B233"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0.686</w:t>
            </w:r>
          </w:p>
        </w:tc>
      </w:tr>
      <w:tr w:rsidR="00C861FB" w:rsidRPr="00BD59FC" w14:paraId="255A67EB" w14:textId="77777777" w:rsidTr="00871E2D">
        <w:trPr>
          <w:trHeight w:val="420"/>
        </w:trPr>
        <w:tc>
          <w:tcPr>
            <w:tcW w:w="1589" w:type="dxa"/>
            <w:tcBorders>
              <w:top w:val="nil"/>
              <w:left w:val="nil"/>
              <w:bottom w:val="nil"/>
              <w:right w:val="nil"/>
            </w:tcBorders>
            <w:shd w:val="clear" w:color="auto" w:fill="auto"/>
            <w:noWrap/>
            <w:vAlign w:val="bottom"/>
            <w:hideMark/>
          </w:tcPr>
          <w:p w14:paraId="3781D679"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958" w:type="dxa"/>
            <w:tcBorders>
              <w:top w:val="nil"/>
              <w:left w:val="nil"/>
              <w:bottom w:val="nil"/>
              <w:right w:val="nil"/>
            </w:tcBorders>
            <w:shd w:val="clear" w:color="auto" w:fill="auto"/>
            <w:noWrap/>
            <w:vAlign w:val="bottom"/>
            <w:hideMark/>
          </w:tcPr>
          <w:p w14:paraId="0B0DB741"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Dorsal</w:t>
            </w:r>
          </w:p>
        </w:tc>
        <w:tc>
          <w:tcPr>
            <w:tcW w:w="1433" w:type="dxa"/>
            <w:tcBorders>
              <w:top w:val="nil"/>
              <w:left w:val="nil"/>
              <w:bottom w:val="nil"/>
              <w:right w:val="nil"/>
            </w:tcBorders>
            <w:shd w:val="clear" w:color="auto" w:fill="auto"/>
            <w:noWrap/>
            <w:vAlign w:val="bottom"/>
            <w:hideMark/>
          </w:tcPr>
          <w:p w14:paraId="283BDD2E"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NB</w:t>
            </w:r>
          </w:p>
        </w:tc>
        <w:tc>
          <w:tcPr>
            <w:tcW w:w="1840" w:type="dxa"/>
            <w:tcBorders>
              <w:top w:val="nil"/>
              <w:left w:val="nil"/>
              <w:bottom w:val="nil"/>
              <w:right w:val="nil"/>
            </w:tcBorders>
            <w:shd w:val="clear" w:color="auto" w:fill="auto"/>
            <w:vAlign w:val="center"/>
            <w:hideMark/>
          </w:tcPr>
          <w:p w14:paraId="1BA0F9C4"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1.398</w:t>
            </w:r>
          </w:p>
        </w:tc>
        <w:tc>
          <w:tcPr>
            <w:tcW w:w="1520" w:type="dxa"/>
            <w:tcBorders>
              <w:top w:val="nil"/>
              <w:left w:val="nil"/>
              <w:bottom w:val="nil"/>
              <w:right w:val="nil"/>
            </w:tcBorders>
            <w:shd w:val="clear" w:color="auto" w:fill="auto"/>
            <w:vAlign w:val="center"/>
            <w:hideMark/>
          </w:tcPr>
          <w:p w14:paraId="099A95B2"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0.761</w:t>
            </w:r>
          </w:p>
        </w:tc>
        <w:tc>
          <w:tcPr>
            <w:tcW w:w="1480" w:type="dxa"/>
            <w:tcBorders>
              <w:top w:val="nil"/>
              <w:left w:val="nil"/>
              <w:bottom w:val="nil"/>
              <w:right w:val="nil"/>
            </w:tcBorders>
            <w:shd w:val="clear" w:color="auto" w:fill="auto"/>
            <w:noWrap/>
            <w:vAlign w:val="center"/>
            <w:hideMark/>
          </w:tcPr>
          <w:p w14:paraId="0A6D77B4"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0.772</w:t>
            </w:r>
          </w:p>
        </w:tc>
        <w:tc>
          <w:tcPr>
            <w:tcW w:w="1540" w:type="dxa"/>
            <w:tcBorders>
              <w:top w:val="nil"/>
              <w:left w:val="nil"/>
              <w:bottom w:val="nil"/>
              <w:right w:val="nil"/>
            </w:tcBorders>
            <w:shd w:val="clear" w:color="auto" w:fill="auto"/>
            <w:noWrap/>
            <w:vAlign w:val="center"/>
            <w:hideMark/>
          </w:tcPr>
          <w:p w14:paraId="2495E40C"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0.445</w:t>
            </w:r>
          </w:p>
        </w:tc>
      </w:tr>
      <w:tr w:rsidR="00C861FB" w:rsidRPr="00BD59FC" w14:paraId="333C9FD4" w14:textId="77777777" w:rsidTr="00871E2D">
        <w:trPr>
          <w:trHeight w:val="420"/>
        </w:trPr>
        <w:tc>
          <w:tcPr>
            <w:tcW w:w="1589" w:type="dxa"/>
            <w:tcBorders>
              <w:top w:val="nil"/>
              <w:left w:val="nil"/>
              <w:bottom w:val="nil"/>
              <w:right w:val="nil"/>
            </w:tcBorders>
            <w:shd w:val="clear" w:color="auto" w:fill="auto"/>
            <w:noWrap/>
            <w:vAlign w:val="bottom"/>
            <w:hideMark/>
          </w:tcPr>
          <w:p w14:paraId="185167C2"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958" w:type="dxa"/>
            <w:tcBorders>
              <w:top w:val="nil"/>
              <w:left w:val="nil"/>
              <w:bottom w:val="nil"/>
              <w:right w:val="nil"/>
            </w:tcBorders>
            <w:shd w:val="clear" w:color="auto" w:fill="auto"/>
            <w:noWrap/>
            <w:vAlign w:val="bottom"/>
            <w:hideMark/>
          </w:tcPr>
          <w:p w14:paraId="06063899"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p>
        </w:tc>
        <w:tc>
          <w:tcPr>
            <w:tcW w:w="1433" w:type="dxa"/>
            <w:tcBorders>
              <w:top w:val="nil"/>
              <w:left w:val="nil"/>
              <w:bottom w:val="nil"/>
              <w:right w:val="nil"/>
            </w:tcBorders>
            <w:shd w:val="clear" w:color="auto" w:fill="auto"/>
            <w:noWrap/>
            <w:vAlign w:val="bottom"/>
            <w:hideMark/>
          </w:tcPr>
          <w:p w14:paraId="37B6051F"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BR</w:t>
            </w:r>
          </w:p>
        </w:tc>
        <w:tc>
          <w:tcPr>
            <w:tcW w:w="1840" w:type="dxa"/>
            <w:tcBorders>
              <w:top w:val="nil"/>
              <w:left w:val="nil"/>
              <w:bottom w:val="nil"/>
              <w:right w:val="nil"/>
            </w:tcBorders>
            <w:shd w:val="clear" w:color="auto" w:fill="auto"/>
            <w:vAlign w:val="center"/>
            <w:hideMark/>
          </w:tcPr>
          <w:p w14:paraId="5CEF514C"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1.365</w:t>
            </w:r>
          </w:p>
        </w:tc>
        <w:tc>
          <w:tcPr>
            <w:tcW w:w="1520" w:type="dxa"/>
            <w:tcBorders>
              <w:top w:val="nil"/>
              <w:left w:val="nil"/>
              <w:bottom w:val="nil"/>
              <w:right w:val="nil"/>
            </w:tcBorders>
            <w:shd w:val="clear" w:color="auto" w:fill="auto"/>
            <w:vAlign w:val="center"/>
            <w:hideMark/>
          </w:tcPr>
          <w:p w14:paraId="640EC50C"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0.766</w:t>
            </w:r>
          </w:p>
        </w:tc>
        <w:tc>
          <w:tcPr>
            <w:tcW w:w="1480" w:type="dxa"/>
            <w:tcBorders>
              <w:top w:val="nil"/>
              <w:left w:val="nil"/>
              <w:bottom w:val="nil"/>
              <w:right w:val="nil"/>
            </w:tcBorders>
            <w:shd w:val="clear" w:color="auto" w:fill="auto"/>
            <w:noWrap/>
            <w:vAlign w:val="center"/>
            <w:hideMark/>
          </w:tcPr>
          <w:p w14:paraId="25AA418A"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0.74</w:t>
            </w:r>
          </w:p>
        </w:tc>
        <w:tc>
          <w:tcPr>
            <w:tcW w:w="1540" w:type="dxa"/>
            <w:tcBorders>
              <w:top w:val="nil"/>
              <w:left w:val="nil"/>
              <w:bottom w:val="nil"/>
              <w:right w:val="nil"/>
            </w:tcBorders>
            <w:shd w:val="clear" w:color="auto" w:fill="auto"/>
            <w:noWrap/>
            <w:vAlign w:val="center"/>
            <w:hideMark/>
          </w:tcPr>
          <w:p w14:paraId="0FA11F5B"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0.444</w:t>
            </w:r>
          </w:p>
        </w:tc>
      </w:tr>
      <w:tr w:rsidR="00C861FB" w:rsidRPr="00BD59FC" w14:paraId="3ECF529A" w14:textId="77777777" w:rsidTr="00871E2D">
        <w:trPr>
          <w:trHeight w:val="420"/>
        </w:trPr>
        <w:tc>
          <w:tcPr>
            <w:tcW w:w="1589" w:type="dxa"/>
            <w:tcBorders>
              <w:top w:val="nil"/>
              <w:left w:val="nil"/>
              <w:bottom w:val="nil"/>
              <w:right w:val="nil"/>
            </w:tcBorders>
            <w:shd w:val="clear" w:color="auto" w:fill="auto"/>
            <w:noWrap/>
            <w:vAlign w:val="bottom"/>
            <w:hideMark/>
          </w:tcPr>
          <w:p w14:paraId="37CC6394"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Juvenile</w:t>
            </w:r>
          </w:p>
        </w:tc>
        <w:tc>
          <w:tcPr>
            <w:tcW w:w="1958" w:type="dxa"/>
            <w:tcBorders>
              <w:top w:val="nil"/>
              <w:left w:val="nil"/>
              <w:bottom w:val="nil"/>
              <w:right w:val="nil"/>
            </w:tcBorders>
            <w:shd w:val="clear" w:color="auto" w:fill="auto"/>
            <w:noWrap/>
            <w:vAlign w:val="bottom"/>
            <w:hideMark/>
          </w:tcPr>
          <w:p w14:paraId="3714FD42"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Ventral</w:t>
            </w:r>
          </w:p>
        </w:tc>
        <w:tc>
          <w:tcPr>
            <w:tcW w:w="1433" w:type="dxa"/>
            <w:tcBorders>
              <w:top w:val="nil"/>
              <w:left w:val="nil"/>
              <w:bottom w:val="nil"/>
              <w:right w:val="nil"/>
            </w:tcBorders>
            <w:shd w:val="clear" w:color="auto" w:fill="auto"/>
            <w:noWrap/>
            <w:vAlign w:val="bottom"/>
            <w:hideMark/>
          </w:tcPr>
          <w:p w14:paraId="3B44944F"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Pr>
                <w:rFonts w:ascii="Calibri" w:eastAsia="Times New Roman" w:hAnsi="Calibri" w:cs="Times New Roman"/>
                <w:color w:val="000000"/>
                <w:sz w:val="24"/>
                <w:szCs w:val="24"/>
                <w:lang w:val="en-GB"/>
              </w:rPr>
              <w:t>N/A</w:t>
            </w:r>
          </w:p>
        </w:tc>
        <w:tc>
          <w:tcPr>
            <w:tcW w:w="1840" w:type="dxa"/>
            <w:tcBorders>
              <w:top w:val="nil"/>
              <w:left w:val="nil"/>
              <w:bottom w:val="nil"/>
              <w:right w:val="nil"/>
            </w:tcBorders>
            <w:shd w:val="clear" w:color="auto" w:fill="auto"/>
            <w:vAlign w:val="center"/>
            <w:hideMark/>
          </w:tcPr>
          <w:p w14:paraId="50FA718A"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0.871</w:t>
            </w:r>
          </w:p>
        </w:tc>
        <w:tc>
          <w:tcPr>
            <w:tcW w:w="1520" w:type="dxa"/>
            <w:tcBorders>
              <w:top w:val="nil"/>
              <w:left w:val="nil"/>
              <w:bottom w:val="nil"/>
              <w:right w:val="nil"/>
            </w:tcBorders>
            <w:shd w:val="clear" w:color="auto" w:fill="auto"/>
            <w:vAlign w:val="center"/>
            <w:hideMark/>
          </w:tcPr>
          <w:p w14:paraId="32E2A8FB"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0.804</w:t>
            </w:r>
          </w:p>
        </w:tc>
        <w:tc>
          <w:tcPr>
            <w:tcW w:w="1480" w:type="dxa"/>
            <w:tcBorders>
              <w:top w:val="nil"/>
              <w:left w:val="nil"/>
              <w:bottom w:val="nil"/>
              <w:right w:val="nil"/>
            </w:tcBorders>
            <w:shd w:val="clear" w:color="auto" w:fill="auto"/>
            <w:noWrap/>
            <w:vAlign w:val="center"/>
            <w:hideMark/>
          </w:tcPr>
          <w:p w14:paraId="3C796399"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0.59</w:t>
            </w:r>
          </w:p>
        </w:tc>
        <w:tc>
          <w:tcPr>
            <w:tcW w:w="1540" w:type="dxa"/>
            <w:tcBorders>
              <w:top w:val="nil"/>
              <w:left w:val="nil"/>
              <w:bottom w:val="nil"/>
              <w:right w:val="nil"/>
            </w:tcBorders>
            <w:shd w:val="clear" w:color="auto" w:fill="auto"/>
            <w:noWrap/>
            <w:vAlign w:val="center"/>
            <w:hideMark/>
          </w:tcPr>
          <w:p w14:paraId="17EECA30"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0.532</w:t>
            </w:r>
          </w:p>
        </w:tc>
      </w:tr>
      <w:tr w:rsidR="00C861FB" w:rsidRPr="00BD59FC" w14:paraId="2B83E5FF" w14:textId="77777777" w:rsidTr="00871E2D">
        <w:trPr>
          <w:trHeight w:val="420"/>
        </w:trPr>
        <w:tc>
          <w:tcPr>
            <w:tcW w:w="1589" w:type="dxa"/>
            <w:tcBorders>
              <w:top w:val="nil"/>
              <w:left w:val="nil"/>
              <w:bottom w:val="single" w:sz="8" w:space="0" w:color="auto"/>
              <w:right w:val="nil"/>
            </w:tcBorders>
            <w:shd w:val="clear" w:color="auto" w:fill="auto"/>
            <w:noWrap/>
            <w:vAlign w:val="bottom"/>
            <w:hideMark/>
          </w:tcPr>
          <w:p w14:paraId="32A0BC82"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 </w:t>
            </w:r>
          </w:p>
        </w:tc>
        <w:tc>
          <w:tcPr>
            <w:tcW w:w="1958" w:type="dxa"/>
            <w:tcBorders>
              <w:top w:val="nil"/>
              <w:left w:val="nil"/>
              <w:bottom w:val="single" w:sz="8" w:space="0" w:color="auto"/>
              <w:right w:val="nil"/>
            </w:tcBorders>
            <w:shd w:val="clear" w:color="auto" w:fill="auto"/>
            <w:noWrap/>
            <w:vAlign w:val="bottom"/>
            <w:hideMark/>
          </w:tcPr>
          <w:p w14:paraId="5B6C838B"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Dorsal</w:t>
            </w:r>
          </w:p>
        </w:tc>
        <w:tc>
          <w:tcPr>
            <w:tcW w:w="1433" w:type="dxa"/>
            <w:tcBorders>
              <w:top w:val="nil"/>
              <w:left w:val="nil"/>
              <w:bottom w:val="single" w:sz="8" w:space="0" w:color="auto"/>
              <w:right w:val="nil"/>
            </w:tcBorders>
            <w:shd w:val="clear" w:color="auto" w:fill="auto"/>
            <w:noWrap/>
            <w:vAlign w:val="bottom"/>
            <w:hideMark/>
          </w:tcPr>
          <w:p w14:paraId="6CFF4DCD" w14:textId="77777777" w:rsidR="00C861FB" w:rsidRPr="00BD59FC" w:rsidRDefault="00C861FB" w:rsidP="00C861FB">
            <w:pPr>
              <w:spacing w:after="0" w:line="240" w:lineRule="auto"/>
              <w:rPr>
                <w:rFonts w:ascii="Calibri" w:eastAsia="Times New Roman" w:hAnsi="Calibri" w:cs="Times New Roman"/>
                <w:color w:val="000000"/>
                <w:sz w:val="24"/>
                <w:szCs w:val="24"/>
                <w:lang w:val="en-GB"/>
              </w:rPr>
            </w:pPr>
            <w:r>
              <w:rPr>
                <w:rFonts w:ascii="Calibri" w:eastAsia="Times New Roman" w:hAnsi="Calibri" w:cs="Times New Roman"/>
                <w:color w:val="000000"/>
                <w:sz w:val="24"/>
                <w:szCs w:val="24"/>
                <w:lang w:val="en-GB"/>
              </w:rPr>
              <w:t>N/A</w:t>
            </w:r>
          </w:p>
        </w:tc>
        <w:tc>
          <w:tcPr>
            <w:tcW w:w="1840" w:type="dxa"/>
            <w:tcBorders>
              <w:top w:val="nil"/>
              <w:left w:val="nil"/>
              <w:bottom w:val="single" w:sz="8" w:space="0" w:color="auto"/>
              <w:right w:val="nil"/>
            </w:tcBorders>
            <w:shd w:val="clear" w:color="auto" w:fill="auto"/>
            <w:vAlign w:val="center"/>
            <w:hideMark/>
          </w:tcPr>
          <w:p w14:paraId="1958974E"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0.815</w:t>
            </w:r>
          </w:p>
        </w:tc>
        <w:tc>
          <w:tcPr>
            <w:tcW w:w="1520" w:type="dxa"/>
            <w:tcBorders>
              <w:top w:val="nil"/>
              <w:left w:val="nil"/>
              <w:bottom w:val="single" w:sz="8" w:space="0" w:color="auto"/>
              <w:right w:val="nil"/>
            </w:tcBorders>
            <w:shd w:val="clear" w:color="auto" w:fill="auto"/>
            <w:vAlign w:val="center"/>
            <w:hideMark/>
          </w:tcPr>
          <w:p w14:paraId="76B1391D"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0.692</w:t>
            </w:r>
          </w:p>
        </w:tc>
        <w:tc>
          <w:tcPr>
            <w:tcW w:w="1480" w:type="dxa"/>
            <w:tcBorders>
              <w:top w:val="nil"/>
              <w:left w:val="nil"/>
              <w:bottom w:val="single" w:sz="8" w:space="0" w:color="auto"/>
              <w:right w:val="nil"/>
            </w:tcBorders>
            <w:shd w:val="clear" w:color="auto" w:fill="auto"/>
            <w:noWrap/>
            <w:vAlign w:val="center"/>
            <w:hideMark/>
          </w:tcPr>
          <w:p w14:paraId="07E90D11"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0.409</w:t>
            </w:r>
          </w:p>
        </w:tc>
        <w:tc>
          <w:tcPr>
            <w:tcW w:w="1540" w:type="dxa"/>
            <w:tcBorders>
              <w:top w:val="nil"/>
              <w:left w:val="nil"/>
              <w:bottom w:val="single" w:sz="8" w:space="0" w:color="auto"/>
              <w:right w:val="nil"/>
            </w:tcBorders>
            <w:shd w:val="clear" w:color="auto" w:fill="auto"/>
            <w:noWrap/>
            <w:vAlign w:val="center"/>
            <w:hideMark/>
          </w:tcPr>
          <w:p w14:paraId="12A6FEA6" w14:textId="77777777" w:rsidR="00C861FB" w:rsidRPr="00BD59FC" w:rsidRDefault="00C861FB" w:rsidP="00C861FB">
            <w:pPr>
              <w:spacing w:after="0" w:line="240" w:lineRule="auto"/>
              <w:jc w:val="center"/>
              <w:rPr>
                <w:rFonts w:ascii="Calibri" w:eastAsia="Times New Roman" w:hAnsi="Calibri" w:cs="Times New Roman"/>
                <w:color w:val="000000"/>
                <w:sz w:val="24"/>
                <w:szCs w:val="24"/>
                <w:lang w:val="en-GB"/>
              </w:rPr>
            </w:pPr>
            <w:r w:rsidRPr="00BD59FC">
              <w:rPr>
                <w:rFonts w:ascii="Calibri" w:eastAsia="Times New Roman" w:hAnsi="Calibri" w:cs="Times New Roman"/>
                <w:color w:val="000000"/>
                <w:sz w:val="24"/>
                <w:szCs w:val="24"/>
                <w:lang w:val="en-GB"/>
              </w:rPr>
              <w:t>0.325</w:t>
            </w:r>
          </w:p>
        </w:tc>
      </w:tr>
    </w:tbl>
    <w:p w14:paraId="7E1B2A3F" w14:textId="77777777" w:rsidR="00C861FB" w:rsidRPr="005705BE" w:rsidRDefault="00C861FB" w:rsidP="00C861FB">
      <w:pPr>
        <w:spacing w:line="480" w:lineRule="auto"/>
        <w:ind w:left="-1276" w:firstLine="708"/>
        <w:rPr>
          <w:rFonts w:ascii="Helvetica" w:hAnsi="Helvetica"/>
        </w:rPr>
      </w:pPr>
    </w:p>
    <w:p w14:paraId="73309F15" w14:textId="77777777" w:rsidR="00C861FB" w:rsidRDefault="00C861FB" w:rsidP="00C861FB">
      <w:pPr>
        <w:spacing w:after="0" w:line="240" w:lineRule="auto"/>
        <w:rPr>
          <w:rFonts w:ascii="Helvetica" w:hAnsi="Helvetica" w:cs="Times New Roman"/>
          <w:sz w:val="24"/>
          <w:szCs w:val="24"/>
          <w:lang w:val="en-GB"/>
        </w:rPr>
      </w:pPr>
      <w:r>
        <w:rPr>
          <w:rFonts w:ascii="Helvetica" w:hAnsi="Helvetica" w:cs="Times New Roman"/>
          <w:sz w:val="24"/>
          <w:szCs w:val="24"/>
          <w:lang w:val="en-GB"/>
        </w:rPr>
        <w:br w:type="page"/>
      </w:r>
    </w:p>
    <w:p w14:paraId="56B7FBA1" w14:textId="77777777" w:rsidR="00C861FB" w:rsidRDefault="00C861FB" w:rsidP="00C861FB">
      <w:pPr>
        <w:spacing w:line="480" w:lineRule="auto"/>
        <w:rPr>
          <w:rFonts w:ascii="Helvetica" w:hAnsi="Helvetica" w:cs="Times New Roman"/>
          <w:sz w:val="24"/>
          <w:szCs w:val="24"/>
          <w:lang w:val="en-GB"/>
        </w:rPr>
      </w:pPr>
      <w:r w:rsidRPr="00C877C1">
        <w:rPr>
          <w:rFonts w:ascii="Helvetica" w:hAnsi="Helvetica" w:cs="Times New Roman"/>
          <w:noProof/>
          <w:sz w:val="24"/>
          <w:szCs w:val="24"/>
        </w:rPr>
        <w:drawing>
          <wp:inline distT="0" distB="0" distL="0" distR="0" wp14:anchorId="780CE212" wp14:editId="2149CA59">
            <wp:extent cx="6475095" cy="5932170"/>
            <wp:effectExtent l="0" t="0" r="1905"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pdf"/>
                    <pic:cNvPicPr/>
                  </pic:nvPicPr>
                  <pic:blipFill>
                    <a:blip r:embed="rId11" cstate="email">
                      <a:extLst>
                        <a:ext uri="{28A0092B-C50C-407E-A947-70E740481C1C}">
                          <a14:useLocalDpi xmlns:a14="http://schemas.microsoft.com/office/drawing/2010/main"/>
                        </a:ext>
                      </a:extLst>
                    </a:blip>
                    <a:stretch>
                      <a:fillRect/>
                    </a:stretch>
                  </pic:blipFill>
                  <pic:spPr>
                    <a:xfrm>
                      <a:off x="0" y="0"/>
                      <a:ext cx="6475095" cy="5932170"/>
                    </a:xfrm>
                    <a:prstGeom prst="rect">
                      <a:avLst/>
                    </a:prstGeom>
                  </pic:spPr>
                </pic:pic>
              </a:graphicData>
            </a:graphic>
          </wp:inline>
        </w:drawing>
      </w:r>
    </w:p>
    <w:p w14:paraId="6B3D25E1" w14:textId="50136D67" w:rsidR="00C861FB" w:rsidRPr="00816D8E" w:rsidRDefault="00C861FB" w:rsidP="00C861FB">
      <w:pPr>
        <w:spacing w:line="480" w:lineRule="auto"/>
        <w:ind w:left="1134"/>
        <w:rPr>
          <w:rFonts w:ascii="Helvetica" w:hAnsi="Helvetica" w:cs="Times New Roman"/>
          <w:sz w:val="24"/>
          <w:szCs w:val="24"/>
          <w:lang w:val="en-GB"/>
        </w:rPr>
      </w:pPr>
      <w:r w:rsidRPr="00996D5E">
        <w:rPr>
          <w:rFonts w:ascii="Helvetica" w:hAnsi="Helvetica" w:cs="Times New Roman"/>
          <w:sz w:val="24"/>
          <w:szCs w:val="24"/>
          <w:lang w:val="en-GB"/>
        </w:rPr>
        <w:t>Fig</w:t>
      </w:r>
      <w:r w:rsidR="00571B05">
        <w:rPr>
          <w:rFonts w:ascii="Helvetica" w:hAnsi="Helvetica" w:cs="Times New Roman"/>
          <w:sz w:val="24"/>
          <w:szCs w:val="24"/>
          <w:lang w:val="en-GB"/>
        </w:rPr>
        <w:t>. S4</w:t>
      </w:r>
      <w:r w:rsidRPr="00996D5E">
        <w:rPr>
          <w:rFonts w:ascii="Helvetica" w:hAnsi="Helvetica" w:cs="Times New Roman"/>
          <w:sz w:val="24"/>
          <w:szCs w:val="24"/>
          <w:lang w:val="en-GB"/>
        </w:rPr>
        <w:t xml:space="preserve">. </w:t>
      </w:r>
      <w:r>
        <w:rPr>
          <w:rFonts w:ascii="Helvetica" w:hAnsi="Helvetica" w:cs="Times New Roman"/>
          <w:sz w:val="24"/>
          <w:szCs w:val="24"/>
          <w:lang w:val="en-GB"/>
        </w:rPr>
        <w:t>Global spatial pattern</w:t>
      </w:r>
      <w:r w:rsidR="00277960">
        <w:rPr>
          <w:rFonts w:ascii="Helvetica" w:hAnsi="Helvetica" w:cs="Times New Roman"/>
          <w:sz w:val="24"/>
          <w:szCs w:val="24"/>
          <w:lang w:val="en-GB"/>
        </w:rPr>
        <w:t>s</w:t>
      </w:r>
      <w:r>
        <w:rPr>
          <w:rFonts w:ascii="Helvetica" w:hAnsi="Helvetica" w:cs="Times New Roman"/>
          <w:sz w:val="24"/>
          <w:szCs w:val="24"/>
          <w:lang w:val="en-GB"/>
        </w:rPr>
        <w:t xml:space="preserve"> of observed ratio </w:t>
      </w:r>
      <w:proofErr w:type="gramStart"/>
      <w:r w:rsidRPr="006B61E6">
        <w:rPr>
          <w:rFonts w:ascii="Helvetica" w:hAnsi="Helvetica" w:cs="Times New Roman"/>
          <w:i/>
          <w:sz w:val="24"/>
          <w:szCs w:val="24"/>
          <w:lang w:val="en-GB"/>
        </w:rPr>
        <w:t>regular-irregular</w:t>
      </w:r>
      <w:proofErr w:type="gramEnd"/>
      <w:r>
        <w:rPr>
          <w:rFonts w:ascii="Helvetica" w:hAnsi="Helvetica" w:cs="Times New Roman"/>
          <w:sz w:val="24"/>
          <w:szCs w:val="24"/>
          <w:lang w:val="en-GB"/>
        </w:rPr>
        <w:t xml:space="preserve"> across avian assembles in the world’s eco-regions. </w:t>
      </w:r>
      <w:r w:rsidRPr="005705BE">
        <w:rPr>
          <w:rFonts w:ascii="Helvetica" w:hAnsi="Helvetica" w:cs="Times New Roman"/>
          <w:sz w:val="24"/>
          <w:szCs w:val="24"/>
          <w:lang w:val="en-GB"/>
        </w:rPr>
        <w:t xml:space="preserve">This is shown for all the </w:t>
      </w:r>
      <w:r w:rsidRPr="005705BE">
        <w:rPr>
          <w:rFonts w:ascii="Helvetica" w:hAnsi="Helvetica" w:cs="Times New Roman"/>
          <w:i/>
          <w:sz w:val="24"/>
          <w:szCs w:val="24"/>
          <w:lang w:val="en-GB"/>
        </w:rPr>
        <w:t>biological combinations</w:t>
      </w:r>
      <w:r>
        <w:rPr>
          <w:rFonts w:ascii="Helvetica" w:hAnsi="Helvetica" w:cs="Times New Roman"/>
          <w:i/>
          <w:sz w:val="24"/>
          <w:szCs w:val="24"/>
          <w:lang w:val="en-GB"/>
        </w:rPr>
        <w:t xml:space="preserve">. </w:t>
      </w:r>
    </w:p>
    <w:p w14:paraId="63F865E8" w14:textId="77777777" w:rsidR="00C861FB" w:rsidRDefault="00C861FB" w:rsidP="00C861FB">
      <w:pPr>
        <w:spacing w:line="480" w:lineRule="auto"/>
        <w:ind w:firstLine="708"/>
        <w:rPr>
          <w:rFonts w:ascii="Helvetica" w:hAnsi="Helvetica" w:cs="Times New Roman"/>
          <w:sz w:val="24"/>
          <w:szCs w:val="24"/>
          <w:lang w:val="en-GB"/>
        </w:rPr>
      </w:pPr>
    </w:p>
    <w:p w14:paraId="08439593" w14:textId="77777777" w:rsidR="00C861FB" w:rsidRDefault="00C861FB" w:rsidP="00C861FB">
      <w:pPr>
        <w:spacing w:line="480" w:lineRule="auto"/>
        <w:ind w:firstLine="708"/>
        <w:rPr>
          <w:rFonts w:ascii="Helvetica" w:hAnsi="Helvetica" w:cs="Times New Roman"/>
          <w:sz w:val="24"/>
          <w:szCs w:val="24"/>
          <w:lang w:val="en-GB"/>
        </w:rPr>
      </w:pPr>
    </w:p>
    <w:p w14:paraId="3169FC49" w14:textId="77777777" w:rsidR="00C861FB" w:rsidRDefault="00C861FB" w:rsidP="00C861FB">
      <w:pPr>
        <w:spacing w:line="480" w:lineRule="auto"/>
        <w:rPr>
          <w:rFonts w:ascii="Helvetica" w:hAnsi="Helvetica"/>
          <w:sz w:val="24"/>
          <w:szCs w:val="24"/>
          <w:lang w:val="en-GB"/>
        </w:rPr>
      </w:pPr>
    </w:p>
    <w:p w14:paraId="37CC621A" w14:textId="77777777" w:rsidR="00C861FB" w:rsidRDefault="00C861FB" w:rsidP="00C861FB">
      <w:pPr>
        <w:spacing w:line="480" w:lineRule="auto"/>
        <w:rPr>
          <w:rFonts w:ascii="Helvetica" w:eastAsia="Cambria" w:hAnsi="Helvetica" w:cs="Cambria"/>
          <w:sz w:val="24"/>
          <w:szCs w:val="24"/>
          <w:lang w:val="en-GB"/>
        </w:rPr>
        <w:sectPr w:rsidR="00C861FB" w:rsidSect="00C861FB">
          <w:footerReference w:type="even" r:id="rId12"/>
          <w:footerReference w:type="default" r:id="rId13"/>
          <w:pgSz w:w="11900" w:h="16840"/>
          <w:pgMar w:top="1417" w:right="1417" w:bottom="1417" w:left="1417" w:header="708" w:footer="708" w:gutter="0"/>
          <w:cols w:space="708"/>
        </w:sectPr>
      </w:pPr>
    </w:p>
    <w:p w14:paraId="0B46798B" w14:textId="1A9FD32B" w:rsidR="00394E7E" w:rsidRPr="00BE7622" w:rsidRDefault="00871E2D" w:rsidP="00C877C1">
      <w:pPr>
        <w:spacing w:line="480" w:lineRule="auto"/>
        <w:rPr>
          <w:rFonts w:ascii="Helvetica" w:hAnsi="Helvetica"/>
          <w:sz w:val="24"/>
          <w:szCs w:val="24"/>
          <w:lang w:val="en-GB"/>
        </w:rPr>
      </w:pPr>
      <w:r>
        <w:rPr>
          <w:rFonts w:ascii="Helvetica" w:eastAsia="Cambria" w:hAnsi="Helvetica" w:cs="Cambria"/>
          <w:sz w:val="24"/>
          <w:szCs w:val="24"/>
          <w:lang w:val="en-GB"/>
        </w:rPr>
        <w:t>Table S4</w:t>
      </w:r>
      <w:r w:rsidR="00BE7622">
        <w:rPr>
          <w:rFonts w:ascii="Helvetica" w:eastAsia="Cambria" w:hAnsi="Helvetica" w:cs="Cambria"/>
          <w:sz w:val="24"/>
          <w:szCs w:val="24"/>
          <w:lang w:val="en-GB"/>
        </w:rPr>
        <w:t xml:space="preserve">. </w:t>
      </w:r>
      <w:proofErr w:type="gramStart"/>
      <w:r w:rsidR="00C52035">
        <w:rPr>
          <w:rFonts w:ascii="Helvetica" w:eastAsia="Cambria" w:hAnsi="Helvetica" w:cs="Cambria"/>
          <w:sz w:val="24"/>
          <w:szCs w:val="24"/>
          <w:lang w:val="en-GB"/>
        </w:rPr>
        <w:t>Assemblage-level test of an association with habitat type for the ratio</w:t>
      </w:r>
      <w:r w:rsidR="00C52035">
        <w:rPr>
          <w:rFonts w:ascii="Helvetica" w:hAnsi="Helvetica"/>
          <w:sz w:val="24"/>
          <w:szCs w:val="24"/>
          <w:lang w:val="en-GB"/>
        </w:rPr>
        <w:t xml:space="preserve"> </w:t>
      </w:r>
      <w:r w:rsidR="00BE7622">
        <w:rPr>
          <w:rFonts w:ascii="Helvetica" w:eastAsia="Cambria" w:hAnsi="Helvetica" w:cs="Cambria"/>
          <w:i/>
          <w:sz w:val="24"/>
          <w:szCs w:val="24"/>
          <w:lang w:val="en-GB"/>
        </w:rPr>
        <w:t>barred</w:t>
      </w:r>
      <w:r w:rsidR="00BE7622" w:rsidRPr="00C86E58">
        <w:rPr>
          <w:rFonts w:ascii="Helvetica" w:eastAsia="Cambria" w:hAnsi="Helvetica" w:cs="Cambria"/>
          <w:i/>
          <w:sz w:val="24"/>
          <w:szCs w:val="24"/>
          <w:lang w:val="en-GB"/>
        </w:rPr>
        <w:t>-</w:t>
      </w:r>
      <w:r w:rsidR="00BE7622">
        <w:rPr>
          <w:rFonts w:ascii="Helvetica" w:eastAsia="Cambria" w:hAnsi="Helvetica" w:cs="Cambria"/>
          <w:i/>
          <w:sz w:val="24"/>
          <w:szCs w:val="24"/>
          <w:lang w:val="en-GB"/>
        </w:rPr>
        <w:t>mottled</w:t>
      </w:r>
      <w:r w:rsidR="00BE7622">
        <w:rPr>
          <w:rFonts w:ascii="Helvetica" w:eastAsia="Cambria" w:hAnsi="Helvetica" w:cs="Cambria"/>
          <w:sz w:val="24"/>
          <w:szCs w:val="24"/>
          <w:lang w:val="en-GB"/>
        </w:rPr>
        <w:t>.</w:t>
      </w:r>
      <w:proofErr w:type="gramEnd"/>
      <w:r w:rsidR="00BE7622" w:rsidRPr="00BE7622">
        <w:rPr>
          <w:rFonts w:ascii="Helvetica" w:hAnsi="Helvetica"/>
          <w:sz w:val="24"/>
          <w:szCs w:val="24"/>
          <w:lang w:val="en-GB"/>
        </w:rPr>
        <w:t xml:space="preserve"> </w:t>
      </w:r>
      <w:r w:rsidR="00C52035">
        <w:rPr>
          <w:rFonts w:ascii="Helvetica" w:hAnsi="Helvetica"/>
          <w:sz w:val="24"/>
          <w:szCs w:val="24"/>
          <w:lang w:val="en-GB"/>
        </w:rPr>
        <w:t xml:space="preserve">For each </w:t>
      </w:r>
      <w:r w:rsidR="00C52035" w:rsidRPr="00AD5F55">
        <w:rPr>
          <w:rFonts w:ascii="Helvetica" w:hAnsi="Helvetica"/>
          <w:i/>
          <w:sz w:val="24"/>
          <w:szCs w:val="24"/>
          <w:lang w:val="en-GB"/>
        </w:rPr>
        <w:t>biological combination</w:t>
      </w:r>
      <w:r w:rsidR="00C52035">
        <w:rPr>
          <w:rFonts w:ascii="Helvetica" w:hAnsi="Helvetica"/>
          <w:sz w:val="24"/>
          <w:szCs w:val="24"/>
          <w:lang w:val="en-GB"/>
        </w:rPr>
        <w:t xml:space="preserve">, we present the total number of eco-regions in which we tested for an association, and the number, proportion and habitat type of eco-regions that have an observed </w:t>
      </w:r>
      <w:r w:rsidR="00C52035">
        <w:rPr>
          <w:rFonts w:ascii="Helvetica" w:eastAsia="Cambria" w:hAnsi="Helvetica" w:cs="Cambria"/>
          <w:sz w:val="24"/>
          <w:szCs w:val="24"/>
          <w:lang w:val="en-GB"/>
        </w:rPr>
        <w:t xml:space="preserve">ratio </w:t>
      </w:r>
      <w:r w:rsidR="00C52035">
        <w:rPr>
          <w:rFonts w:ascii="Helvetica" w:eastAsia="Cambria" w:hAnsi="Helvetica" w:cs="Cambria"/>
          <w:i/>
          <w:sz w:val="24"/>
          <w:szCs w:val="24"/>
          <w:lang w:val="en-GB"/>
        </w:rPr>
        <w:t>barred</w:t>
      </w:r>
      <w:r w:rsidR="00C52035" w:rsidRPr="00C86E58">
        <w:rPr>
          <w:rFonts w:ascii="Helvetica" w:eastAsia="Cambria" w:hAnsi="Helvetica" w:cs="Cambria"/>
          <w:i/>
          <w:sz w:val="24"/>
          <w:szCs w:val="24"/>
          <w:lang w:val="en-GB"/>
        </w:rPr>
        <w:t>-</w:t>
      </w:r>
      <w:r w:rsidR="00C52035">
        <w:rPr>
          <w:rFonts w:ascii="Helvetica" w:eastAsia="Cambria" w:hAnsi="Helvetica" w:cs="Cambria"/>
          <w:i/>
          <w:sz w:val="24"/>
          <w:szCs w:val="24"/>
          <w:lang w:val="en-GB"/>
        </w:rPr>
        <w:t>mottled</w:t>
      </w:r>
      <w:r w:rsidR="00C52035">
        <w:rPr>
          <w:rFonts w:ascii="Helvetica" w:hAnsi="Helvetica"/>
          <w:sz w:val="24"/>
          <w:szCs w:val="24"/>
          <w:lang w:val="en-GB"/>
        </w:rPr>
        <w:t xml:space="preserve"> significantly different from the null expectation. Habitat type: </w:t>
      </w:r>
      <w:r w:rsidR="00BE7622" w:rsidRPr="00BE7622">
        <w:rPr>
          <w:rFonts w:ascii="Helvetica" w:hAnsi="Helvetica"/>
          <w:sz w:val="24"/>
          <w:szCs w:val="24"/>
          <w:lang w:val="en-GB"/>
        </w:rPr>
        <w:t xml:space="preserve">TMBF = </w:t>
      </w:r>
      <w:r w:rsidR="00BE7622" w:rsidRPr="00BE7622">
        <w:rPr>
          <w:rFonts w:ascii="Helvetica" w:hAnsi="Helvetica"/>
          <w:color w:val="000000"/>
          <w:sz w:val="24"/>
          <w:szCs w:val="24"/>
        </w:rPr>
        <w:t xml:space="preserve">Tropical and Subtropical </w:t>
      </w:r>
      <w:proofErr w:type="spellStart"/>
      <w:r w:rsidR="00BE7622" w:rsidRPr="00BE7622">
        <w:rPr>
          <w:rFonts w:ascii="Helvetica" w:hAnsi="Helvetica"/>
          <w:color w:val="000000"/>
          <w:sz w:val="24"/>
          <w:szCs w:val="24"/>
        </w:rPr>
        <w:t>Moist</w:t>
      </w:r>
      <w:proofErr w:type="spellEnd"/>
      <w:r w:rsidR="00BE7622" w:rsidRPr="00BE7622">
        <w:rPr>
          <w:rFonts w:ascii="Helvetica" w:hAnsi="Helvetica"/>
          <w:color w:val="000000"/>
          <w:sz w:val="24"/>
          <w:szCs w:val="24"/>
        </w:rPr>
        <w:t xml:space="preserve"> </w:t>
      </w:r>
      <w:proofErr w:type="spellStart"/>
      <w:r w:rsidR="00BE7622" w:rsidRPr="00BE7622">
        <w:rPr>
          <w:rFonts w:ascii="Helvetica" w:hAnsi="Helvetica"/>
          <w:color w:val="000000"/>
          <w:sz w:val="24"/>
          <w:szCs w:val="24"/>
        </w:rPr>
        <w:t>Broadleaf</w:t>
      </w:r>
      <w:proofErr w:type="spellEnd"/>
      <w:r w:rsidR="00BE7622" w:rsidRPr="00BE7622">
        <w:rPr>
          <w:rFonts w:ascii="Helvetica" w:hAnsi="Helvetica"/>
          <w:color w:val="000000"/>
          <w:sz w:val="24"/>
          <w:szCs w:val="24"/>
        </w:rPr>
        <w:t xml:space="preserve"> </w:t>
      </w:r>
      <w:proofErr w:type="spellStart"/>
      <w:r w:rsidR="00BE7622" w:rsidRPr="00BE7622">
        <w:rPr>
          <w:rFonts w:ascii="Helvetica" w:hAnsi="Helvetica"/>
          <w:color w:val="000000"/>
          <w:sz w:val="24"/>
          <w:szCs w:val="24"/>
        </w:rPr>
        <w:t>Forests</w:t>
      </w:r>
      <w:proofErr w:type="spellEnd"/>
      <w:r w:rsidR="00BE7622" w:rsidRPr="00BE7622">
        <w:rPr>
          <w:rFonts w:ascii="Helvetica" w:hAnsi="Helvetica"/>
          <w:sz w:val="24"/>
          <w:szCs w:val="24"/>
          <w:lang w:val="en-GB"/>
        </w:rPr>
        <w:t xml:space="preserve">; TDBF = </w:t>
      </w:r>
      <w:r w:rsidR="00BE7622" w:rsidRPr="00BE7622">
        <w:rPr>
          <w:rFonts w:ascii="Helvetica" w:hAnsi="Helvetica"/>
          <w:color w:val="000000"/>
          <w:sz w:val="24"/>
          <w:szCs w:val="24"/>
        </w:rPr>
        <w:t xml:space="preserve">Tropical and Subtropical Dry </w:t>
      </w:r>
      <w:proofErr w:type="spellStart"/>
      <w:r w:rsidR="00BE7622" w:rsidRPr="00BE7622">
        <w:rPr>
          <w:rFonts w:ascii="Helvetica" w:hAnsi="Helvetica"/>
          <w:color w:val="000000"/>
          <w:sz w:val="24"/>
          <w:szCs w:val="24"/>
        </w:rPr>
        <w:t>Broadleaf</w:t>
      </w:r>
      <w:proofErr w:type="spellEnd"/>
      <w:r w:rsidR="00BE7622" w:rsidRPr="00BE7622">
        <w:rPr>
          <w:rFonts w:ascii="Helvetica" w:hAnsi="Helvetica"/>
          <w:color w:val="000000"/>
          <w:sz w:val="24"/>
          <w:szCs w:val="24"/>
        </w:rPr>
        <w:t xml:space="preserve"> </w:t>
      </w:r>
      <w:proofErr w:type="spellStart"/>
      <w:r w:rsidR="00BE7622" w:rsidRPr="00BE7622">
        <w:rPr>
          <w:rFonts w:ascii="Helvetica" w:hAnsi="Helvetica"/>
          <w:color w:val="000000"/>
          <w:sz w:val="24"/>
          <w:szCs w:val="24"/>
        </w:rPr>
        <w:t>Forests</w:t>
      </w:r>
      <w:proofErr w:type="spellEnd"/>
      <w:r w:rsidR="00BE7622" w:rsidRPr="00BE7622">
        <w:rPr>
          <w:rFonts w:ascii="Helvetica" w:hAnsi="Helvetica"/>
          <w:sz w:val="24"/>
          <w:szCs w:val="24"/>
          <w:lang w:val="en-GB"/>
        </w:rPr>
        <w:t xml:space="preserve">; MGS = </w:t>
      </w:r>
      <w:proofErr w:type="spellStart"/>
      <w:r w:rsidR="00BE7622" w:rsidRPr="00BE7622">
        <w:rPr>
          <w:rFonts w:ascii="Helvetica" w:hAnsi="Helvetica"/>
          <w:color w:val="000000"/>
          <w:sz w:val="24"/>
          <w:szCs w:val="24"/>
          <w:lang w:val="en-GB"/>
        </w:rPr>
        <w:t>Montane</w:t>
      </w:r>
      <w:proofErr w:type="spellEnd"/>
      <w:r w:rsidR="00BE7622" w:rsidRPr="00BE7622">
        <w:rPr>
          <w:rFonts w:ascii="Helvetica" w:hAnsi="Helvetica"/>
          <w:color w:val="000000"/>
          <w:sz w:val="24"/>
          <w:szCs w:val="24"/>
          <w:lang w:val="en-GB"/>
        </w:rPr>
        <w:t xml:space="preserve"> Grasslands and </w:t>
      </w:r>
      <w:proofErr w:type="spellStart"/>
      <w:r w:rsidR="00BE7622" w:rsidRPr="00BE7622">
        <w:rPr>
          <w:rFonts w:ascii="Helvetica" w:hAnsi="Helvetica"/>
          <w:color w:val="000000"/>
          <w:sz w:val="24"/>
          <w:szCs w:val="24"/>
          <w:lang w:val="en-GB"/>
        </w:rPr>
        <w:t>Shrublands</w:t>
      </w:r>
      <w:proofErr w:type="spellEnd"/>
      <w:r w:rsidR="00BE7622" w:rsidRPr="00BE7622">
        <w:rPr>
          <w:rFonts w:ascii="Helvetica" w:hAnsi="Helvetica"/>
          <w:color w:val="000000"/>
          <w:sz w:val="24"/>
          <w:szCs w:val="24"/>
          <w:lang w:val="en-GB"/>
        </w:rPr>
        <w:t xml:space="preserve">; MFWS = Mediterranean Forests, Woodlands and Scrub; FGS = </w:t>
      </w:r>
      <w:proofErr w:type="spellStart"/>
      <w:r w:rsidR="00BE7622" w:rsidRPr="00BE7622">
        <w:rPr>
          <w:rFonts w:ascii="Helvetica" w:hAnsi="Helvetica"/>
          <w:color w:val="000000"/>
          <w:sz w:val="24"/>
          <w:szCs w:val="24"/>
        </w:rPr>
        <w:t>Flooded</w:t>
      </w:r>
      <w:proofErr w:type="spellEnd"/>
      <w:r w:rsidR="00BE7622" w:rsidRPr="00BE7622">
        <w:rPr>
          <w:rFonts w:ascii="Helvetica" w:hAnsi="Helvetica"/>
          <w:color w:val="000000"/>
          <w:sz w:val="24"/>
          <w:szCs w:val="24"/>
        </w:rPr>
        <w:t xml:space="preserve"> </w:t>
      </w:r>
      <w:proofErr w:type="spellStart"/>
      <w:r w:rsidR="00BE7622" w:rsidRPr="00BE7622">
        <w:rPr>
          <w:rFonts w:ascii="Helvetica" w:hAnsi="Helvetica"/>
          <w:color w:val="000000"/>
          <w:sz w:val="24"/>
          <w:szCs w:val="24"/>
        </w:rPr>
        <w:t>Grasslands</w:t>
      </w:r>
      <w:proofErr w:type="spellEnd"/>
      <w:r w:rsidR="00BE7622" w:rsidRPr="00BE7622">
        <w:rPr>
          <w:rFonts w:ascii="Helvetica" w:hAnsi="Helvetica"/>
          <w:color w:val="000000"/>
          <w:sz w:val="24"/>
          <w:szCs w:val="24"/>
        </w:rPr>
        <w:t xml:space="preserve"> and </w:t>
      </w:r>
      <w:proofErr w:type="spellStart"/>
      <w:r w:rsidR="00BE7622" w:rsidRPr="00BE7622">
        <w:rPr>
          <w:rFonts w:ascii="Helvetica" w:hAnsi="Helvetica"/>
          <w:color w:val="000000"/>
          <w:sz w:val="24"/>
          <w:szCs w:val="24"/>
        </w:rPr>
        <w:t>Savannas</w:t>
      </w:r>
      <w:proofErr w:type="spellEnd"/>
      <w:r w:rsidR="00BE7622" w:rsidRPr="00BE7622">
        <w:rPr>
          <w:rFonts w:ascii="Helvetica" w:hAnsi="Helvetica"/>
          <w:color w:val="000000"/>
          <w:sz w:val="24"/>
          <w:szCs w:val="24"/>
          <w:lang w:val="en-GB"/>
        </w:rPr>
        <w:t xml:space="preserve">; DXS = </w:t>
      </w:r>
      <w:proofErr w:type="spellStart"/>
      <w:r w:rsidR="00BE7622" w:rsidRPr="00BE7622">
        <w:rPr>
          <w:rFonts w:ascii="Helvetica" w:hAnsi="Helvetica"/>
          <w:color w:val="000000"/>
          <w:sz w:val="24"/>
          <w:szCs w:val="24"/>
        </w:rPr>
        <w:t>Deserts</w:t>
      </w:r>
      <w:proofErr w:type="spellEnd"/>
      <w:r w:rsidR="00BE7622" w:rsidRPr="00BE7622">
        <w:rPr>
          <w:rFonts w:ascii="Helvetica" w:hAnsi="Helvetica"/>
          <w:color w:val="000000"/>
          <w:sz w:val="24"/>
          <w:szCs w:val="24"/>
        </w:rPr>
        <w:t xml:space="preserve"> and </w:t>
      </w:r>
      <w:proofErr w:type="spellStart"/>
      <w:r w:rsidR="00BE7622" w:rsidRPr="00BE7622">
        <w:rPr>
          <w:rFonts w:ascii="Helvetica" w:hAnsi="Helvetica"/>
          <w:color w:val="000000"/>
          <w:sz w:val="24"/>
          <w:szCs w:val="24"/>
        </w:rPr>
        <w:t>Xeric</w:t>
      </w:r>
      <w:proofErr w:type="spellEnd"/>
      <w:r w:rsidR="00BE7622" w:rsidRPr="00BE7622">
        <w:rPr>
          <w:rFonts w:ascii="Helvetica" w:hAnsi="Helvetica"/>
          <w:color w:val="000000"/>
          <w:sz w:val="24"/>
          <w:szCs w:val="24"/>
        </w:rPr>
        <w:t xml:space="preserve"> </w:t>
      </w:r>
      <w:proofErr w:type="spellStart"/>
      <w:r w:rsidR="00BE7622" w:rsidRPr="00BE7622">
        <w:rPr>
          <w:rFonts w:ascii="Helvetica" w:hAnsi="Helvetica"/>
          <w:color w:val="000000"/>
          <w:sz w:val="24"/>
          <w:szCs w:val="24"/>
        </w:rPr>
        <w:t>Shrublands</w:t>
      </w:r>
      <w:proofErr w:type="spellEnd"/>
      <w:r w:rsidR="006B61E6">
        <w:rPr>
          <w:rFonts w:ascii="Helvetica" w:hAnsi="Helvetica"/>
          <w:color w:val="000000"/>
          <w:sz w:val="24"/>
          <w:szCs w:val="24"/>
        </w:rPr>
        <w:t>.</w:t>
      </w:r>
      <w:r w:rsidR="00C52035" w:rsidRPr="00C52035">
        <w:rPr>
          <w:rFonts w:ascii="Helvetica" w:eastAsia="Times New Roman" w:hAnsi="Helvetica" w:cs="Times New Roman"/>
          <w:sz w:val="24"/>
          <w:szCs w:val="24"/>
          <w:lang w:val="en-GB"/>
        </w:rPr>
        <w:t xml:space="preserve"> </w:t>
      </w:r>
      <w:r w:rsidR="00C52035">
        <w:rPr>
          <w:rFonts w:ascii="Helvetica" w:eastAsia="Times New Roman" w:hAnsi="Helvetica" w:cs="Times New Roman"/>
          <w:sz w:val="24"/>
          <w:szCs w:val="24"/>
          <w:lang w:val="en-GB"/>
        </w:rPr>
        <w:t>Season: NB = Non-breeding</w:t>
      </w:r>
      <w:proofErr w:type="gramStart"/>
      <w:r w:rsidR="00C52035">
        <w:rPr>
          <w:rFonts w:ascii="Helvetica" w:eastAsia="Times New Roman" w:hAnsi="Helvetica" w:cs="Times New Roman"/>
          <w:sz w:val="24"/>
          <w:szCs w:val="24"/>
          <w:lang w:val="en-GB"/>
        </w:rPr>
        <w:t>;</w:t>
      </w:r>
      <w:proofErr w:type="gramEnd"/>
      <w:r w:rsidR="00C52035">
        <w:rPr>
          <w:rFonts w:ascii="Helvetica" w:eastAsia="Times New Roman" w:hAnsi="Helvetica" w:cs="Times New Roman"/>
          <w:sz w:val="24"/>
          <w:szCs w:val="24"/>
          <w:lang w:val="en-GB"/>
        </w:rPr>
        <w:t xml:space="preserve"> BR = Breeding.</w:t>
      </w:r>
    </w:p>
    <w:tbl>
      <w:tblPr>
        <w:tblW w:w="11224" w:type="dxa"/>
        <w:tblInd w:w="-1206" w:type="dxa"/>
        <w:tblCellMar>
          <w:left w:w="70" w:type="dxa"/>
          <w:right w:w="70" w:type="dxa"/>
        </w:tblCellMar>
        <w:tblLook w:val="04A0" w:firstRow="1" w:lastRow="0" w:firstColumn="1" w:lastColumn="0" w:noHBand="0" w:noVBand="1"/>
      </w:tblPr>
      <w:tblGrid>
        <w:gridCol w:w="1040"/>
        <w:gridCol w:w="1000"/>
        <w:gridCol w:w="1060"/>
        <w:gridCol w:w="360"/>
        <w:gridCol w:w="1300"/>
        <w:gridCol w:w="958"/>
        <w:gridCol w:w="1226"/>
        <w:gridCol w:w="4280"/>
      </w:tblGrid>
      <w:tr w:rsidR="00394E7E" w:rsidRPr="00394E7E" w14:paraId="104F3181" w14:textId="77777777" w:rsidTr="00394E7E">
        <w:trPr>
          <w:trHeight w:val="300"/>
        </w:trPr>
        <w:tc>
          <w:tcPr>
            <w:tcW w:w="3100" w:type="dxa"/>
            <w:gridSpan w:val="3"/>
            <w:tcBorders>
              <w:top w:val="nil"/>
              <w:left w:val="nil"/>
              <w:bottom w:val="single" w:sz="4" w:space="0" w:color="auto"/>
              <w:right w:val="nil"/>
            </w:tcBorders>
            <w:shd w:val="clear" w:color="auto" w:fill="auto"/>
            <w:noWrap/>
            <w:vAlign w:val="bottom"/>
            <w:hideMark/>
          </w:tcPr>
          <w:p w14:paraId="1B59F52E"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Biological combination</w:t>
            </w:r>
          </w:p>
        </w:tc>
        <w:tc>
          <w:tcPr>
            <w:tcW w:w="360" w:type="dxa"/>
            <w:tcBorders>
              <w:top w:val="nil"/>
              <w:left w:val="nil"/>
              <w:bottom w:val="nil"/>
              <w:right w:val="nil"/>
            </w:tcBorders>
            <w:shd w:val="clear" w:color="auto" w:fill="auto"/>
            <w:noWrap/>
            <w:vAlign w:val="bottom"/>
            <w:hideMark/>
          </w:tcPr>
          <w:p w14:paraId="651FADDD"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p>
        </w:tc>
        <w:tc>
          <w:tcPr>
            <w:tcW w:w="1300" w:type="dxa"/>
            <w:tcBorders>
              <w:top w:val="nil"/>
              <w:left w:val="nil"/>
              <w:bottom w:val="nil"/>
              <w:right w:val="nil"/>
            </w:tcBorders>
            <w:shd w:val="clear" w:color="auto" w:fill="auto"/>
            <w:noWrap/>
            <w:vAlign w:val="bottom"/>
            <w:hideMark/>
          </w:tcPr>
          <w:p w14:paraId="0B5DF46B"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p>
        </w:tc>
        <w:tc>
          <w:tcPr>
            <w:tcW w:w="6464" w:type="dxa"/>
            <w:gridSpan w:val="3"/>
            <w:tcBorders>
              <w:top w:val="nil"/>
              <w:left w:val="nil"/>
              <w:bottom w:val="single" w:sz="4" w:space="0" w:color="auto"/>
              <w:right w:val="nil"/>
            </w:tcBorders>
            <w:shd w:val="clear" w:color="auto" w:fill="auto"/>
            <w:noWrap/>
            <w:vAlign w:val="bottom"/>
            <w:hideMark/>
          </w:tcPr>
          <w:p w14:paraId="2E766D63"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Significant eco-regions</w:t>
            </w:r>
          </w:p>
        </w:tc>
      </w:tr>
      <w:tr w:rsidR="00394E7E" w:rsidRPr="00394E7E" w14:paraId="4163C969" w14:textId="77777777" w:rsidTr="00394E7E">
        <w:trPr>
          <w:trHeight w:val="600"/>
        </w:trPr>
        <w:tc>
          <w:tcPr>
            <w:tcW w:w="1040" w:type="dxa"/>
            <w:tcBorders>
              <w:top w:val="nil"/>
              <w:left w:val="nil"/>
              <w:bottom w:val="single" w:sz="4" w:space="0" w:color="auto"/>
              <w:right w:val="nil"/>
            </w:tcBorders>
            <w:shd w:val="clear" w:color="auto" w:fill="auto"/>
            <w:vAlign w:val="center"/>
            <w:hideMark/>
          </w:tcPr>
          <w:p w14:paraId="492AE0BA"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Sex</w:t>
            </w:r>
          </w:p>
        </w:tc>
        <w:tc>
          <w:tcPr>
            <w:tcW w:w="1000" w:type="dxa"/>
            <w:tcBorders>
              <w:top w:val="nil"/>
              <w:left w:val="nil"/>
              <w:bottom w:val="single" w:sz="4" w:space="0" w:color="auto"/>
              <w:right w:val="nil"/>
            </w:tcBorders>
            <w:shd w:val="clear" w:color="auto" w:fill="auto"/>
            <w:vAlign w:val="center"/>
            <w:hideMark/>
          </w:tcPr>
          <w:p w14:paraId="0CFC28A0"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Body part</w:t>
            </w:r>
          </w:p>
        </w:tc>
        <w:tc>
          <w:tcPr>
            <w:tcW w:w="1060" w:type="dxa"/>
            <w:tcBorders>
              <w:top w:val="nil"/>
              <w:left w:val="nil"/>
              <w:bottom w:val="single" w:sz="4" w:space="0" w:color="auto"/>
              <w:right w:val="nil"/>
            </w:tcBorders>
            <w:shd w:val="clear" w:color="auto" w:fill="auto"/>
            <w:vAlign w:val="center"/>
            <w:hideMark/>
          </w:tcPr>
          <w:p w14:paraId="40AF2890"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Season</w:t>
            </w:r>
          </w:p>
        </w:tc>
        <w:tc>
          <w:tcPr>
            <w:tcW w:w="360" w:type="dxa"/>
            <w:tcBorders>
              <w:top w:val="nil"/>
              <w:left w:val="nil"/>
              <w:bottom w:val="single" w:sz="4" w:space="0" w:color="auto"/>
              <w:right w:val="nil"/>
            </w:tcBorders>
            <w:shd w:val="clear" w:color="auto" w:fill="auto"/>
            <w:vAlign w:val="center"/>
            <w:hideMark/>
          </w:tcPr>
          <w:p w14:paraId="1AB3FD1F" w14:textId="77777777" w:rsidR="00394E7E" w:rsidRPr="00394E7E" w:rsidRDefault="00394E7E" w:rsidP="00394E7E">
            <w:pPr>
              <w:spacing w:after="0" w:line="240" w:lineRule="auto"/>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 </w:t>
            </w:r>
          </w:p>
        </w:tc>
        <w:tc>
          <w:tcPr>
            <w:tcW w:w="1300" w:type="dxa"/>
            <w:tcBorders>
              <w:top w:val="nil"/>
              <w:left w:val="nil"/>
              <w:bottom w:val="single" w:sz="4" w:space="0" w:color="auto"/>
              <w:right w:val="nil"/>
            </w:tcBorders>
            <w:shd w:val="clear" w:color="auto" w:fill="auto"/>
            <w:vAlign w:val="center"/>
            <w:hideMark/>
          </w:tcPr>
          <w:p w14:paraId="06025BD1"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Number of eco-regions</w:t>
            </w:r>
          </w:p>
        </w:tc>
        <w:tc>
          <w:tcPr>
            <w:tcW w:w="958" w:type="dxa"/>
            <w:tcBorders>
              <w:top w:val="nil"/>
              <w:left w:val="nil"/>
              <w:bottom w:val="single" w:sz="4" w:space="0" w:color="auto"/>
              <w:right w:val="nil"/>
            </w:tcBorders>
            <w:shd w:val="clear" w:color="auto" w:fill="auto"/>
            <w:vAlign w:val="center"/>
            <w:hideMark/>
          </w:tcPr>
          <w:p w14:paraId="23891454"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Number</w:t>
            </w:r>
          </w:p>
        </w:tc>
        <w:tc>
          <w:tcPr>
            <w:tcW w:w="1226" w:type="dxa"/>
            <w:tcBorders>
              <w:top w:val="nil"/>
              <w:left w:val="nil"/>
              <w:bottom w:val="single" w:sz="4" w:space="0" w:color="auto"/>
              <w:right w:val="nil"/>
            </w:tcBorders>
            <w:shd w:val="clear" w:color="auto" w:fill="auto"/>
            <w:vAlign w:val="center"/>
            <w:hideMark/>
          </w:tcPr>
          <w:p w14:paraId="5CDDA538"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Proportion</w:t>
            </w:r>
          </w:p>
        </w:tc>
        <w:tc>
          <w:tcPr>
            <w:tcW w:w="4280" w:type="dxa"/>
            <w:tcBorders>
              <w:top w:val="nil"/>
              <w:left w:val="nil"/>
              <w:bottom w:val="single" w:sz="4" w:space="0" w:color="auto"/>
              <w:right w:val="nil"/>
            </w:tcBorders>
            <w:shd w:val="clear" w:color="auto" w:fill="auto"/>
            <w:noWrap/>
            <w:vAlign w:val="center"/>
            <w:hideMark/>
          </w:tcPr>
          <w:p w14:paraId="3E1832DB" w14:textId="77777777" w:rsidR="00394E7E" w:rsidRPr="00394E7E" w:rsidRDefault="00394E7E" w:rsidP="00394E7E">
            <w:pPr>
              <w:spacing w:after="0" w:line="240" w:lineRule="auto"/>
              <w:jc w:val="center"/>
              <w:rPr>
                <w:rFonts w:ascii="Calibri" w:eastAsia="Times New Roman" w:hAnsi="Calibri" w:cs="Times New Roman"/>
                <w:b/>
                <w:bCs/>
                <w:color w:val="000000"/>
                <w:sz w:val="24"/>
                <w:szCs w:val="24"/>
                <w:lang w:val="en-GB"/>
              </w:rPr>
            </w:pPr>
            <w:r w:rsidRPr="00394E7E">
              <w:rPr>
                <w:rFonts w:ascii="Calibri" w:eastAsia="Times New Roman" w:hAnsi="Calibri" w:cs="Times New Roman"/>
                <w:b/>
                <w:bCs/>
                <w:color w:val="000000"/>
                <w:sz w:val="24"/>
                <w:szCs w:val="24"/>
                <w:lang w:val="en-GB"/>
              </w:rPr>
              <w:t>Name</w:t>
            </w:r>
          </w:p>
        </w:tc>
      </w:tr>
      <w:tr w:rsidR="00394E7E" w:rsidRPr="00394E7E" w14:paraId="6DACEBD1" w14:textId="77777777" w:rsidTr="00394E7E">
        <w:trPr>
          <w:trHeight w:val="600"/>
        </w:trPr>
        <w:tc>
          <w:tcPr>
            <w:tcW w:w="1040" w:type="dxa"/>
            <w:tcBorders>
              <w:top w:val="nil"/>
              <w:left w:val="nil"/>
              <w:bottom w:val="nil"/>
              <w:right w:val="nil"/>
            </w:tcBorders>
            <w:shd w:val="clear" w:color="auto" w:fill="auto"/>
            <w:noWrap/>
            <w:vAlign w:val="bottom"/>
            <w:hideMark/>
          </w:tcPr>
          <w:p w14:paraId="2C32906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Female</w:t>
            </w:r>
          </w:p>
        </w:tc>
        <w:tc>
          <w:tcPr>
            <w:tcW w:w="1000" w:type="dxa"/>
            <w:tcBorders>
              <w:top w:val="nil"/>
              <w:left w:val="nil"/>
              <w:bottom w:val="nil"/>
              <w:right w:val="nil"/>
            </w:tcBorders>
            <w:shd w:val="clear" w:color="auto" w:fill="auto"/>
            <w:noWrap/>
            <w:vAlign w:val="bottom"/>
            <w:hideMark/>
          </w:tcPr>
          <w:p w14:paraId="2ADB3975"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Ventral</w:t>
            </w:r>
          </w:p>
        </w:tc>
        <w:tc>
          <w:tcPr>
            <w:tcW w:w="1060" w:type="dxa"/>
            <w:tcBorders>
              <w:top w:val="nil"/>
              <w:left w:val="nil"/>
              <w:bottom w:val="nil"/>
              <w:right w:val="nil"/>
            </w:tcBorders>
            <w:shd w:val="clear" w:color="auto" w:fill="auto"/>
            <w:noWrap/>
            <w:vAlign w:val="bottom"/>
            <w:hideMark/>
          </w:tcPr>
          <w:p w14:paraId="3737F62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NB</w:t>
            </w:r>
          </w:p>
        </w:tc>
        <w:tc>
          <w:tcPr>
            <w:tcW w:w="360" w:type="dxa"/>
            <w:tcBorders>
              <w:top w:val="nil"/>
              <w:left w:val="nil"/>
              <w:bottom w:val="nil"/>
              <w:right w:val="nil"/>
            </w:tcBorders>
            <w:shd w:val="clear" w:color="auto" w:fill="auto"/>
            <w:noWrap/>
            <w:vAlign w:val="bottom"/>
            <w:hideMark/>
          </w:tcPr>
          <w:p w14:paraId="78EAF5EE"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8E99B6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766</w:t>
            </w:r>
          </w:p>
        </w:tc>
        <w:tc>
          <w:tcPr>
            <w:tcW w:w="958" w:type="dxa"/>
            <w:tcBorders>
              <w:top w:val="nil"/>
              <w:left w:val="nil"/>
              <w:bottom w:val="nil"/>
              <w:right w:val="nil"/>
            </w:tcBorders>
            <w:shd w:val="clear" w:color="auto" w:fill="auto"/>
            <w:noWrap/>
            <w:vAlign w:val="bottom"/>
            <w:hideMark/>
          </w:tcPr>
          <w:p w14:paraId="64FBA6A4"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1</w:t>
            </w:r>
          </w:p>
        </w:tc>
        <w:tc>
          <w:tcPr>
            <w:tcW w:w="1226" w:type="dxa"/>
            <w:tcBorders>
              <w:top w:val="nil"/>
              <w:left w:val="nil"/>
              <w:bottom w:val="nil"/>
              <w:right w:val="nil"/>
            </w:tcBorders>
            <w:shd w:val="clear" w:color="auto" w:fill="auto"/>
            <w:noWrap/>
            <w:vAlign w:val="bottom"/>
            <w:hideMark/>
          </w:tcPr>
          <w:p w14:paraId="2534D4D2"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0.001</w:t>
            </w:r>
          </w:p>
        </w:tc>
        <w:tc>
          <w:tcPr>
            <w:tcW w:w="4280" w:type="dxa"/>
            <w:tcBorders>
              <w:top w:val="nil"/>
              <w:left w:val="nil"/>
              <w:bottom w:val="nil"/>
              <w:right w:val="nil"/>
            </w:tcBorders>
            <w:shd w:val="clear" w:color="auto" w:fill="auto"/>
            <w:vAlign w:val="bottom"/>
            <w:hideMark/>
          </w:tcPr>
          <w:p w14:paraId="76D53DB3"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 xml:space="preserve">Antipodes </w:t>
            </w:r>
            <w:proofErr w:type="spellStart"/>
            <w:r w:rsidRPr="00394E7E">
              <w:rPr>
                <w:rFonts w:ascii="Calibri" w:eastAsia="Times New Roman" w:hAnsi="Calibri" w:cs="Times New Roman"/>
                <w:color w:val="000000"/>
                <w:sz w:val="24"/>
                <w:szCs w:val="24"/>
                <w:lang w:val="en-GB"/>
              </w:rPr>
              <w:t>Subantarctic</w:t>
            </w:r>
            <w:proofErr w:type="spellEnd"/>
            <w:r w:rsidRPr="00394E7E">
              <w:rPr>
                <w:rFonts w:ascii="Calibri" w:eastAsia="Times New Roman" w:hAnsi="Calibri" w:cs="Times New Roman"/>
                <w:color w:val="000000"/>
                <w:sz w:val="24"/>
                <w:szCs w:val="24"/>
                <w:lang w:val="en-GB"/>
              </w:rPr>
              <w:t xml:space="preserve"> Islands Tundra (Tundra – Australasia)</w:t>
            </w:r>
          </w:p>
        </w:tc>
      </w:tr>
      <w:tr w:rsidR="00394E7E" w:rsidRPr="00394E7E" w14:paraId="3BCA1DAA" w14:textId="77777777" w:rsidTr="00394E7E">
        <w:trPr>
          <w:trHeight w:val="300"/>
        </w:trPr>
        <w:tc>
          <w:tcPr>
            <w:tcW w:w="1040" w:type="dxa"/>
            <w:tcBorders>
              <w:top w:val="nil"/>
              <w:left w:val="nil"/>
              <w:bottom w:val="nil"/>
              <w:right w:val="nil"/>
            </w:tcBorders>
            <w:shd w:val="clear" w:color="auto" w:fill="auto"/>
            <w:noWrap/>
            <w:hideMark/>
          </w:tcPr>
          <w:p w14:paraId="1DDFB16E"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00" w:type="dxa"/>
            <w:tcBorders>
              <w:top w:val="nil"/>
              <w:left w:val="nil"/>
              <w:bottom w:val="nil"/>
              <w:right w:val="nil"/>
            </w:tcBorders>
            <w:shd w:val="clear" w:color="auto" w:fill="auto"/>
            <w:noWrap/>
            <w:hideMark/>
          </w:tcPr>
          <w:p w14:paraId="29A69038"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60" w:type="dxa"/>
            <w:tcBorders>
              <w:top w:val="nil"/>
              <w:left w:val="nil"/>
              <w:bottom w:val="nil"/>
              <w:right w:val="nil"/>
            </w:tcBorders>
            <w:shd w:val="clear" w:color="auto" w:fill="auto"/>
            <w:noWrap/>
            <w:hideMark/>
          </w:tcPr>
          <w:p w14:paraId="75F7843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BR</w:t>
            </w:r>
          </w:p>
        </w:tc>
        <w:tc>
          <w:tcPr>
            <w:tcW w:w="360" w:type="dxa"/>
            <w:tcBorders>
              <w:top w:val="nil"/>
              <w:left w:val="nil"/>
              <w:bottom w:val="nil"/>
              <w:right w:val="nil"/>
            </w:tcBorders>
            <w:shd w:val="clear" w:color="auto" w:fill="auto"/>
            <w:noWrap/>
            <w:hideMark/>
          </w:tcPr>
          <w:p w14:paraId="339823F3"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6EA7DF64"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759</w:t>
            </w:r>
          </w:p>
        </w:tc>
        <w:tc>
          <w:tcPr>
            <w:tcW w:w="958" w:type="dxa"/>
            <w:tcBorders>
              <w:top w:val="nil"/>
              <w:left w:val="nil"/>
              <w:bottom w:val="nil"/>
              <w:right w:val="nil"/>
            </w:tcBorders>
            <w:shd w:val="clear" w:color="auto" w:fill="auto"/>
            <w:noWrap/>
            <w:hideMark/>
          </w:tcPr>
          <w:p w14:paraId="3931EF6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1226" w:type="dxa"/>
            <w:tcBorders>
              <w:top w:val="nil"/>
              <w:left w:val="nil"/>
              <w:bottom w:val="nil"/>
              <w:right w:val="nil"/>
            </w:tcBorders>
            <w:shd w:val="clear" w:color="auto" w:fill="auto"/>
            <w:noWrap/>
            <w:hideMark/>
          </w:tcPr>
          <w:p w14:paraId="4BBAD1E2"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4280" w:type="dxa"/>
            <w:tcBorders>
              <w:top w:val="nil"/>
              <w:left w:val="nil"/>
              <w:bottom w:val="nil"/>
              <w:right w:val="nil"/>
            </w:tcBorders>
            <w:shd w:val="clear" w:color="auto" w:fill="auto"/>
            <w:vAlign w:val="bottom"/>
            <w:hideMark/>
          </w:tcPr>
          <w:p w14:paraId="5912A829"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w:t>
            </w:r>
          </w:p>
        </w:tc>
      </w:tr>
      <w:tr w:rsidR="00394E7E" w:rsidRPr="00394E7E" w14:paraId="694017ED" w14:textId="77777777" w:rsidTr="00394E7E">
        <w:trPr>
          <w:trHeight w:val="300"/>
        </w:trPr>
        <w:tc>
          <w:tcPr>
            <w:tcW w:w="1040" w:type="dxa"/>
            <w:tcBorders>
              <w:top w:val="nil"/>
              <w:left w:val="nil"/>
              <w:bottom w:val="nil"/>
              <w:right w:val="nil"/>
            </w:tcBorders>
            <w:shd w:val="clear" w:color="auto" w:fill="auto"/>
            <w:noWrap/>
            <w:hideMark/>
          </w:tcPr>
          <w:p w14:paraId="53E0C465"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00" w:type="dxa"/>
            <w:tcBorders>
              <w:top w:val="nil"/>
              <w:left w:val="nil"/>
              <w:bottom w:val="nil"/>
              <w:right w:val="nil"/>
            </w:tcBorders>
            <w:shd w:val="clear" w:color="auto" w:fill="auto"/>
            <w:noWrap/>
            <w:hideMark/>
          </w:tcPr>
          <w:p w14:paraId="70DB3506"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Dorsal</w:t>
            </w:r>
          </w:p>
        </w:tc>
        <w:tc>
          <w:tcPr>
            <w:tcW w:w="1060" w:type="dxa"/>
            <w:tcBorders>
              <w:top w:val="nil"/>
              <w:left w:val="nil"/>
              <w:bottom w:val="nil"/>
              <w:right w:val="nil"/>
            </w:tcBorders>
            <w:shd w:val="clear" w:color="auto" w:fill="auto"/>
            <w:noWrap/>
            <w:hideMark/>
          </w:tcPr>
          <w:p w14:paraId="248E1B52"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NB</w:t>
            </w:r>
          </w:p>
        </w:tc>
        <w:tc>
          <w:tcPr>
            <w:tcW w:w="360" w:type="dxa"/>
            <w:tcBorders>
              <w:top w:val="nil"/>
              <w:left w:val="nil"/>
              <w:bottom w:val="nil"/>
              <w:right w:val="nil"/>
            </w:tcBorders>
            <w:shd w:val="clear" w:color="auto" w:fill="auto"/>
            <w:noWrap/>
            <w:hideMark/>
          </w:tcPr>
          <w:p w14:paraId="7ABAE13E"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6E5FFA29"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769</w:t>
            </w:r>
          </w:p>
        </w:tc>
        <w:tc>
          <w:tcPr>
            <w:tcW w:w="958" w:type="dxa"/>
            <w:tcBorders>
              <w:top w:val="nil"/>
              <w:left w:val="nil"/>
              <w:bottom w:val="nil"/>
              <w:right w:val="nil"/>
            </w:tcBorders>
            <w:shd w:val="clear" w:color="auto" w:fill="auto"/>
            <w:noWrap/>
            <w:hideMark/>
          </w:tcPr>
          <w:p w14:paraId="730CF3C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1226" w:type="dxa"/>
            <w:tcBorders>
              <w:top w:val="nil"/>
              <w:left w:val="nil"/>
              <w:bottom w:val="nil"/>
              <w:right w:val="nil"/>
            </w:tcBorders>
            <w:shd w:val="clear" w:color="auto" w:fill="auto"/>
            <w:noWrap/>
            <w:hideMark/>
          </w:tcPr>
          <w:p w14:paraId="52F1D185"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4280" w:type="dxa"/>
            <w:tcBorders>
              <w:top w:val="nil"/>
              <w:left w:val="nil"/>
              <w:bottom w:val="nil"/>
              <w:right w:val="nil"/>
            </w:tcBorders>
            <w:shd w:val="clear" w:color="auto" w:fill="auto"/>
            <w:vAlign w:val="bottom"/>
            <w:hideMark/>
          </w:tcPr>
          <w:p w14:paraId="21FFB143"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w:t>
            </w:r>
          </w:p>
        </w:tc>
      </w:tr>
      <w:tr w:rsidR="00394E7E" w:rsidRPr="00394E7E" w14:paraId="38CB7C13" w14:textId="77777777" w:rsidTr="00394E7E">
        <w:trPr>
          <w:trHeight w:val="600"/>
        </w:trPr>
        <w:tc>
          <w:tcPr>
            <w:tcW w:w="1040" w:type="dxa"/>
            <w:tcBorders>
              <w:top w:val="nil"/>
              <w:left w:val="nil"/>
              <w:bottom w:val="nil"/>
              <w:right w:val="nil"/>
            </w:tcBorders>
            <w:shd w:val="clear" w:color="auto" w:fill="auto"/>
            <w:noWrap/>
            <w:hideMark/>
          </w:tcPr>
          <w:p w14:paraId="5AE2CEF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00" w:type="dxa"/>
            <w:tcBorders>
              <w:top w:val="nil"/>
              <w:left w:val="nil"/>
              <w:bottom w:val="nil"/>
              <w:right w:val="nil"/>
            </w:tcBorders>
            <w:shd w:val="clear" w:color="auto" w:fill="auto"/>
            <w:noWrap/>
            <w:hideMark/>
          </w:tcPr>
          <w:p w14:paraId="4A2ABAD6"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60" w:type="dxa"/>
            <w:tcBorders>
              <w:top w:val="nil"/>
              <w:left w:val="nil"/>
              <w:bottom w:val="nil"/>
              <w:right w:val="nil"/>
            </w:tcBorders>
            <w:shd w:val="clear" w:color="auto" w:fill="auto"/>
            <w:noWrap/>
            <w:hideMark/>
          </w:tcPr>
          <w:p w14:paraId="644E8D2A"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BR</w:t>
            </w:r>
          </w:p>
        </w:tc>
        <w:tc>
          <w:tcPr>
            <w:tcW w:w="360" w:type="dxa"/>
            <w:tcBorders>
              <w:top w:val="nil"/>
              <w:left w:val="nil"/>
              <w:bottom w:val="nil"/>
              <w:right w:val="nil"/>
            </w:tcBorders>
            <w:shd w:val="clear" w:color="auto" w:fill="auto"/>
            <w:noWrap/>
            <w:hideMark/>
          </w:tcPr>
          <w:p w14:paraId="348A73E7"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3E8D311F"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759</w:t>
            </w:r>
          </w:p>
        </w:tc>
        <w:tc>
          <w:tcPr>
            <w:tcW w:w="958" w:type="dxa"/>
            <w:tcBorders>
              <w:top w:val="nil"/>
              <w:left w:val="nil"/>
              <w:bottom w:val="nil"/>
              <w:right w:val="nil"/>
            </w:tcBorders>
            <w:shd w:val="clear" w:color="auto" w:fill="auto"/>
            <w:noWrap/>
            <w:hideMark/>
          </w:tcPr>
          <w:p w14:paraId="49A241AF"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1</w:t>
            </w:r>
          </w:p>
        </w:tc>
        <w:tc>
          <w:tcPr>
            <w:tcW w:w="1226" w:type="dxa"/>
            <w:tcBorders>
              <w:top w:val="nil"/>
              <w:left w:val="nil"/>
              <w:bottom w:val="nil"/>
              <w:right w:val="nil"/>
            </w:tcBorders>
            <w:shd w:val="clear" w:color="auto" w:fill="auto"/>
            <w:noWrap/>
            <w:hideMark/>
          </w:tcPr>
          <w:p w14:paraId="70BEC51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0.001</w:t>
            </w:r>
          </w:p>
        </w:tc>
        <w:tc>
          <w:tcPr>
            <w:tcW w:w="4280" w:type="dxa"/>
            <w:tcBorders>
              <w:top w:val="nil"/>
              <w:left w:val="nil"/>
              <w:bottom w:val="nil"/>
              <w:right w:val="nil"/>
            </w:tcBorders>
            <w:shd w:val="clear" w:color="auto" w:fill="auto"/>
            <w:vAlign w:val="bottom"/>
            <w:hideMark/>
          </w:tcPr>
          <w:p w14:paraId="619C007C"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roofErr w:type="spellStart"/>
            <w:r w:rsidRPr="00394E7E">
              <w:rPr>
                <w:rFonts w:ascii="Calibri" w:eastAsia="Times New Roman" w:hAnsi="Calibri" w:cs="Times New Roman"/>
                <w:color w:val="000000"/>
                <w:sz w:val="24"/>
                <w:szCs w:val="24"/>
                <w:lang w:val="en-GB"/>
              </w:rPr>
              <w:t>Tibesti</w:t>
            </w:r>
            <w:proofErr w:type="spellEnd"/>
            <w:r w:rsidRPr="00394E7E">
              <w:rPr>
                <w:rFonts w:ascii="Calibri" w:eastAsia="Times New Roman" w:hAnsi="Calibri" w:cs="Times New Roman"/>
                <w:color w:val="000000"/>
                <w:sz w:val="24"/>
                <w:szCs w:val="24"/>
                <w:lang w:val="en-GB"/>
              </w:rPr>
              <w:t xml:space="preserve">-Jebel </w:t>
            </w:r>
            <w:proofErr w:type="spellStart"/>
            <w:r w:rsidRPr="00394E7E">
              <w:rPr>
                <w:rFonts w:ascii="Calibri" w:eastAsia="Times New Roman" w:hAnsi="Calibri" w:cs="Times New Roman"/>
                <w:color w:val="000000"/>
                <w:sz w:val="24"/>
                <w:szCs w:val="24"/>
                <w:lang w:val="en-GB"/>
              </w:rPr>
              <w:t>Uweinat</w:t>
            </w:r>
            <w:proofErr w:type="spellEnd"/>
            <w:r w:rsidRPr="00394E7E">
              <w:rPr>
                <w:rFonts w:ascii="Calibri" w:eastAsia="Times New Roman" w:hAnsi="Calibri" w:cs="Times New Roman"/>
                <w:color w:val="000000"/>
                <w:sz w:val="24"/>
                <w:szCs w:val="24"/>
                <w:lang w:val="en-GB"/>
              </w:rPr>
              <w:t xml:space="preserve"> </w:t>
            </w:r>
            <w:proofErr w:type="spellStart"/>
            <w:r w:rsidRPr="00394E7E">
              <w:rPr>
                <w:rFonts w:ascii="Calibri" w:eastAsia="Times New Roman" w:hAnsi="Calibri" w:cs="Times New Roman"/>
                <w:color w:val="000000"/>
                <w:sz w:val="24"/>
                <w:szCs w:val="24"/>
                <w:lang w:val="en-GB"/>
              </w:rPr>
              <w:t>Montane</w:t>
            </w:r>
            <w:proofErr w:type="spellEnd"/>
            <w:r w:rsidRPr="00394E7E">
              <w:rPr>
                <w:rFonts w:ascii="Calibri" w:eastAsia="Times New Roman" w:hAnsi="Calibri" w:cs="Times New Roman"/>
                <w:color w:val="000000"/>
                <w:sz w:val="24"/>
                <w:szCs w:val="24"/>
                <w:lang w:val="en-GB"/>
              </w:rPr>
              <w:t xml:space="preserve"> Xeric Woodlands (DXS – Palearctic)</w:t>
            </w:r>
          </w:p>
        </w:tc>
      </w:tr>
      <w:tr w:rsidR="00394E7E" w:rsidRPr="00394E7E" w14:paraId="51C8E58B" w14:textId="77777777" w:rsidTr="00394E7E">
        <w:trPr>
          <w:trHeight w:val="300"/>
        </w:trPr>
        <w:tc>
          <w:tcPr>
            <w:tcW w:w="1040" w:type="dxa"/>
            <w:tcBorders>
              <w:top w:val="nil"/>
              <w:left w:val="nil"/>
              <w:bottom w:val="nil"/>
              <w:right w:val="nil"/>
            </w:tcBorders>
            <w:shd w:val="clear" w:color="auto" w:fill="auto"/>
            <w:noWrap/>
            <w:hideMark/>
          </w:tcPr>
          <w:p w14:paraId="7163B55F"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Male</w:t>
            </w:r>
          </w:p>
        </w:tc>
        <w:tc>
          <w:tcPr>
            <w:tcW w:w="1000" w:type="dxa"/>
            <w:tcBorders>
              <w:top w:val="nil"/>
              <w:left w:val="nil"/>
              <w:bottom w:val="nil"/>
              <w:right w:val="nil"/>
            </w:tcBorders>
            <w:shd w:val="clear" w:color="auto" w:fill="auto"/>
            <w:noWrap/>
            <w:hideMark/>
          </w:tcPr>
          <w:p w14:paraId="193200DD"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Ventral</w:t>
            </w:r>
          </w:p>
        </w:tc>
        <w:tc>
          <w:tcPr>
            <w:tcW w:w="1060" w:type="dxa"/>
            <w:tcBorders>
              <w:top w:val="nil"/>
              <w:left w:val="nil"/>
              <w:bottom w:val="nil"/>
              <w:right w:val="nil"/>
            </w:tcBorders>
            <w:shd w:val="clear" w:color="auto" w:fill="auto"/>
            <w:noWrap/>
            <w:hideMark/>
          </w:tcPr>
          <w:p w14:paraId="2E57E1C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NB</w:t>
            </w:r>
          </w:p>
        </w:tc>
        <w:tc>
          <w:tcPr>
            <w:tcW w:w="360" w:type="dxa"/>
            <w:tcBorders>
              <w:top w:val="nil"/>
              <w:left w:val="nil"/>
              <w:bottom w:val="nil"/>
              <w:right w:val="nil"/>
            </w:tcBorders>
            <w:shd w:val="clear" w:color="auto" w:fill="auto"/>
            <w:noWrap/>
            <w:hideMark/>
          </w:tcPr>
          <w:p w14:paraId="7C7E1BD5"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0CFEBA96"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773</w:t>
            </w:r>
          </w:p>
        </w:tc>
        <w:tc>
          <w:tcPr>
            <w:tcW w:w="958" w:type="dxa"/>
            <w:tcBorders>
              <w:top w:val="nil"/>
              <w:left w:val="nil"/>
              <w:bottom w:val="nil"/>
              <w:right w:val="nil"/>
            </w:tcBorders>
            <w:shd w:val="clear" w:color="auto" w:fill="auto"/>
            <w:noWrap/>
            <w:hideMark/>
          </w:tcPr>
          <w:p w14:paraId="2348B7E1"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1226" w:type="dxa"/>
            <w:tcBorders>
              <w:top w:val="nil"/>
              <w:left w:val="nil"/>
              <w:bottom w:val="nil"/>
              <w:right w:val="nil"/>
            </w:tcBorders>
            <w:shd w:val="clear" w:color="auto" w:fill="auto"/>
            <w:noWrap/>
            <w:hideMark/>
          </w:tcPr>
          <w:p w14:paraId="37C2ECB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4280" w:type="dxa"/>
            <w:tcBorders>
              <w:top w:val="nil"/>
              <w:left w:val="nil"/>
              <w:bottom w:val="nil"/>
              <w:right w:val="nil"/>
            </w:tcBorders>
            <w:shd w:val="clear" w:color="auto" w:fill="auto"/>
            <w:vAlign w:val="bottom"/>
            <w:hideMark/>
          </w:tcPr>
          <w:p w14:paraId="4C00B267"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w:t>
            </w:r>
          </w:p>
        </w:tc>
      </w:tr>
      <w:tr w:rsidR="00394E7E" w:rsidRPr="00394E7E" w14:paraId="3F72D48E" w14:textId="77777777" w:rsidTr="00394E7E">
        <w:trPr>
          <w:trHeight w:val="300"/>
        </w:trPr>
        <w:tc>
          <w:tcPr>
            <w:tcW w:w="1040" w:type="dxa"/>
            <w:tcBorders>
              <w:top w:val="nil"/>
              <w:left w:val="nil"/>
              <w:bottom w:val="nil"/>
              <w:right w:val="nil"/>
            </w:tcBorders>
            <w:shd w:val="clear" w:color="auto" w:fill="auto"/>
            <w:noWrap/>
            <w:hideMark/>
          </w:tcPr>
          <w:p w14:paraId="231AF451"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00" w:type="dxa"/>
            <w:tcBorders>
              <w:top w:val="nil"/>
              <w:left w:val="nil"/>
              <w:bottom w:val="nil"/>
              <w:right w:val="nil"/>
            </w:tcBorders>
            <w:shd w:val="clear" w:color="auto" w:fill="auto"/>
            <w:noWrap/>
            <w:hideMark/>
          </w:tcPr>
          <w:p w14:paraId="5C1B93B4"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60" w:type="dxa"/>
            <w:tcBorders>
              <w:top w:val="nil"/>
              <w:left w:val="nil"/>
              <w:bottom w:val="nil"/>
              <w:right w:val="nil"/>
            </w:tcBorders>
            <w:shd w:val="clear" w:color="auto" w:fill="auto"/>
            <w:noWrap/>
            <w:hideMark/>
          </w:tcPr>
          <w:p w14:paraId="28FE36C9"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BR</w:t>
            </w:r>
          </w:p>
        </w:tc>
        <w:tc>
          <w:tcPr>
            <w:tcW w:w="360" w:type="dxa"/>
            <w:tcBorders>
              <w:top w:val="nil"/>
              <w:left w:val="nil"/>
              <w:bottom w:val="nil"/>
              <w:right w:val="nil"/>
            </w:tcBorders>
            <w:shd w:val="clear" w:color="auto" w:fill="auto"/>
            <w:noWrap/>
            <w:hideMark/>
          </w:tcPr>
          <w:p w14:paraId="3B88810E"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7ECBCD39"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767</w:t>
            </w:r>
          </w:p>
        </w:tc>
        <w:tc>
          <w:tcPr>
            <w:tcW w:w="958" w:type="dxa"/>
            <w:tcBorders>
              <w:top w:val="nil"/>
              <w:left w:val="nil"/>
              <w:bottom w:val="nil"/>
              <w:right w:val="nil"/>
            </w:tcBorders>
            <w:shd w:val="clear" w:color="auto" w:fill="auto"/>
            <w:noWrap/>
            <w:hideMark/>
          </w:tcPr>
          <w:p w14:paraId="6B8D0D6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1226" w:type="dxa"/>
            <w:tcBorders>
              <w:top w:val="nil"/>
              <w:left w:val="nil"/>
              <w:bottom w:val="nil"/>
              <w:right w:val="nil"/>
            </w:tcBorders>
            <w:shd w:val="clear" w:color="auto" w:fill="auto"/>
            <w:noWrap/>
            <w:hideMark/>
          </w:tcPr>
          <w:p w14:paraId="1D48E30B"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4280" w:type="dxa"/>
            <w:tcBorders>
              <w:top w:val="nil"/>
              <w:left w:val="nil"/>
              <w:bottom w:val="nil"/>
              <w:right w:val="nil"/>
            </w:tcBorders>
            <w:shd w:val="clear" w:color="auto" w:fill="auto"/>
            <w:vAlign w:val="bottom"/>
            <w:hideMark/>
          </w:tcPr>
          <w:p w14:paraId="103AEBC0"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w:t>
            </w:r>
          </w:p>
        </w:tc>
      </w:tr>
      <w:tr w:rsidR="00394E7E" w:rsidRPr="00394E7E" w14:paraId="5FCC85E7" w14:textId="77777777" w:rsidTr="00394E7E">
        <w:trPr>
          <w:trHeight w:val="2100"/>
        </w:trPr>
        <w:tc>
          <w:tcPr>
            <w:tcW w:w="1040" w:type="dxa"/>
            <w:tcBorders>
              <w:top w:val="nil"/>
              <w:left w:val="nil"/>
              <w:bottom w:val="nil"/>
              <w:right w:val="nil"/>
            </w:tcBorders>
            <w:shd w:val="clear" w:color="auto" w:fill="auto"/>
            <w:noWrap/>
            <w:hideMark/>
          </w:tcPr>
          <w:p w14:paraId="33512115"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00" w:type="dxa"/>
            <w:tcBorders>
              <w:top w:val="nil"/>
              <w:left w:val="nil"/>
              <w:bottom w:val="nil"/>
              <w:right w:val="nil"/>
            </w:tcBorders>
            <w:shd w:val="clear" w:color="auto" w:fill="auto"/>
            <w:noWrap/>
            <w:hideMark/>
          </w:tcPr>
          <w:p w14:paraId="4A6EDFC5"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Dorsal</w:t>
            </w:r>
          </w:p>
        </w:tc>
        <w:tc>
          <w:tcPr>
            <w:tcW w:w="1060" w:type="dxa"/>
            <w:tcBorders>
              <w:top w:val="nil"/>
              <w:left w:val="nil"/>
              <w:bottom w:val="nil"/>
              <w:right w:val="nil"/>
            </w:tcBorders>
            <w:shd w:val="clear" w:color="auto" w:fill="auto"/>
            <w:noWrap/>
            <w:hideMark/>
          </w:tcPr>
          <w:p w14:paraId="1A8B6ACD"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NB</w:t>
            </w:r>
          </w:p>
        </w:tc>
        <w:tc>
          <w:tcPr>
            <w:tcW w:w="360" w:type="dxa"/>
            <w:tcBorders>
              <w:top w:val="nil"/>
              <w:left w:val="nil"/>
              <w:bottom w:val="nil"/>
              <w:right w:val="nil"/>
            </w:tcBorders>
            <w:shd w:val="clear" w:color="auto" w:fill="auto"/>
            <w:noWrap/>
            <w:hideMark/>
          </w:tcPr>
          <w:p w14:paraId="718CF2F7"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4751EC49"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773</w:t>
            </w:r>
          </w:p>
        </w:tc>
        <w:tc>
          <w:tcPr>
            <w:tcW w:w="958" w:type="dxa"/>
            <w:tcBorders>
              <w:top w:val="nil"/>
              <w:left w:val="nil"/>
              <w:bottom w:val="nil"/>
              <w:right w:val="nil"/>
            </w:tcBorders>
            <w:shd w:val="clear" w:color="auto" w:fill="auto"/>
            <w:noWrap/>
            <w:hideMark/>
          </w:tcPr>
          <w:p w14:paraId="2CE27E6B"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5</w:t>
            </w:r>
          </w:p>
        </w:tc>
        <w:tc>
          <w:tcPr>
            <w:tcW w:w="1226" w:type="dxa"/>
            <w:tcBorders>
              <w:top w:val="nil"/>
              <w:left w:val="nil"/>
              <w:bottom w:val="nil"/>
              <w:right w:val="nil"/>
            </w:tcBorders>
            <w:shd w:val="clear" w:color="auto" w:fill="auto"/>
            <w:noWrap/>
            <w:hideMark/>
          </w:tcPr>
          <w:p w14:paraId="081896CE"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0.006</w:t>
            </w:r>
          </w:p>
        </w:tc>
        <w:tc>
          <w:tcPr>
            <w:tcW w:w="4280" w:type="dxa"/>
            <w:tcBorders>
              <w:top w:val="nil"/>
              <w:left w:val="nil"/>
              <w:bottom w:val="nil"/>
              <w:right w:val="nil"/>
            </w:tcBorders>
            <w:shd w:val="clear" w:color="auto" w:fill="auto"/>
            <w:vAlign w:val="bottom"/>
            <w:hideMark/>
          </w:tcPr>
          <w:p w14:paraId="325E1EB3"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Biak-</w:t>
            </w:r>
            <w:proofErr w:type="spellStart"/>
            <w:r w:rsidRPr="00394E7E">
              <w:rPr>
                <w:rFonts w:ascii="Calibri" w:eastAsia="Times New Roman" w:hAnsi="Calibri" w:cs="Times New Roman"/>
                <w:color w:val="000000"/>
                <w:sz w:val="24"/>
                <w:szCs w:val="24"/>
                <w:lang w:val="en-GB"/>
              </w:rPr>
              <w:t>Numfoor</w:t>
            </w:r>
            <w:proofErr w:type="spellEnd"/>
            <w:r w:rsidRPr="00394E7E">
              <w:rPr>
                <w:rFonts w:ascii="Calibri" w:eastAsia="Times New Roman" w:hAnsi="Calibri" w:cs="Times New Roman"/>
                <w:color w:val="000000"/>
                <w:sz w:val="24"/>
                <w:szCs w:val="24"/>
                <w:lang w:val="en-GB"/>
              </w:rPr>
              <w:t xml:space="preserve"> Rain Forests (TMBF – Australasia), Solomon Islands Rain Forests (TMBF – Australasia), Trobriand Islands Rain Forests (TMBF – Australasia), </w:t>
            </w:r>
            <w:proofErr w:type="spellStart"/>
            <w:r w:rsidRPr="00394E7E">
              <w:rPr>
                <w:rFonts w:ascii="Calibri" w:eastAsia="Times New Roman" w:hAnsi="Calibri" w:cs="Times New Roman"/>
                <w:color w:val="000000"/>
                <w:sz w:val="24"/>
                <w:szCs w:val="24"/>
                <w:lang w:val="en-GB"/>
              </w:rPr>
              <w:t>Kinabalu</w:t>
            </w:r>
            <w:proofErr w:type="spellEnd"/>
            <w:r w:rsidRPr="00394E7E">
              <w:rPr>
                <w:rFonts w:ascii="Calibri" w:eastAsia="Times New Roman" w:hAnsi="Calibri" w:cs="Times New Roman"/>
                <w:color w:val="000000"/>
                <w:sz w:val="24"/>
                <w:szCs w:val="24"/>
                <w:lang w:val="en-GB"/>
              </w:rPr>
              <w:t xml:space="preserve"> </w:t>
            </w:r>
            <w:proofErr w:type="spellStart"/>
            <w:r w:rsidRPr="00394E7E">
              <w:rPr>
                <w:rFonts w:ascii="Calibri" w:eastAsia="Times New Roman" w:hAnsi="Calibri" w:cs="Times New Roman"/>
                <w:color w:val="000000"/>
                <w:sz w:val="24"/>
                <w:szCs w:val="24"/>
                <w:lang w:val="en-GB"/>
              </w:rPr>
              <w:t>Montane</w:t>
            </w:r>
            <w:proofErr w:type="spellEnd"/>
            <w:r w:rsidRPr="00394E7E">
              <w:rPr>
                <w:rFonts w:ascii="Calibri" w:eastAsia="Times New Roman" w:hAnsi="Calibri" w:cs="Times New Roman"/>
                <w:color w:val="000000"/>
                <w:sz w:val="24"/>
                <w:szCs w:val="24"/>
                <w:lang w:val="en-GB"/>
              </w:rPr>
              <w:t xml:space="preserve"> Alpine Meadows (MGS – Indo-Malay), Murray-Darling Woodlands And </w:t>
            </w:r>
            <w:proofErr w:type="spellStart"/>
            <w:r w:rsidRPr="00394E7E">
              <w:rPr>
                <w:rFonts w:ascii="Calibri" w:eastAsia="Times New Roman" w:hAnsi="Calibri" w:cs="Times New Roman"/>
                <w:color w:val="000000"/>
                <w:sz w:val="24"/>
                <w:szCs w:val="24"/>
                <w:lang w:val="en-GB"/>
              </w:rPr>
              <w:t>Mallee</w:t>
            </w:r>
            <w:proofErr w:type="spellEnd"/>
            <w:r w:rsidRPr="00394E7E">
              <w:rPr>
                <w:rFonts w:ascii="Calibri" w:eastAsia="Times New Roman" w:hAnsi="Calibri" w:cs="Times New Roman"/>
                <w:color w:val="000000"/>
                <w:sz w:val="24"/>
                <w:szCs w:val="24"/>
                <w:lang w:val="en-GB"/>
              </w:rPr>
              <w:t xml:space="preserve"> (MFWS – Australasia)</w:t>
            </w:r>
          </w:p>
        </w:tc>
      </w:tr>
      <w:tr w:rsidR="00394E7E" w:rsidRPr="00394E7E" w14:paraId="5D1CEFBC" w14:textId="77777777" w:rsidTr="00394E7E">
        <w:trPr>
          <w:trHeight w:val="1500"/>
        </w:trPr>
        <w:tc>
          <w:tcPr>
            <w:tcW w:w="1040" w:type="dxa"/>
            <w:tcBorders>
              <w:top w:val="nil"/>
              <w:left w:val="nil"/>
              <w:bottom w:val="nil"/>
              <w:right w:val="nil"/>
            </w:tcBorders>
            <w:shd w:val="clear" w:color="auto" w:fill="auto"/>
            <w:noWrap/>
            <w:hideMark/>
          </w:tcPr>
          <w:p w14:paraId="4439D6B2"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00" w:type="dxa"/>
            <w:tcBorders>
              <w:top w:val="nil"/>
              <w:left w:val="nil"/>
              <w:bottom w:val="nil"/>
              <w:right w:val="nil"/>
            </w:tcBorders>
            <w:shd w:val="clear" w:color="auto" w:fill="auto"/>
            <w:noWrap/>
            <w:hideMark/>
          </w:tcPr>
          <w:p w14:paraId="79EE341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p>
        </w:tc>
        <w:tc>
          <w:tcPr>
            <w:tcW w:w="1060" w:type="dxa"/>
            <w:tcBorders>
              <w:top w:val="nil"/>
              <w:left w:val="nil"/>
              <w:bottom w:val="nil"/>
              <w:right w:val="nil"/>
            </w:tcBorders>
            <w:shd w:val="clear" w:color="auto" w:fill="auto"/>
            <w:noWrap/>
            <w:hideMark/>
          </w:tcPr>
          <w:p w14:paraId="425156D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BR</w:t>
            </w:r>
          </w:p>
        </w:tc>
        <w:tc>
          <w:tcPr>
            <w:tcW w:w="360" w:type="dxa"/>
            <w:tcBorders>
              <w:top w:val="nil"/>
              <w:left w:val="nil"/>
              <w:bottom w:val="nil"/>
              <w:right w:val="nil"/>
            </w:tcBorders>
            <w:shd w:val="clear" w:color="auto" w:fill="auto"/>
            <w:noWrap/>
            <w:hideMark/>
          </w:tcPr>
          <w:p w14:paraId="457DFD2E"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0D669D9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767</w:t>
            </w:r>
          </w:p>
        </w:tc>
        <w:tc>
          <w:tcPr>
            <w:tcW w:w="958" w:type="dxa"/>
            <w:tcBorders>
              <w:top w:val="nil"/>
              <w:left w:val="nil"/>
              <w:bottom w:val="nil"/>
              <w:right w:val="nil"/>
            </w:tcBorders>
            <w:shd w:val="clear" w:color="auto" w:fill="auto"/>
            <w:noWrap/>
            <w:hideMark/>
          </w:tcPr>
          <w:p w14:paraId="34B84F19"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3</w:t>
            </w:r>
          </w:p>
        </w:tc>
        <w:tc>
          <w:tcPr>
            <w:tcW w:w="1226" w:type="dxa"/>
            <w:tcBorders>
              <w:top w:val="nil"/>
              <w:left w:val="nil"/>
              <w:bottom w:val="nil"/>
              <w:right w:val="nil"/>
            </w:tcBorders>
            <w:shd w:val="clear" w:color="auto" w:fill="auto"/>
            <w:noWrap/>
            <w:hideMark/>
          </w:tcPr>
          <w:p w14:paraId="1DBF3020"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0.004</w:t>
            </w:r>
          </w:p>
        </w:tc>
        <w:tc>
          <w:tcPr>
            <w:tcW w:w="4280" w:type="dxa"/>
            <w:tcBorders>
              <w:top w:val="nil"/>
              <w:left w:val="nil"/>
              <w:bottom w:val="nil"/>
              <w:right w:val="nil"/>
            </w:tcBorders>
            <w:shd w:val="clear" w:color="auto" w:fill="auto"/>
            <w:vAlign w:val="bottom"/>
            <w:hideMark/>
          </w:tcPr>
          <w:p w14:paraId="4AA5FE63"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 xml:space="preserve">New Britain-New Ireland Lowland Rain Forests (TMBF – Australasia), </w:t>
            </w:r>
            <w:proofErr w:type="spellStart"/>
            <w:r w:rsidRPr="00394E7E">
              <w:rPr>
                <w:rFonts w:ascii="Calibri" w:eastAsia="Times New Roman" w:hAnsi="Calibri" w:cs="Times New Roman"/>
                <w:color w:val="000000"/>
                <w:sz w:val="24"/>
                <w:szCs w:val="24"/>
                <w:lang w:val="en-GB"/>
              </w:rPr>
              <w:t>Kinabalu</w:t>
            </w:r>
            <w:proofErr w:type="spellEnd"/>
            <w:r w:rsidRPr="00394E7E">
              <w:rPr>
                <w:rFonts w:ascii="Calibri" w:eastAsia="Times New Roman" w:hAnsi="Calibri" w:cs="Times New Roman"/>
                <w:color w:val="000000"/>
                <w:sz w:val="24"/>
                <w:szCs w:val="24"/>
                <w:lang w:val="en-GB"/>
              </w:rPr>
              <w:t xml:space="preserve"> </w:t>
            </w:r>
            <w:proofErr w:type="spellStart"/>
            <w:r w:rsidRPr="00394E7E">
              <w:rPr>
                <w:rFonts w:ascii="Calibri" w:eastAsia="Times New Roman" w:hAnsi="Calibri" w:cs="Times New Roman"/>
                <w:color w:val="000000"/>
                <w:sz w:val="24"/>
                <w:szCs w:val="24"/>
                <w:lang w:val="en-GB"/>
              </w:rPr>
              <w:t>Montane</w:t>
            </w:r>
            <w:proofErr w:type="spellEnd"/>
            <w:r w:rsidRPr="00394E7E">
              <w:rPr>
                <w:rFonts w:ascii="Calibri" w:eastAsia="Times New Roman" w:hAnsi="Calibri" w:cs="Times New Roman"/>
                <w:color w:val="000000"/>
                <w:sz w:val="24"/>
                <w:szCs w:val="24"/>
                <w:lang w:val="en-GB"/>
              </w:rPr>
              <w:t xml:space="preserve"> Alpine Meadows (MGS – Indo-Malay), </w:t>
            </w:r>
            <w:proofErr w:type="spellStart"/>
            <w:r w:rsidRPr="00394E7E">
              <w:rPr>
                <w:rFonts w:ascii="Calibri" w:eastAsia="Times New Roman" w:hAnsi="Calibri" w:cs="Times New Roman"/>
                <w:color w:val="000000"/>
                <w:sz w:val="24"/>
                <w:szCs w:val="24"/>
                <w:lang w:val="en-GB"/>
              </w:rPr>
              <w:t>Bohai</w:t>
            </w:r>
            <w:proofErr w:type="spellEnd"/>
            <w:r w:rsidRPr="00394E7E">
              <w:rPr>
                <w:rFonts w:ascii="Calibri" w:eastAsia="Times New Roman" w:hAnsi="Calibri" w:cs="Times New Roman"/>
                <w:color w:val="000000"/>
                <w:sz w:val="24"/>
                <w:szCs w:val="24"/>
                <w:lang w:val="en-GB"/>
              </w:rPr>
              <w:t xml:space="preserve"> Sea Saline Meadow (FGS – Palearctic)</w:t>
            </w:r>
          </w:p>
        </w:tc>
      </w:tr>
      <w:tr w:rsidR="00394E7E" w:rsidRPr="00394E7E" w14:paraId="5444A67E" w14:textId="77777777" w:rsidTr="00394E7E">
        <w:trPr>
          <w:trHeight w:val="600"/>
        </w:trPr>
        <w:tc>
          <w:tcPr>
            <w:tcW w:w="1040" w:type="dxa"/>
            <w:tcBorders>
              <w:top w:val="nil"/>
              <w:left w:val="nil"/>
              <w:bottom w:val="nil"/>
              <w:right w:val="nil"/>
            </w:tcBorders>
            <w:shd w:val="clear" w:color="auto" w:fill="auto"/>
            <w:noWrap/>
            <w:hideMark/>
          </w:tcPr>
          <w:p w14:paraId="3A25DBF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Juvenile</w:t>
            </w:r>
          </w:p>
        </w:tc>
        <w:tc>
          <w:tcPr>
            <w:tcW w:w="1000" w:type="dxa"/>
            <w:tcBorders>
              <w:top w:val="nil"/>
              <w:left w:val="nil"/>
              <w:bottom w:val="nil"/>
              <w:right w:val="nil"/>
            </w:tcBorders>
            <w:shd w:val="clear" w:color="auto" w:fill="auto"/>
            <w:noWrap/>
            <w:hideMark/>
          </w:tcPr>
          <w:p w14:paraId="59752079"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Ventral</w:t>
            </w:r>
          </w:p>
        </w:tc>
        <w:tc>
          <w:tcPr>
            <w:tcW w:w="1060" w:type="dxa"/>
            <w:tcBorders>
              <w:top w:val="nil"/>
              <w:left w:val="nil"/>
              <w:bottom w:val="nil"/>
              <w:right w:val="nil"/>
            </w:tcBorders>
            <w:shd w:val="clear" w:color="auto" w:fill="auto"/>
            <w:noWrap/>
            <w:hideMark/>
          </w:tcPr>
          <w:p w14:paraId="7D6B9832" w14:textId="7F1967B1" w:rsidR="00394E7E" w:rsidRPr="00394E7E" w:rsidRDefault="00C877C1" w:rsidP="00394E7E">
            <w:pPr>
              <w:spacing w:after="0" w:line="240" w:lineRule="auto"/>
              <w:jc w:val="center"/>
              <w:rPr>
                <w:rFonts w:ascii="Calibri" w:eastAsia="Times New Roman" w:hAnsi="Calibri" w:cs="Times New Roman"/>
                <w:color w:val="000000"/>
                <w:sz w:val="24"/>
                <w:szCs w:val="24"/>
                <w:lang w:val="en-GB"/>
              </w:rPr>
            </w:pPr>
            <w:r>
              <w:rPr>
                <w:rFonts w:ascii="Calibri" w:eastAsia="Times New Roman" w:hAnsi="Calibri" w:cs="Times New Roman"/>
                <w:color w:val="000000"/>
                <w:sz w:val="24"/>
                <w:szCs w:val="24"/>
                <w:lang w:val="en-GB"/>
              </w:rPr>
              <w:t>N/A</w:t>
            </w:r>
          </w:p>
        </w:tc>
        <w:tc>
          <w:tcPr>
            <w:tcW w:w="360" w:type="dxa"/>
            <w:tcBorders>
              <w:top w:val="nil"/>
              <w:left w:val="nil"/>
              <w:bottom w:val="nil"/>
              <w:right w:val="nil"/>
            </w:tcBorders>
            <w:shd w:val="clear" w:color="auto" w:fill="auto"/>
            <w:noWrap/>
            <w:hideMark/>
          </w:tcPr>
          <w:p w14:paraId="23BAB8FE"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p>
        </w:tc>
        <w:tc>
          <w:tcPr>
            <w:tcW w:w="1300" w:type="dxa"/>
            <w:tcBorders>
              <w:top w:val="nil"/>
              <w:left w:val="nil"/>
              <w:bottom w:val="nil"/>
              <w:right w:val="nil"/>
            </w:tcBorders>
            <w:shd w:val="clear" w:color="auto" w:fill="auto"/>
            <w:noWrap/>
            <w:hideMark/>
          </w:tcPr>
          <w:p w14:paraId="4D57A171"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763</w:t>
            </w:r>
          </w:p>
        </w:tc>
        <w:tc>
          <w:tcPr>
            <w:tcW w:w="958" w:type="dxa"/>
            <w:tcBorders>
              <w:top w:val="nil"/>
              <w:left w:val="nil"/>
              <w:bottom w:val="nil"/>
              <w:right w:val="nil"/>
            </w:tcBorders>
            <w:shd w:val="clear" w:color="auto" w:fill="auto"/>
            <w:noWrap/>
            <w:hideMark/>
          </w:tcPr>
          <w:p w14:paraId="35D95C98"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1</w:t>
            </w:r>
          </w:p>
        </w:tc>
        <w:tc>
          <w:tcPr>
            <w:tcW w:w="1226" w:type="dxa"/>
            <w:tcBorders>
              <w:top w:val="nil"/>
              <w:left w:val="nil"/>
              <w:bottom w:val="nil"/>
              <w:right w:val="nil"/>
            </w:tcBorders>
            <w:shd w:val="clear" w:color="auto" w:fill="auto"/>
            <w:noWrap/>
            <w:hideMark/>
          </w:tcPr>
          <w:p w14:paraId="6EC20650"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0.001</w:t>
            </w:r>
          </w:p>
        </w:tc>
        <w:tc>
          <w:tcPr>
            <w:tcW w:w="4280" w:type="dxa"/>
            <w:tcBorders>
              <w:top w:val="nil"/>
              <w:left w:val="nil"/>
              <w:bottom w:val="nil"/>
              <w:right w:val="nil"/>
            </w:tcBorders>
            <w:shd w:val="clear" w:color="auto" w:fill="auto"/>
            <w:vAlign w:val="bottom"/>
            <w:hideMark/>
          </w:tcPr>
          <w:p w14:paraId="247915C3"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 xml:space="preserve">Antipodes </w:t>
            </w:r>
            <w:proofErr w:type="spellStart"/>
            <w:r w:rsidRPr="00394E7E">
              <w:rPr>
                <w:rFonts w:ascii="Calibri" w:eastAsia="Times New Roman" w:hAnsi="Calibri" w:cs="Times New Roman"/>
                <w:color w:val="000000"/>
                <w:sz w:val="24"/>
                <w:szCs w:val="24"/>
                <w:lang w:val="en-GB"/>
              </w:rPr>
              <w:t>Subantarctic</w:t>
            </w:r>
            <w:proofErr w:type="spellEnd"/>
            <w:r w:rsidRPr="00394E7E">
              <w:rPr>
                <w:rFonts w:ascii="Calibri" w:eastAsia="Times New Roman" w:hAnsi="Calibri" w:cs="Times New Roman"/>
                <w:color w:val="000000"/>
                <w:sz w:val="24"/>
                <w:szCs w:val="24"/>
                <w:lang w:val="en-GB"/>
              </w:rPr>
              <w:t xml:space="preserve"> Islands Tundra (Tundra – Australasia)</w:t>
            </w:r>
          </w:p>
        </w:tc>
      </w:tr>
      <w:tr w:rsidR="00394E7E" w:rsidRPr="00394E7E" w14:paraId="3036CCF7" w14:textId="77777777" w:rsidTr="00394E7E">
        <w:trPr>
          <w:trHeight w:val="300"/>
        </w:trPr>
        <w:tc>
          <w:tcPr>
            <w:tcW w:w="1040" w:type="dxa"/>
            <w:tcBorders>
              <w:top w:val="nil"/>
              <w:left w:val="nil"/>
              <w:bottom w:val="single" w:sz="4" w:space="0" w:color="auto"/>
              <w:right w:val="nil"/>
            </w:tcBorders>
            <w:shd w:val="clear" w:color="auto" w:fill="auto"/>
            <w:noWrap/>
            <w:hideMark/>
          </w:tcPr>
          <w:p w14:paraId="68B402A4"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 </w:t>
            </w:r>
          </w:p>
        </w:tc>
        <w:tc>
          <w:tcPr>
            <w:tcW w:w="1000" w:type="dxa"/>
            <w:tcBorders>
              <w:top w:val="nil"/>
              <w:left w:val="nil"/>
              <w:bottom w:val="single" w:sz="4" w:space="0" w:color="auto"/>
              <w:right w:val="nil"/>
            </w:tcBorders>
            <w:shd w:val="clear" w:color="auto" w:fill="auto"/>
            <w:noWrap/>
            <w:hideMark/>
          </w:tcPr>
          <w:p w14:paraId="5CD649BC"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Dorsal</w:t>
            </w:r>
          </w:p>
        </w:tc>
        <w:tc>
          <w:tcPr>
            <w:tcW w:w="1060" w:type="dxa"/>
            <w:tcBorders>
              <w:top w:val="nil"/>
              <w:left w:val="nil"/>
              <w:bottom w:val="single" w:sz="4" w:space="0" w:color="auto"/>
              <w:right w:val="nil"/>
            </w:tcBorders>
            <w:shd w:val="clear" w:color="auto" w:fill="auto"/>
            <w:noWrap/>
            <w:hideMark/>
          </w:tcPr>
          <w:p w14:paraId="23D78A50" w14:textId="0CABE97D"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 </w:t>
            </w:r>
            <w:r w:rsidR="00C877C1">
              <w:rPr>
                <w:rFonts w:ascii="Calibri" w:eastAsia="Times New Roman" w:hAnsi="Calibri" w:cs="Times New Roman"/>
                <w:color w:val="000000"/>
                <w:sz w:val="24"/>
                <w:szCs w:val="24"/>
                <w:lang w:val="en-GB"/>
              </w:rPr>
              <w:t>N/A</w:t>
            </w:r>
          </w:p>
        </w:tc>
        <w:tc>
          <w:tcPr>
            <w:tcW w:w="360" w:type="dxa"/>
            <w:tcBorders>
              <w:top w:val="nil"/>
              <w:left w:val="nil"/>
              <w:bottom w:val="single" w:sz="4" w:space="0" w:color="auto"/>
              <w:right w:val="nil"/>
            </w:tcBorders>
            <w:shd w:val="clear" w:color="auto" w:fill="auto"/>
            <w:noWrap/>
            <w:hideMark/>
          </w:tcPr>
          <w:p w14:paraId="1EE1F0D0"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 </w:t>
            </w:r>
          </w:p>
        </w:tc>
        <w:tc>
          <w:tcPr>
            <w:tcW w:w="1300" w:type="dxa"/>
            <w:tcBorders>
              <w:top w:val="nil"/>
              <w:left w:val="nil"/>
              <w:bottom w:val="single" w:sz="4" w:space="0" w:color="auto"/>
              <w:right w:val="nil"/>
            </w:tcBorders>
            <w:shd w:val="clear" w:color="auto" w:fill="auto"/>
            <w:noWrap/>
            <w:hideMark/>
          </w:tcPr>
          <w:p w14:paraId="5CE0158E"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761</w:t>
            </w:r>
          </w:p>
        </w:tc>
        <w:tc>
          <w:tcPr>
            <w:tcW w:w="958" w:type="dxa"/>
            <w:tcBorders>
              <w:top w:val="nil"/>
              <w:left w:val="nil"/>
              <w:bottom w:val="single" w:sz="4" w:space="0" w:color="auto"/>
              <w:right w:val="nil"/>
            </w:tcBorders>
            <w:shd w:val="clear" w:color="auto" w:fill="auto"/>
            <w:noWrap/>
            <w:hideMark/>
          </w:tcPr>
          <w:p w14:paraId="1BA7D90E"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1226" w:type="dxa"/>
            <w:tcBorders>
              <w:top w:val="nil"/>
              <w:left w:val="nil"/>
              <w:bottom w:val="single" w:sz="4" w:space="0" w:color="auto"/>
              <w:right w:val="nil"/>
            </w:tcBorders>
            <w:shd w:val="clear" w:color="auto" w:fill="auto"/>
            <w:noWrap/>
            <w:hideMark/>
          </w:tcPr>
          <w:p w14:paraId="113EBA37" w14:textId="77777777" w:rsidR="00394E7E" w:rsidRPr="00394E7E" w:rsidRDefault="00394E7E" w:rsidP="00394E7E">
            <w:pPr>
              <w:spacing w:after="0" w:line="240" w:lineRule="auto"/>
              <w:jc w:val="center"/>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0</w:t>
            </w:r>
          </w:p>
        </w:tc>
        <w:tc>
          <w:tcPr>
            <w:tcW w:w="4280" w:type="dxa"/>
            <w:tcBorders>
              <w:top w:val="nil"/>
              <w:left w:val="nil"/>
              <w:bottom w:val="single" w:sz="4" w:space="0" w:color="auto"/>
              <w:right w:val="nil"/>
            </w:tcBorders>
            <w:shd w:val="clear" w:color="auto" w:fill="auto"/>
            <w:vAlign w:val="bottom"/>
            <w:hideMark/>
          </w:tcPr>
          <w:p w14:paraId="2E7A9870" w14:textId="77777777" w:rsidR="00394E7E" w:rsidRPr="00394E7E" w:rsidRDefault="00394E7E" w:rsidP="00394E7E">
            <w:pPr>
              <w:spacing w:after="0" w:line="240" w:lineRule="auto"/>
              <w:rPr>
                <w:rFonts w:ascii="Calibri" w:eastAsia="Times New Roman" w:hAnsi="Calibri" w:cs="Times New Roman"/>
                <w:color w:val="000000"/>
                <w:sz w:val="24"/>
                <w:szCs w:val="24"/>
                <w:lang w:val="en-GB"/>
              </w:rPr>
            </w:pPr>
            <w:r w:rsidRPr="00394E7E">
              <w:rPr>
                <w:rFonts w:ascii="Calibri" w:eastAsia="Times New Roman" w:hAnsi="Calibri" w:cs="Times New Roman"/>
                <w:color w:val="000000"/>
                <w:sz w:val="24"/>
                <w:szCs w:val="24"/>
                <w:lang w:val="en-GB"/>
              </w:rPr>
              <w:t>–</w:t>
            </w:r>
          </w:p>
        </w:tc>
      </w:tr>
    </w:tbl>
    <w:p w14:paraId="100838A7" w14:textId="5F2F7376" w:rsidR="000C7CF5" w:rsidRDefault="000C7CF5" w:rsidP="00D45DD5"/>
    <w:sectPr w:rsidR="000C7CF5" w:rsidSect="007F6FE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609C7" w14:textId="77777777" w:rsidR="00154EEF" w:rsidRDefault="00154EEF">
      <w:pPr>
        <w:spacing w:after="0" w:line="240" w:lineRule="auto"/>
      </w:pPr>
      <w:r>
        <w:separator/>
      </w:r>
    </w:p>
  </w:endnote>
  <w:endnote w:type="continuationSeparator" w:id="0">
    <w:p w14:paraId="068F0974" w14:textId="77777777" w:rsidR="00154EEF" w:rsidRDefault="00154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28F3B" w14:textId="77777777" w:rsidR="00154EEF" w:rsidRDefault="00154EEF" w:rsidP="00C861F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113D9BA9" w14:textId="77777777" w:rsidR="00154EEF" w:rsidRDefault="00154EEF" w:rsidP="00C861F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A469" w14:textId="77777777" w:rsidR="00154EEF" w:rsidRDefault="00154EEF" w:rsidP="00C861F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972F6">
      <w:rPr>
        <w:rStyle w:val="Numrodepage"/>
        <w:noProof/>
      </w:rPr>
      <w:t>10</w:t>
    </w:r>
    <w:r>
      <w:rPr>
        <w:rStyle w:val="Numrodepage"/>
      </w:rPr>
      <w:fldChar w:fldCharType="end"/>
    </w:r>
  </w:p>
  <w:p w14:paraId="072219A7" w14:textId="77777777" w:rsidR="00154EEF" w:rsidRDefault="00154EEF" w:rsidP="00C861F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AB65A" w14:textId="77777777" w:rsidR="00154EEF" w:rsidRDefault="00154EEF">
      <w:pPr>
        <w:spacing w:after="0" w:line="240" w:lineRule="auto"/>
      </w:pPr>
      <w:r>
        <w:separator/>
      </w:r>
    </w:p>
  </w:footnote>
  <w:footnote w:type="continuationSeparator" w:id="0">
    <w:p w14:paraId="1A6320CE" w14:textId="77777777" w:rsidR="00154EEF" w:rsidRDefault="00154E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6CF"/>
    <w:rsid w:val="00053AE5"/>
    <w:rsid w:val="00090C86"/>
    <w:rsid w:val="00097EF1"/>
    <w:rsid w:val="000B5C09"/>
    <w:rsid w:val="000B627C"/>
    <w:rsid w:val="000C7CF5"/>
    <w:rsid w:val="000D6204"/>
    <w:rsid w:val="000D72F5"/>
    <w:rsid w:val="001111B5"/>
    <w:rsid w:val="00113A08"/>
    <w:rsid w:val="00154EEF"/>
    <w:rsid w:val="00165655"/>
    <w:rsid w:val="0017365A"/>
    <w:rsid w:val="001A0719"/>
    <w:rsid w:val="001F5A24"/>
    <w:rsid w:val="002141D4"/>
    <w:rsid w:val="00256E4A"/>
    <w:rsid w:val="00277960"/>
    <w:rsid w:val="002A1BD5"/>
    <w:rsid w:val="002A362A"/>
    <w:rsid w:val="002D30B3"/>
    <w:rsid w:val="002E4490"/>
    <w:rsid w:val="002E5E11"/>
    <w:rsid w:val="003336CF"/>
    <w:rsid w:val="0033632F"/>
    <w:rsid w:val="00336E0F"/>
    <w:rsid w:val="003521CA"/>
    <w:rsid w:val="00362D71"/>
    <w:rsid w:val="00381E1A"/>
    <w:rsid w:val="00394E7E"/>
    <w:rsid w:val="003D1D95"/>
    <w:rsid w:val="00400F9F"/>
    <w:rsid w:val="00401AEA"/>
    <w:rsid w:val="0041120C"/>
    <w:rsid w:val="00412406"/>
    <w:rsid w:val="004271AE"/>
    <w:rsid w:val="00465EE3"/>
    <w:rsid w:val="00472EEF"/>
    <w:rsid w:val="0048284A"/>
    <w:rsid w:val="004B6F85"/>
    <w:rsid w:val="004D6F07"/>
    <w:rsid w:val="004F644D"/>
    <w:rsid w:val="00505070"/>
    <w:rsid w:val="005157AD"/>
    <w:rsid w:val="00571B05"/>
    <w:rsid w:val="005972F6"/>
    <w:rsid w:val="005A18FC"/>
    <w:rsid w:val="005C1C20"/>
    <w:rsid w:val="005C441F"/>
    <w:rsid w:val="005D0EBB"/>
    <w:rsid w:val="005F7468"/>
    <w:rsid w:val="006155CE"/>
    <w:rsid w:val="00661540"/>
    <w:rsid w:val="00683C77"/>
    <w:rsid w:val="006B61E6"/>
    <w:rsid w:val="006E558D"/>
    <w:rsid w:val="00722200"/>
    <w:rsid w:val="00744554"/>
    <w:rsid w:val="007A0243"/>
    <w:rsid w:val="007A3B41"/>
    <w:rsid w:val="007F2FCF"/>
    <w:rsid w:val="007F6FEB"/>
    <w:rsid w:val="00816D8E"/>
    <w:rsid w:val="0084501E"/>
    <w:rsid w:val="00871E2D"/>
    <w:rsid w:val="00872513"/>
    <w:rsid w:val="008C184C"/>
    <w:rsid w:val="00900710"/>
    <w:rsid w:val="009332AE"/>
    <w:rsid w:val="009659B5"/>
    <w:rsid w:val="00996DA6"/>
    <w:rsid w:val="009B04E6"/>
    <w:rsid w:val="009E189E"/>
    <w:rsid w:val="00A73FD0"/>
    <w:rsid w:val="00B0174D"/>
    <w:rsid w:val="00B640D4"/>
    <w:rsid w:val="00B6527A"/>
    <w:rsid w:val="00B70E11"/>
    <w:rsid w:val="00B86C0A"/>
    <w:rsid w:val="00B87E30"/>
    <w:rsid w:val="00BD59FC"/>
    <w:rsid w:val="00BE7622"/>
    <w:rsid w:val="00C0706A"/>
    <w:rsid w:val="00C52035"/>
    <w:rsid w:val="00C70401"/>
    <w:rsid w:val="00C861FB"/>
    <w:rsid w:val="00C877C1"/>
    <w:rsid w:val="00CB31F6"/>
    <w:rsid w:val="00D25D9B"/>
    <w:rsid w:val="00D318F5"/>
    <w:rsid w:val="00D45DD5"/>
    <w:rsid w:val="00D61350"/>
    <w:rsid w:val="00D715B2"/>
    <w:rsid w:val="00D82E2E"/>
    <w:rsid w:val="00D96787"/>
    <w:rsid w:val="00DE6832"/>
    <w:rsid w:val="00E26869"/>
    <w:rsid w:val="00E80704"/>
    <w:rsid w:val="00E91260"/>
    <w:rsid w:val="00E944EF"/>
    <w:rsid w:val="00F333DE"/>
    <w:rsid w:val="00F61664"/>
    <w:rsid w:val="00F6790F"/>
    <w:rsid w:val="00FC518A"/>
    <w:rsid w:val="00FD6ED1"/>
    <w:rsid w:val="00FE3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8E11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F85"/>
    <w:pPr>
      <w:spacing w:after="200" w:line="276" w:lineRule="auto"/>
    </w:pPr>
    <w:rPr>
      <w:sz w:val="22"/>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annotation">
    <w:name w:val="annotation reference"/>
    <w:basedOn w:val="Policepardfaut"/>
    <w:uiPriority w:val="99"/>
    <w:semiHidden/>
    <w:unhideWhenUsed/>
    <w:rsid w:val="004B6F85"/>
    <w:rPr>
      <w:sz w:val="18"/>
      <w:szCs w:val="18"/>
    </w:rPr>
  </w:style>
  <w:style w:type="paragraph" w:styleId="Commentaire">
    <w:name w:val="annotation text"/>
    <w:basedOn w:val="Normal"/>
    <w:link w:val="CommentaireCar"/>
    <w:uiPriority w:val="99"/>
    <w:unhideWhenUsed/>
    <w:rsid w:val="004B6F85"/>
    <w:pPr>
      <w:spacing w:line="240" w:lineRule="auto"/>
    </w:pPr>
    <w:rPr>
      <w:sz w:val="24"/>
      <w:szCs w:val="24"/>
    </w:rPr>
  </w:style>
  <w:style w:type="character" w:customStyle="1" w:styleId="CommentaireCar">
    <w:name w:val="Commentaire Car"/>
    <w:basedOn w:val="Policepardfaut"/>
    <w:link w:val="Commentaire"/>
    <w:uiPriority w:val="99"/>
    <w:rsid w:val="004B6F85"/>
    <w:rPr>
      <w:lang w:val="fr-FR" w:eastAsia="fr-FR"/>
    </w:rPr>
  </w:style>
  <w:style w:type="paragraph" w:styleId="Textedebulles">
    <w:name w:val="Balloon Text"/>
    <w:basedOn w:val="Normal"/>
    <w:link w:val="TextedebullesCar"/>
    <w:uiPriority w:val="99"/>
    <w:semiHidden/>
    <w:unhideWhenUsed/>
    <w:rsid w:val="004B6F85"/>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B6F85"/>
    <w:rPr>
      <w:rFonts w:ascii="Lucida Grande" w:hAnsi="Lucida Grande" w:cs="Lucida Grande"/>
      <w:sz w:val="18"/>
      <w:szCs w:val="18"/>
      <w:lang w:val="fr-FR" w:eastAsia="fr-FR"/>
    </w:rPr>
  </w:style>
  <w:style w:type="paragraph" w:styleId="Objetducommentaire">
    <w:name w:val="annotation subject"/>
    <w:basedOn w:val="Commentaire"/>
    <w:next w:val="Commentaire"/>
    <w:link w:val="ObjetducommentaireCar"/>
    <w:uiPriority w:val="99"/>
    <w:semiHidden/>
    <w:unhideWhenUsed/>
    <w:rsid w:val="000B5C09"/>
    <w:rPr>
      <w:b/>
      <w:bCs/>
      <w:sz w:val="20"/>
      <w:szCs w:val="20"/>
    </w:rPr>
  </w:style>
  <w:style w:type="character" w:customStyle="1" w:styleId="ObjetducommentaireCar">
    <w:name w:val="Objet du commentaire Car"/>
    <w:basedOn w:val="CommentaireCar"/>
    <w:link w:val="Objetducommentaire"/>
    <w:uiPriority w:val="99"/>
    <w:semiHidden/>
    <w:rsid w:val="000B5C09"/>
    <w:rPr>
      <w:b/>
      <w:bCs/>
      <w:sz w:val="20"/>
      <w:szCs w:val="20"/>
      <w:lang w:val="fr-FR" w:eastAsia="fr-FR"/>
    </w:rPr>
  </w:style>
  <w:style w:type="paragraph" w:styleId="Pieddepage">
    <w:name w:val="footer"/>
    <w:basedOn w:val="Normal"/>
    <w:link w:val="PieddepageCar"/>
    <w:uiPriority w:val="99"/>
    <w:unhideWhenUsed/>
    <w:rsid w:val="00C861F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861FB"/>
    <w:rPr>
      <w:sz w:val="22"/>
      <w:szCs w:val="22"/>
      <w:lang w:val="fr-FR" w:eastAsia="fr-FR"/>
    </w:rPr>
  </w:style>
  <w:style w:type="character" w:styleId="Numrodepage">
    <w:name w:val="page number"/>
    <w:basedOn w:val="Policepardfaut"/>
    <w:uiPriority w:val="99"/>
    <w:semiHidden/>
    <w:unhideWhenUsed/>
    <w:rsid w:val="00C861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F85"/>
    <w:pPr>
      <w:spacing w:after="200" w:line="276" w:lineRule="auto"/>
    </w:pPr>
    <w:rPr>
      <w:sz w:val="22"/>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annotation">
    <w:name w:val="annotation reference"/>
    <w:basedOn w:val="Policepardfaut"/>
    <w:uiPriority w:val="99"/>
    <w:semiHidden/>
    <w:unhideWhenUsed/>
    <w:rsid w:val="004B6F85"/>
    <w:rPr>
      <w:sz w:val="18"/>
      <w:szCs w:val="18"/>
    </w:rPr>
  </w:style>
  <w:style w:type="paragraph" w:styleId="Commentaire">
    <w:name w:val="annotation text"/>
    <w:basedOn w:val="Normal"/>
    <w:link w:val="CommentaireCar"/>
    <w:uiPriority w:val="99"/>
    <w:unhideWhenUsed/>
    <w:rsid w:val="004B6F85"/>
    <w:pPr>
      <w:spacing w:line="240" w:lineRule="auto"/>
    </w:pPr>
    <w:rPr>
      <w:sz w:val="24"/>
      <w:szCs w:val="24"/>
    </w:rPr>
  </w:style>
  <w:style w:type="character" w:customStyle="1" w:styleId="CommentaireCar">
    <w:name w:val="Commentaire Car"/>
    <w:basedOn w:val="Policepardfaut"/>
    <w:link w:val="Commentaire"/>
    <w:uiPriority w:val="99"/>
    <w:rsid w:val="004B6F85"/>
    <w:rPr>
      <w:lang w:val="fr-FR" w:eastAsia="fr-FR"/>
    </w:rPr>
  </w:style>
  <w:style w:type="paragraph" w:styleId="Textedebulles">
    <w:name w:val="Balloon Text"/>
    <w:basedOn w:val="Normal"/>
    <w:link w:val="TextedebullesCar"/>
    <w:uiPriority w:val="99"/>
    <w:semiHidden/>
    <w:unhideWhenUsed/>
    <w:rsid w:val="004B6F85"/>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B6F85"/>
    <w:rPr>
      <w:rFonts w:ascii="Lucida Grande" w:hAnsi="Lucida Grande" w:cs="Lucida Grande"/>
      <w:sz w:val="18"/>
      <w:szCs w:val="18"/>
      <w:lang w:val="fr-FR" w:eastAsia="fr-FR"/>
    </w:rPr>
  </w:style>
  <w:style w:type="paragraph" w:styleId="Objetducommentaire">
    <w:name w:val="annotation subject"/>
    <w:basedOn w:val="Commentaire"/>
    <w:next w:val="Commentaire"/>
    <w:link w:val="ObjetducommentaireCar"/>
    <w:uiPriority w:val="99"/>
    <w:semiHidden/>
    <w:unhideWhenUsed/>
    <w:rsid w:val="000B5C09"/>
    <w:rPr>
      <w:b/>
      <w:bCs/>
      <w:sz w:val="20"/>
      <w:szCs w:val="20"/>
    </w:rPr>
  </w:style>
  <w:style w:type="character" w:customStyle="1" w:styleId="ObjetducommentaireCar">
    <w:name w:val="Objet du commentaire Car"/>
    <w:basedOn w:val="CommentaireCar"/>
    <w:link w:val="Objetducommentaire"/>
    <w:uiPriority w:val="99"/>
    <w:semiHidden/>
    <w:rsid w:val="000B5C09"/>
    <w:rPr>
      <w:b/>
      <w:bCs/>
      <w:sz w:val="20"/>
      <w:szCs w:val="20"/>
      <w:lang w:val="fr-FR" w:eastAsia="fr-FR"/>
    </w:rPr>
  </w:style>
  <w:style w:type="paragraph" w:styleId="Pieddepage">
    <w:name w:val="footer"/>
    <w:basedOn w:val="Normal"/>
    <w:link w:val="PieddepageCar"/>
    <w:uiPriority w:val="99"/>
    <w:unhideWhenUsed/>
    <w:rsid w:val="00C861F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861FB"/>
    <w:rPr>
      <w:sz w:val="22"/>
      <w:szCs w:val="22"/>
      <w:lang w:val="fr-FR" w:eastAsia="fr-FR"/>
    </w:rPr>
  </w:style>
  <w:style w:type="character" w:styleId="Numrodepage">
    <w:name w:val="page number"/>
    <w:basedOn w:val="Policepardfaut"/>
    <w:uiPriority w:val="99"/>
    <w:semiHidden/>
    <w:unhideWhenUsed/>
    <w:rsid w:val="00C86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5533">
      <w:bodyDiv w:val="1"/>
      <w:marLeft w:val="0"/>
      <w:marRight w:val="0"/>
      <w:marTop w:val="0"/>
      <w:marBottom w:val="0"/>
      <w:divBdr>
        <w:top w:val="none" w:sz="0" w:space="0" w:color="auto"/>
        <w:left w:val="none" w:sz="0" w:space="0" w:color="auto"/>
        <w:bottom w:val="none" w:sz="0" w:space="0" w:color="auto"/>
        <w:right w:val="none" w:sz="0" w:space="0" w:color="auto"/>
      </w:divBdr>
    </w:div>
    <w:div w:id="414322985">
      <w:bodyDiv w:val="1"/>
      <w:marLeft w:val="0"/>
      <w:marRight w:val="0"/>
      <w:marTop w:val="0"/>
      <w:marBottom w:val="0"/>
      <w:divBdr>
        <w:top w:val="none" w:sz="0" w:space="0" w:color="auto"/>
        <w:left w:val="none" w:sz="0" w:space="0" w:color="auto"/>
        <w:bottom w:val="none" w:sz="0" w:space="0" w:color="auto"/>
        <w:right w:val="none" w:sz="0" w:space="0" w:color="auto"/>
      </w:divBdr>
    </w:div>
    <w:div w:id="737167095">
      <w:bodyDiv w:val="1"/>
      <w:marLeft w:val="0"/>
      <w:marRight w:val="0"/>
      <w:marTop w:val="0"/>
      <w:marBottom w:val="0"/>
      <w:divBdr>
        <w:top w:val="none" w:sz="0" w:space="0" w:color="auto"/>
        <w:left w:val="none" w:sz="0" w:space="0" w:color="auto"/>
        <w:bottom w:val="none" w:sz="0" w:space="0" w:color="auto"/>
        <w:right w:val="none" w:sz="0" w:space="0" w:color="auto"/>
      </w:divBdr>
    </w:div>
    <w:div w:id="747311052">
      <w:bodyDiv w:val="1"/>
      <w:marLeft w:val="0"/>
      <w:marRight w:val="0"/>
      <w:marTop w:val="0"/>
      <w:marBottom w:val="0"/>
      <w:divBdr>
        <w:top w:val="none" w:sz="0" w:space="0" w:color="auto"/>
        <w:left w:val="none" w:sz="0" w:space="0" w:color="auto"/>
        <w:bottom w:val="none" w:sz="0" w:space="0" w:color="auto"/>
        <w:right w:val="none" w:sz="0" w:space="0" w:color="auto"/>
      </w:divBdr>
    </w:div>
    <w:div w:id="935362524">
      <w:bodyDiv w:val="1"/>
      <w:marLeft w:val="0"/>
      <w:marRight w:val="0"/>
      <w:marTop w:val="0"/>
      <w:marBottom w:val="0"/>
      <w:divBdr>
        <w:top w:val="none" w:sz="0" w:space="0" w:color="auto"/>
        <w:left w:val="none" w:sz="0" w:space="0" w:color="auto"/>
        <w:bottom w:val="none" w:sz="0" w:space="0" w:color="auto"/>
        <w:right w:val="none" w:sz="0" w:space="0" w:color="auto"/>
      </w:divBdr>
    </w:div>
    <w:div w:id="1478262177">
      <w:bodyDiv w:val="1"/>
      <w:marLeft w:val="0"/>
      <w:marRight w:val="0"/>
      <w:marTop w:val="0"/>
      <w:marBottom w:val="0"/>
      <w:divBdr>
        <w:top w:val="none" w:sz="0" w:space="0" w:color="auto"/>
        <w:left w:val="none" w:sz="0" w:space="0" w:color="auto"/>
        <w:bottom w:val="none" w:sz="0" w:space="0" w:color="auto"/>
        <w:right w:val="none" w:sz="0" w:space="0" w:color="auto"/>
      </w:divBdr>
    </w:div>
    <w:div w:id="17874323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307B2-CECF-714D-A456-FFD750A82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1086</Words>
  <Characters>5977</Characters>
  <Application>Microsoft Macintosh Word</Application>
  <DocSecurity>0</DocSecurity>
  <Lines>49</Lines>
  <Paragraphs>14</Paragraphs>
  <ScaleCrop>false</ScaleCrop>
  <Company>The University of Sheffield</Company>
  <LinksUpToDate>false</LinksUpToDate>
  <CharactersWithSpaces>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Thanh-Lan Gluckman</dc:creator>
  <cp:keywords/>
  <dc:description/>
  <cp:lastModifiedBy>Marius Somveille</cp:lastModifiedBy>
  <cp:revision>7</cp:revision>
  <dcterms:created xsi:type="dcterms:W3CDTF">2016-04-29T18:24:00Z</dcterms:created>
  <dcterms:modified xsi:type="dcterms:W3CDTF">2016-09-18T13:52:00Z</dcterms:modified>
</cp:coreProperties>
</file>