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2A" w:rsidRPr="00E0238C" w:rsidRDefault="00577D2A" w:rsidP="00577D2A">
      <w:pPr>
        <w:spacing w:after="0" w:line="360" w:lineRule="auto"/>
        <w:rPr>
          <w:rFonts w:ascii="Cambria" w:hAnsi="Cambria"/>
          <w:b/>
        </w:rPr>
      </w:pPr>
      <w:bookmarkStart w:id="0" w:name="_GoBack"/>
      <w:bookmarkEnd w:id="0"/>
      <w:r w:rsidRPr="00E0238C">
        <w:rPr>
          <w:rFonts w:ascii="Cambria" w:hAnsi="Cambria"/>
          <w:b/>
        </w:rPr>
        <w:t>Supplementary material: High inter-generational individual quality in yellow-eyed penguins</w:t>
      </w:r>
    </w:p>
    <w:p w:rsidR="00577D2A" w:rsidRPr="00023752" w:rsidRDefault="00577D2A" w:rsidP="00577D2A">
      <w:pPr>
        <w:pStyle w:val="NormalWeb"/>
        <w:spacing w:beforeLines="0" w:afterLines="0" w:after="0" w:line="360" w:lineRule="auto"/>
        <w:rPr>
          <w:rFonts w:ascii="Cambria" w:hAnsi="Cambria"/>
          <w:sz w:val="22"/>
          <w:szCs w:val="22"/>
          <w:lang w:val="en-NZ"/>
        </w:rPr>
      </w:pPr>
      <w:r w:rsidRPr="00E0238C">
        <w:rPr>
          <w:rFonts w:ascii="Cambria" w:hAnsi="Cambria"/>
          <w:sz w:val="22"/>
          <w:szCs w:val="22"/>
          <w:lang w:val="en-NZ"/>
        </w:rPr>
        <w:t>Stein, A.M.,</w:t>
      </w:r>
      <w:r w:rsidRPr="00E0238C">
        <w:rPr>
          <w:rFonts w:ascii="Cambria" w:hAnsi="Cambria"/>
          <w:sz w:val="22"/>
          <w:szCs w:val="22"/>
          <w:vertAlign w:val="superscript"/>
          <w:lang w:val="en-NZ"/>
        </w:rPr>
        <w:t xml:space="preserve"> </w:t>
      </w:r>
      <w:r w:rsidRPr="00E0238C">
        <w:rPr>
          <w:rFonts w:ascii="Cambria" w:hAnsi="Cambria"/>
          <w:sz w:val="22"/>
          <w:szCs w:val="22"/>
          <w:lang w:val="en-NZ"/>
        </w:rPr>
        <w:t>Young, M.J.,</w:t>
      </w:r>
      <w:r w:rsidRPr="00E0238C">
        <w:rPr>
          <w:rFonts w:ascii="Cambria" w:hAnsi="Cambria"/>
          <w:sz w:val="22"/>
          <w:szCs w:val="22"/>
          <w:vertAlign w:val="superscript"/>
          <w:lang w:val="en-NZ"/>
        </w:rPr>
        <w:t xml:space="preserve"> </w:t>
      </w:r>
      <w:r w:rsidRPr="00E0238C">
        <w:rPr>
          <w:rFonts w:ascii="Cambria" w:hAnsi="Cambria"/>
          <w:sz w:val="22"/>
          <w:szCs w:val="22"/>
          <w:lang w:val="en-NZ"/>
        </w:rPr>
        <w:t>Darby, J.T.,</w:t>
      </w:r>
      <w:r w:rsidRPr="00E0238C">
        <w:rPr>
          <w:rFonts w:ascii="Cambria" w:hAnsi="Cambria"/>
          <w:sz w:val="22"/>
          <w:szCs w:val="22"/>
          <w:vertAlign w:val="superscript"/>
          <w:lang w:val="en-NZ"/>
        </w:rPr>
        <w:t xml:space="preserve"> </w:t>
      </w:r>
      <w:r w:rsidRPr="00E0238C">
        <w:rPr>
          <w:rFonts w:ascii="Cambria" w:hAnsi="Cambria"/>
          <w:sz w:val="22"/>
          <w:szCs w:val="22"/>
          <w:lang w:val="en-NZ"/>
        </w:rPr>
        <w:t>Seddon, P.J.,</w:t>
      </w:r>
      <w:r w:rsidRPr="00E0238C">
        <w:rPr>
          <w:rFonts w:ascii="Cambria" w:hAnsi="Cambria"/>
          <w:sz w:val="22"/>
          <w:szCs w:val="22"/>
          <w:vertAlign w:val="superscript"/>
          <w:lang w:val="en-NZ"/>
        </w:rPr>
        <w:t xml:space="preserve"> </w:t>
      </w:r>
      <w:r w:rsidRPr="00E0238C">
        <w:rPr>
          <w:rFonts w:ascii="Cambria" w:hAnsi="Cambria"/>
          <w:sz w:val="22"/>
          <w:szCs w:val="22"/>
          <w:lang w:val="en-NZ"/>
        </w:rPr>
        <w:t>and van Heezik, Y</w:t>
      </w:r>
      <w:r>
        <w:rPr>
          <w:rFonts w:ascii="Cambria" w:hAnsi="Cambria"/>
          <w:sz w:val="22"/>
          <w:szCs w:val="22"/>
          <w:lang w:val="en-NZ"/>
        </w:rPr>
        <w:t>.</w:t>
      </w:r>
    </w:p>
    <w:p w:rsidR="00577D2A" w:rsidRDefault="00577D2A" w:rsidP="00577D2A">
      <w:pPr>
        <w:pStyle w:val="NormalWeb"/>
        <w:spacing w:beforeLines="0" w:afterLines="0" w:after="0" w:line="360" w:lineRule="auto"/>
        <w:rPr>
          <w:rFonts w:ascii="Cambria" w:hAnsi="Cambria"/>
          <w:sz w:val="22"/>
          <w:szCs w:val="22"/>
          <w:lang w:val="en-NZ"/>
        </w:rPr>
      </w:pPr>
    </w:p>
    <w:p w:rsidR="00577D2A" w:rsidRDefault="00577D2A" w:rsidP="00577D2A">
      <w:pPr>
        <w:pStyle w:val="NormalWeb"/>
        <w:spacing w:beforeLines="0" w:afterLines="0" w:after="0" w:line="360" w:lineRule="auto"/>
        <w:rPr>
          <w:rFonts w:ascii="Cambria" w:hAnsi="Cambria"/>
          <w:sz w:val="22"/>
          <w:szCs w:val="22"/>
          <w:lang w:val="en-NZ"/>
        </w:rPr>
      </w:pPr>
      <w:r w:rsidRPr="00E0238C">
        <w:rPr>
          <w:rFonts w:ascii="Cambria" w:hAnsi="Cambria"/>
          <w:sz w:val="22"/>
          <w:szCs w:val="22"/>
          <w:lang w:val="en-NZ"/>
        </w:rPr>
        <w:t>All statistical analyses were carried out using R (Version 3.3.</w:t>
      </w:r>
      <w:r>
        <w:rPr>
          <w:rFonts w:ascii="Cambria" w:hAnsi="Cambria"/>
          <w:sz w:val="22"/>
          <w:szCs w:val="22"/>
          <w:lang w:val="en-NZ"/>
        </w:rPr>
        <w:t>1</w:t>
      </w:r>
      <w:r w:rsidRPr="00E0238C">
        <w:rPr>
          <w:rFonts w:ascii="Cambria" w:hAnsi="Cambria"/>
          <w:sz w:val="22"/>
          <w:szCs w:val="22"/>
          <w:lang w:val="en-NZ"/>
        </w:rPr>
        <w:t xml:space="preserve">, R Core Team 2016). </w:t>
      </w:r>
      <w:r>
        <w:rPr>
          <w:rFonts w:ascii="Cambria" w:hAnsi="Cambria"/>
          <w:sz w:val="22"/>
          <w:szCs w:val="22"/>
          <w:lang w:val="en-NZ"/>
        </w:rPr>
        <w:t>The data file “LRSSUMMARY.csv” is a summary of the lifetime reproductive success, life-history, offspring and grand-offspring of 130 founding generation sexed yellow-eyed penguins with complete life-histories, as described in the manuscript.</w:t>
      </w:r>
    </w:p>
    <w:p w:rsidR="00577D2A" w:rsidRDefault="00577D2A" w:rsidP="00577D2A">
      <w:pPr>
        <w:pStyle w:val="NormalWeb"/>
        <w:spacing w:beforeLines="0" w:afterLines="0" w:after="0" w:line="360" w:lineRule="auto"/>
        <w:rPr>
          <w:rFonts w:ascii="Cambria" w:hAnsi="Cambria"/>
          <w:b/>
          <w:sz w:val="22"/>
          <w:szCs w:val="22"/>
          <w:lang w:val="en-NZ"/>
        </w:rPr>
      </w:pPr>
    </w:p>
    <w:p w:rsidR="009F2A4B" w:rsidRPr="00E0238C" w:rsidRDefault="00577D2A" w:rsidP="00577D2A">
      <w:pPr>
        <w:pStyle w:val="NormalWeb"/>
        <w:spacing w:beforeLines="0" w:afterLines="0" w:after="0" w:line="360" w:lineRule="auto"/>
        <w:rPr>
          <w:rFonts w:ascii="Cambria" w:hAnsi="Cambria"/>
          <w:b/>
          <w:sz w:val="22"/>
          <w:szCs w:val="22"/>
          <w:lang w:val="en-NZ"/>
        </w:rPr>
      </w:pPr>
      <w:r>
        <w:rPr>
          <w:rFonts w:ascii="Cambria" w:hAnsi="Cambria"/>
          <w:b/>
          <w:sz w:val="22"/>
          <w:szCs w:val="22"/>
          <w:lang w:val="en-NZ"/>
        </w:rPr>
        <w:t xml:space="preserve">S1: </w:t>
      </w:r>
      <w:r w:rsidRPr="00E0238C">
        <w:rPr>
          <w:rFonts w:ascii="Cambria" w:hAnsi="Cambria"/>
          <w:b/>
          <w:sz w:val="22"/>
          <w:szCs w:val="22"/>
          <w:lang w:val="en-NZ"/>
        </w:rPr>
        <w:t>Statistical analyses</w:t>
      </w:r>
    </w:p>
    <w:p w:rsidR="00577D2A" w:rsidRPr="00E0238C" w:rsidRDefault="00577D2A" w:rsidP="00577D2A">
      <w:pPr>
        <w:pStyle w:val="NormalWeb"/>
        <w:spacing w:beforeLines="0" w:afterLines="0" w:after="0" w:line="360" w:lineRule="auto"/>
        <w:rPr>
          <w:rFonts w:ascii="Cambria" w:hAnsi="Cambria"/>
          <w:sz w:val="22"/>
          <w:szCs w:val="22"/>
          <w:lang w:val="en-NZ"/>
        </w:rPr>
      </w:pPr>
      <w:r w:rsidRPr="00E0238C">
        <w:rPr>
          <w:rFonts w:ascii="Cambria" w:hAnsi="Cambria"/>
          <w:sz w:val="22"/>
          <w:szCs w:val="22"/>
          <w:lang w:val="en-NZ"/>
        </w:rPr>
        <w:t>Wilcoxon Rank-Sum tests were used to test for differences between male and female yellow-eyed penguins for each of the life-history parameters considered (lifetime reproductive success, LRS; Age</w:t>
      </w:r>
      <w:r w:rsidR="00896A7D">
        <w:rPr>
          <w:rFonts w:ascii="Cambria" w:hAnsi="Cambria"/>
          <w:sz w:val="22"/>
          <w:szCs w:val="22"/>
          <w:lang w:val="en-NZ"/>
        </w:rPr>
        <w:t>-</w:t>
      </w:r>
      <w:r w:rsidRPr="00E0238C">
        <w:rPr>
          <w:rFonts w:ascii="Cambria" w:hAnsi="Cambria"/>
          <w:sz w:val="22"/>
          <w:szCs w:val="22"/>
          <w:lang w:val="en-NZ"/>
        </w:rPr>
        <w:t>at</w:t>
      </w:r>
      <w:r w:rsidR="00896A7D">
        <w:rPr>
          <w:rFonts w:ascii="Cambria" w:hAnsi="Cambria"/>
          <w:sz w:val="22"/>
          <w:szCs w:val="22"/>
          <w:lang w:val="en-NZ"/>
        </w:rPr>
        <w:t>-</w:t>
      </w:r>
      <w:r w:rsidRPr="00E0238C">
        <w:rPr>
          <w:rFonts w:ascii="Cambria" w:hAnsi="Cambria"/>
          <w:sz w:val="22"/>
          <w:szCs w:val="22"/>
          <w:lang w:val="en-NZ"/>
        </w:rPr>
        <w:t>first</w:t>
      </w:r>
      <w:r w:rsidR="00896A7D">
        <w:rPr>
          <w:rFonts w:ascii="Cambria" w:hAnsi="Cambria"/>
          <w:sz w:val="22"/>
          <w:szCs w:val="22"/>
          <w:lang w:val="en-NZ"/>
        </w:rPr>
        <w:t>-</w:t>
      </w:r>
      <w:r w:rsidRPr="00E0238C">
        <w:rPr>
          <w:rFonts w:ascii="Cambria" w:hAnsi="Cambria"/>
          <w:sz w:val="22"/>
          <w:szCs w:val="22"/>
          <w:lang w:val="en-NZ"/>
        </w:rPr>
        <w:t xml:space="preserve">breeding; Lifespan; Breeding lifespan; total number of mates; total number of first-generation offspring to survive juvenile year; total number of first-generation offspring to attempt breeding; total number of first-generation offspring to breed successfully; total number of breeding attempts). The function </w:t>
      </w:r>
      <w:proofErr w:type="spellStart"/>
      <w:r w:rsidRPr="00E0238C">
        <w:rPr>
          <w:rFonts w:ascii="Cambria" w:hAnsi="Cambria"/>
          <w:i/>
          <w:sz w:val="22"/>
          <w:szCs w:val="22"/>
          <w:lang w:val="en-NZ"/>
        </w:rPr>
        <w:t>wilcox.test</w:t>
      </w:r>
      <w:proofErr w:type="spellEnd"/>
      <w:r w:rsidRPr="00E0238C">
        <w:rPr>
          <w:rFonts w:ascii="Cambria" w:hAnsi="Cambria"/>
          <w:sz w:val="22"/>
          <w:szCs w:val="22"/>
          <w:lang w:val="en-NZ"/>
        </w:rPr>
        <w:t xml:space="preserve"> from the package </w:t>
      </w:r>
      <w:r w:rsidRPr="00E0238C">
        <w:rPr>
          <w:rFonts w:ascii="Cambria" w:hAnsi="Cambria"/>
          <w:i/>
          <w:sz w:val="22"/>
          <w:szCs w:val="22"/>
          <w:lang w:val="en-NZ"/>
        </w:rPr>
        <w:t>stats</w:t>
      </w:r>
      <w:r w:rsidRPr="00E0238C">
        <w:rPr>
          <w:rFonts w:ascii="Cambria" w:hAnsi="Cambria"/>
          <w:sz w:val="22"/>
          <w:szCs w:val="22"/>
          <w:lang w:val="en-NZ"/>
        </w:rPr>
        <w:t xml:space="preserve"> was used (R Core Team 2016):</w:t>
      </w:r>
    </w:p>
    <w:p w:rsidR="000E66FD" w:rsidRDefault="000E66FD" w:rsidP="00577D2A">
      <w:pPr>
        <w:pStyle w:val="NormalWeb"/>
        <w:spacing w:before="2" w:afterLines="0" w:after="0" w:line="360" w:lineRule="auto"/>
        <w:rPr>
          <w:rFonts w:asciiTheme="minorHAnsi" w:hAnsiTheme="minorHAnsi"/>
          <w:lang w:val="en-NZ"/>
        </w:rPr>
      </w:pPr>
    </w:p>
    <w:p w:rsidR="00577D2A" w:rsidRPr="00E0238C" w:rsidRDefault="00D338D7" w:rsidP="00577D2A">
      <w:pPr>
        <w:pStyle w:val="NormalWeb"/>
        <w:spacing w:before="2" w:afterLines="0" w:after="0"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&gt; </w:t>
      </w:r>
      <w:proofErr w:type="spellStart"/>
      <w:r w:rsidR="00577D2A" w:rsidRPr="00E0238C">
        <w:rPr>
          <w:rFonts w:asciiTheme="minorHAnsi" w:hAnsiTheme="minorHAnsi"/>
          <w:lang w:val="en-NZ"/>
        </w:rPr>
        <w:t>wilcox.test</w:t>
      </w:r>
      <w:proofErr w:type="spellEnd"/>
      <w:r w:rsidR="00577D2A" w:rsidRPr="00E0238C">
        <w:rPr>
          <w:rFonts w:asciiTheme="minorHAnsi" w:hAnsiTheme="minorHAnsi"/>
          <w:lang w:val="en-NZ"/>
        </w:rPr>
        <w:t>(LRS[SEX=="F"], y = LRS[SEX=="M"], alternative= "</w:t>
      </w:r>
      <w:proofErr w:type="spellStart"/>
      <w:r w:rsidR="00577D2A" w:rsidRPr="00E0238C">
        <w:rPr>
          <w:rFonts w:asciiTheme="minorHAnsi" w:hAnsiTheme="minorHAnsi"/>
          <w:lang w:val="en-NZ"/>
        </w:rPr>
        <w:t>two.sided</w:t>
      </w:r>
      <w:proofErr w:type="spellEnd"/>
      <w:r w:rsidR="00577D2A"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="00577D2A" w:rsidRPr="00E0238C">
        <w:rPr>
          <w:rFonts w:asciiTheme="minorHAnsi" w:hAnsiTheme="minorHAnsi"/>
          <w:lang w:val="en-NZ"/>
        </w:rPr>
        <w:t>conf.level</w:t>
      </w:r>
      <w:proofErr w:type="spellEnd"/>
      <w:r w:rsidR="00577D2A" w:rsidRPr="00E0238C">
        <w:rPr>
          <w:rFonts w:asciiTheme="minorHAnsi" w:hAnsiTheme="minorHAnsi"/>
          <w:lang w:val="en-NZ"/>
        </w:rPr>
        <w:t>=0.95)</w:t>
      </w:r>
    </w:p>
    <w:p w:rsidR="00577D2A" w:rsidRPr="00E0238C" w:rsidRDefault="00D338D7" w:rsidP="00577D2A">
      <w:pPr>
        <w:pStyle w:val="NormalWeb"/>
        <w:spacing w:before="2" w:afterLines="0" w:after="0"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&gt; </w:t>
      </w:r>
      <w:proofErr w:type="spellStart"/>
      <w:r w:rsidR="00577D2A" w:rsidRPr="00E0238C">
        <w:rPr>
          <w:rFonts w:asciiTheme="minorHAnsi" w:hAnsiTheme="minorHAnsi"/>
          <w:lang w:val="en-NZ"/>
        </w:rPr>
        <w:t>wilcox.test</w:t>
      </w:r>
      <w:proofErr w:type="spellEnd"/>
      <w:r w:rsidR="00577D2A" w:rsidRPr="00E0238C">
        <w:rPr>
          <w:rFonts w:asciiTheme="minorHAnsi" w:hAnsiTheme="minorHAnsi"/>
          <w:lang w:val="en-NZ"/>
        </w:rPr>
        <w:t>(AGEATFIRSTBREEDING[SEX=="F"], y = AGEATFIRSTBREEDING[SEX=="M"], alternative= "</w:t>
      </w:r>
      <w:proofErr w:type="spellStart"/>
      <w:r w:rsidR="00577D2A" w:rsidRPr="00E0238C">
        <w:rPr>
          <w:rFonts w:asciiTheme="minorHAnsi" w:hAnsiTheme="minorHAnsi"/>
          <w:lang w:val="en-NZ"/>
        </w:rPr>
        <w:t>two.sided</w:t>
      </w:r>
      <w:proofErr w:type="spellEnd"/>
      <w:r w:rsidR="00577D2A"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="00577D2A" w:rsidRPr="00E0238C">
        <w:rPr>
          <w:rFonts w:asciiTheme="minorHAnsi" w:hAnsiTheme="minorHAnsi"/>
          <w:lang w:val="en-NZ"/>
        </w:rPr>
        <w:t>conf.level</w:t>
      </w:r>
      <w:proofErr w:type="spellEnd"/>
      <w:r w:rsidR="00577D2A" w:rsidRPr="00E0238C">
        <w:rPr>
          <w:rFonts w:asciiTheme="minorHAnsi" w:hAnsiTheme="minorHAnsi"/>
          <w:lang w:val="en-NZ"/>
        </w:rPr>
        <w:t>=0.95)</w:t>
      </w:r>
    </w:p>
    <w:p w:rsidR="00577D2A" w:rsidRPr="00E0238C" w:rsidRDefault="00D338D7" w:rsidP="00577D2A">
      <w:pPr>
        <w:pStyle w:val="NormalWeb"/>
        <w:spacing w:before="2" w:afterLines="0" w:after="0"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&gt; </w:t>
      </w:r>
      <w:proofErr w:type="spellStart"/>
      <w:r w:rsidR="00577D2A" w:rsidRPr="00E0238C">
        <w:rPr>
          <w:rFonts w:asciiTheme="minorHAnsi" w:hAnsiTheme="minorHAnsi"/>
          <w:lang w:val="en-NZ"/>
        </w:rPr>
        <w:t>wilcox.test</w:t>
      </w:r>
      <w:proofErr w:type="spellEnd"/>
      <w:r w:rsidR="00577D2A" w:rsidRPr="00E0238C">
        <w:rPr>
          <w:rFonts w:asciiTheme="minorHAnsi" w:hAnsiTheme="minorHAnsi"/>
          <w:lang w:val="en-NZ"/>
        </w:rPr>
        <w:t>(LIFESPAN[SEX=="F"], y = LIFESPAN[SEX=="M"], alternative= "</w:t>
      </w:r>
      <w:proofErr w:type="spellStart"/>
      <w:r w:rsidR="00577D2A" w:rsidRPr="00E0238C">
        <w:rPr>
          <w:rFonts w:asciiTheme="minorHAnsi" w:hAnsiTheme="minorHAnsi"/>
          <w:lang w:val="en-NZ"/>
        </w:rPr>
        <w:t>two.sided</w:t>
      </w:r>
      <w:proofErr w:type="spellEnd"/>
      <w:r w:rsidR="00577D2A"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="00577D2A" w:rsidRPr="00E0238C">
        <w:rPr>
          <w:rFonts w:asciiTheme="minorHAnsi" w:hAnsiTheme="minorHAnsi"/>
          <w:lang w:val="en-NZ"/>
        </w:rPr>
        <w:t>conf.level</w:t>
      </w:r>
      <w:proofErr w:type="spellEnd"/>
      <w:r w:rsidR="00577D2A" w:rsidRPr="00E0238C">
        <w:rPr>
          <w:rFonts w:asciiTheme="minorHAnsi" w:hAnsiTheme="minorHAnsi"/>
          <w:lang w:val="en-NZ"/>
        </w:rPr>
        <w:t>=0.95)</w:t>
      </w:r>
    </w:p>
    <w:p w:rsidR="00577D2A" w:rsidRPr="00E0238C" w:rsidRDefault="00D338D7" w:rsidP="00577D2A">
      <w:pPr>
        <w:pStyle w:val="NormalWeb"/>
        <w:spacing w:before="2" w:afterLines="0" w:after="0"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&gt; </w:t>
      </w:r>
      <w:proofErr w:type="spellStart"/>
      <w:r w:rsidR="00577D2A" w:rsidRPr="00E0238C">
        <w:rPr>
          <w:rFonts w:asciiTheme="minorHAnsi" w:hAnsiTheme="minorHAnsi"/>
          <w:lang w:val="en-NZ"/>
        </w:rPr>
        <w:t>wilcox.test</w:t>
      </w:r>
      <w:proofErr w:type="spellEnd"/>
      <w:r w:rsidR="00577D2A" w:rsidRPr="00E0238C">
        <w:rPr>
          <w:rFonts w:asciiTheme="minorHAnsi" w:hAnsiTheme="minorHAnsi"/>
          <w:lang w:val="en-NZ"/>
        </w:rPr>
        <w:t>(BREEDINGLIFESPAN[SEX=="F"], y =BREEDINGLIFESPAN[SEX=="M"], alternative= "</w:t>
      </w:r>
      <w:proofErr w:type="spellStart"/>
      <w:r w:rsidR="00577D2A" w:rsidRPr="00E0238C">
        <w:rPr>
          <w:rFonts w:asciiTheme="minorHAnsi" w:hAnsiTheme="minorHAnsi"/>
          <w:lang w:val="en-NZ"/>
        </w:rPr>
        <w:t>two.sided</w:t>
      </w:r>
      <w:proofErr w:type="spellEnd"/>
      <w:r w:rsidR="00577D2A"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="00577D2A" w:rsidRPr="00E0238C">
        <w:rPr>
          <w:rFonts w:asciiTheme="minorHAnsi" w:hAnsiTheme="minorHAnsi"/>
          <w:lang w:val="en-NZ"/>
        </w:rPr>
        <w:t>conf.level</w:t>
      </w:r>
      <w:proofErr w:type="spellEnd"/>
      <w:r w:rsidR="00577D2A" w:rsidRPr="00E0238C">
        <w:rPr>
          <w:rFonts w:asciiTheme="minorHAnsi" w:hAnsiTheme="minorHAnsi"/>
          <w:lang w:val="en-NZ"/>
        </w:rPr>
        <w:t>=0.95)</w:t>
      </w:r>
    </w:p>
    <w:p w:rsidR="00577D2A" w:rsidRPr="00E0238C" w:rsidRDefault="00D338D7" w:rsidP="00577D2A">
      <w:pPr>
        <w:pStyle w:val="NormalWeb"/>
        <w:spacing w:before="2" w:afterLines="0" w:after="0"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&gt; </w:t>
      </w:r>
      <w:proofErr w:type="spellStart"/>
      <w:r w:rsidR="00577D2A" w:rsidRPr="00E0238C">
        <w:rPr>
          <w:rFonts w:asciiTheme="minorHAnsi" w:hAnsiTheme="minorHAnsi"/>
          <w:lang w:val="en-NZ"/>
        </w:rPr>
        <w:t>wilcox.test</w:t>
      </w:r>
      <w:proofErr w:type="spellEnd"/>
      <w:r w:rsidR="00577D2A" w:rsidRPr="00E0238C">
        <w:rPr>
          <w:rFonts w:asciiTheme="minorHAnsi" w:hAnsiTheme="minorHAnsi"/>
          <w:lang w:val="en-NZ"/>
        </w:rPr>
        <w:t>(TOTALMATES[SEX=="F"], y = TOTALMATES[SEX=="M"], alternative= "</w:t>
      </w:r>
      <w:proofErr w:type="spellStart"/>
      <w:r w:rsidR="00577D2A" w:rsidRPr="00E0238C">
        <w:rPr>
          <w:rFonts w:asciiTheme="minorHAnsi" w:hAnsiTheme="minorHAnsi"/>
          <w:lang w:val="en-NZ"/>
        </w:rPr>
        <w:t>two.sided</w:t>
      </w:r>
      <w:proofErr w:type="spellEnd"/>
      <w:r w:rsidR="00577D2A"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="00577D2A" w:rsidRPr="00E0238C">
        <w:rPr>
          <w:rFonts w:asciiTheme="minorHAnsi" w:hAnsiTheme="minorHAnsi"/>
          <w:lang w:val="en-NZ"/>
        </w:rPr>
        <w:t>conf.level</w:t>
      </w:r>
      <w:proofErr w:type="spellEnd"/>
      <w:r w:rsidR="00577D2A" w:rsidRPr="00E0238C">
        <w:rPr>
          <w:rFonts w:asciiTheme="minorHAnsi" w:hAnsiTheme="minorHAnsi"/>
          <w:lang w:val="en-NZ"/>
        </w:rPr>
        <w:t>=0.95)</w:t>
      </w:r>
    </w:p>
    <w:p w:rsidR="00577D2A" w:rsidRPr="00E0238C" w:rsidRDefault="00D338D7" w:rsidP="00577D2A">
      <w:pPr>
        <w:pStyle w:val="NormalWeb"/>
        <w:spacing w:before="2" w:afterLines="0" w:after="0"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&gt; </w:t>
      </w:r>
      <w:proofErr w:type="spellStart"/>
      <w:r w:rsidR="00577D2A" w:rsidRPr="00E0238C">
        <w:rPr>
          <w:rFonts w:asciiTheme="minorHAnsi" w:hAnsiTheme="minorHAnsi"/>
          <w:lang w:val="en-NZ"/>
        </w:rPr>
        <w:t>wilcox.test</w:t>
      </w:r>
      <w:proofErr w:type="spellEnd"/>
      <w:r w:rsidR="00577D2A" w:rsidRPr="00E0238C">
        <w:rPr>
          <w:rFonts w:asciiTheme="minorHAnsi" w:hAnsiTheme="minorHAnsi"/>
          <w:lang w:val="en-NZ"/>
        </w:rPr>
        <w:t>(SURVIVINGJUVENILES[SEX=="F"], y = SURVIVINGJUVENILES[SEX=="M"], alternative= "</w:t>
      </w:r>
      <w:proofErr w:type="spellStart"/>
      <w:r w:rsidR="00577D2A" w:rsidRPr="00E0238C">
        <w:rPr>
          <w:rFonts w:asciiTheme="minorHAnsi" w:hAnsiTheme="minorHAnsi"/>
          <w:lang w:val="en-NZ"/>
        </w:rPr>
        <w:t>two.sided</w:t>
      </w:r>
      <w:proofErr w:type="spellEnd"/>
      <w:r w:rsidR="00577D2A"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="00577D2A" w:rsidRPr="00E0238C">
        <w:rPr>
          <w:rFonts w:asciiTheme="minorHAnsi" w:hAnsiTheme="minorHAnsi"/>
          <w:lang w:val="en-NZ"/>
        </w:rPr>
        <w:t>conf.level</w:t>
      </w:r>
      <w:proofErr w:type="spellEnd"/>
      <w:r w:rsidR="00577D2A" w:rsidRPr="00E0238C">
        <w:rPr>
          <w:rFonts w:asciiTheme="minorHAnsi" w:hAnsiTheme="minorHAnsi"/>
          <w:lang w:val="en-NZ"/>
        </w:rPr>
        <w:t>=0.95)</w:t>
      </w:r>
    </w:p>
    <w:p w:rsidR="00577D2A" w:rsidRPr="00E0238C" w:rsidRDefault="00D338D7" w:rsidP="00577D2A">
      <w:pPr>
        <w:pStyle w:val="NormalWeb"/>
        <w:spacing w:before="2" w:afterLines="0" w:after="0"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&gt; </w:t>
      </w:r>
      <w:proofErr w:type="spellStart"/>
      <w:r w:rsidR="00577D2A" w:rsidRPr="00E0238C">
        <w:rPr>
          <w:rFonts w:asciiTheme="minorHAnsi" w:hAnsiTheme="minorHAnsi"/>
          <w:lang w:val="en-NZ"/>
        </w:rPr>
        <w:t>wilcox.test</w:t>
      </w:r>
      <w:proofErr w:type="spellEnd"/>
      <w:r w:rsidR="00577D2A" w:rsidRPr="00E0238C">
        <w:rPr>
          <w:rFonts w:asciiTheme="minorHAnsi" w:hAnsiTheme="minorHAnsi"/>
          <w:lang w:val="en-NZ"/>
        </w:rPr>
        <w:t>(BREEDINGOFFSPRING[SEX=="F"], y = BREEDINGOFFSPRING[SEX=="M"], alternative= "</w:t>
      </w:r>
      <w:proofErr w:type="spellStart"/>
      <w:r w:rsidR="00577D2A" w:rsidRPr="00E0238C">
        <w:rPr>
          <w:rFonts w:asciiTheme="minorHAnsi" w:hAnsiTheme="minorHAnsi"/>
          <w:lang w:val="en-NZ"/>
        </w:rPr>
        <w:t>two.sided</w:t>
      </w:r>
      <w:proofErr w:type="spellEnd"/>
      <w:r w:rsidR="00577D2A"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="00577D2A" w:rsidRPr="00E0238C">
        <w:rPr>
          <w:rFonts w:asciiTheme="minorHAnsi" w:hAnsiTheme="minorHAnsi"/>
          <w:lang w:val="en-NZ"/>
        </w:rPr>
        <w:t>conf.level</w:t>
      </w:r>
      <w:proofErr w:type="spellEnd"/>
      <w:r w:rsidR="00577D2A" w:rsidRPr="00E0238C">
        <w:rPr>
          <w:rFonts w:asciiTheme="minorHAnsi" w:hAnsiTheme="minorHAnsi"/>
          <w:lang w:val="en-NZ"/>
        </w:rPr>
        <w:t>=0.95)</w:t>
      </w:r>
    </w:p>
    <w:p w:rsidR="00577D2A" w:rsidRPr="00E0238C" w:rsidRDefault="00D338D7" w:rsidP="00577D2A">
      <w:pPr>
        <w:pStyle w:val="NormalWeb"/>
        <w:spacing w:before="2" w:afterLines="0" w:after="0"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&gt; </w:t>
      </w:r>
      <w:proofErr w:type="spellStart"/>
      <w:r w:rsidR="00577D2A" w:rsidRPr="00E0238C">
        <w:rPr>
          <w:rFonts w:asciiTheme="minorHAnsi" w:hAnsiTheme="minorHAnsi"/>
          <w:lang w:val="en-NZ"/>
        </w:rPr>
        <w:t>wilcox.test</w:t>
      </w:r>
      <w:proofErr w:type="spellEnd"/>
      <w:r w:rsidR="00577D2A" w:rsidRPr="00E0238C">
        <w:rPr>
          <w:rFonts w:asciiTheme="minorHAnsi" w:hAnsiTheme="minorHAnsi"/>
          <w:lang w:val="en-NZ"/>
        </w:rPr>
        <w:t>(SUCCESSFULBREEDINGOFFSPRING[SEX=="F"], y = SUCCESSFULBREEDINGOFFSPRING[SEX=="M"], alternative= "</w:t>
      </w:r>
      <w:proofErr w:type="spellStart"/>
      <w:r w:rsidR="00577D2A" w:rsidRPr="00E0238C">
        <w:rPr>
          <w:rFonts w:asciiTheme="minorHAnsi" w:hAnsiTheme="minorHAnsi"/>
          <w:lang w:val="en-NZ"/>
        </w:rPr>
        <w:t>two.sided</w:t>
      </w:r>
      <w:proofErr w:type="spellEnd"/>
      <w:r w:rsidR="00577D2A"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="00577D2A" w:rsidRPr="00E0238C">
        <w:rPr>
          <w:rFonts w:asciiTheme="minorHAnsi" w:hAnsiTheme="minorHAnsi"/>
          <w:lang w:val="en-NZ"/>
        </w:rPr>
        <w:t>conf.level</w:t>
      </w:r>
      <w:proofErr w:type="spellEnd"/>
      <w:r w:rsidR="00577D2A" w:rsidRPr="00E0238C">
        <w:rPr>
          <w:rFonts w:asciiTheme="minorHAnsi" w:hAnsiTheme="minorHAnsi"/>
          <w:lang w:val="en-NZ"/>
        </w:rPr>
        <w:t>=0.95)</w:t>
      </w:r>
    </w:p>
    <w:p w:rsidR="00577D2A" w:rsidRPr="00E0238C" w:rsidRDefault="00D338D7" w:rsidP="00577D2A">
      <w:pPr>
        <w:pStyle w:val="NormalWeb"/>
        <w:spacing w:beforeLines="0" w:afterLines="0" w:after="0" w:line="360" w:lineRule="auto"/>
        <w:rPr>
          <w:rFonts w:asciiTheme="minorHAnsi" w:hAnsiTheme="minorHAnsi"/>
          <w:lang w:val="en-NZ"/>
        </w:rPr>
      </w:pPr>
      <w:r>
        <w:rPr>
          <w:rFonts w:asciiTheme="minorHAnsi" w:hAnsiTheme="minorHAnsi"/>
          <w:lang w:val="en-NZ"/>
        </w:rPr>
        <w:t xml:space="preserve">&gt; </w:t>
      </w:r>
      <w:proofErr w:type="spellStart"/>
      <w:r w:rsidR="00577D2A" w:rsidRPr="00E0238C">
        <w:rPr>
          <w:rFonts w:asciiTheme="minorHAnsi" w:hAnsiTheme="minorHAnsi"/>
          <w:lang w:val="en-NZ"/>
        </w:rPr>
        <w:t>wilcox.test</w:t>
      </w:r>
      <w:proofErr w:type="spellEnd"/>
      <w:r w:rsidR="00577D2A" w:rsidRPr="00E0238C">
        <w:rPr>
          <w:rFonts w:asciiTheme="minorHAnsi" w:hAnsiTheme="minorHAnsi"/>
          <w:lang w:val="en-NZ"/>
        </w:rPr>
        <w:t>(TOTALNOBREEDINGATTEMPTS[SEX=="F"], y = TOTALNOBREEDINGATTEMPTS[SEX=="M"], alternative= "</w:t>
      </w:r>
      <w:proofErr w:type="spellStart"/>
      <w:r w:rsidR="00577D2A" w:rsidRPr="00E0238C">
        <w:rPr>
          <w:rFonts w:asciiTheme="minorHAnsi" w:hAnsiTheme="minorHAnsi"/>
          <w:lang w:val="en-NZ"/>
        </w:rPr>
        <w:t>two.sided</w:t>
      </w:r>
      <w:proofErr w:type="spellEnd"/>
      <w:r w:rsidR="00577D2A" w:rsidRPr="00E0238C">
        <w:rPr>
          <w:rFonts w:asciiTheme="minorHAnsi" w:hAnsiTheme="minorHAnsi"/>
          <w:lang w:val="en-NZ"/>
        </w:rPr>
        <w:t xml:space="preserve">",  </w:t>
      </w:r>
      <w:proofErr w:type="spellStart"/>
      <w:r w:rsidR="00577D2A" w:rsidRPr="00E0238C">
        <w:rPr>
          <w:rFonts w:asciiTheme="minorHAnsi" w:hAnsiTheme="minorHAnsi"/>
          <w:lang w:val="en-NZ"/>
        </w:rPr>
        <w:t>conf.level</w:t>
      </w:r>
      <w:proofErr w:type="spellEnd"/>
      <w:r w:rsidR="00577D2A" w:rsidRPr="00E0238C">
        <w:rPr>
          <w:rFonts w:asciiTheme="minorHAnsi" w:hAnsiTheme="minorHAnsi"/>
          <w:lang w:val="en-NZ"/>
        </w:rPr>
        <w:t>=0.95)</w:t>
      </w:r>
    </w:p>
    <w:p w:rsidR="00952198" w:rsidRDefault="00952198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:rsidR="00577D2A" w:rsidRPr="00952198" w:rsidRDefault="00577D2A" w:rsidP="00952198">
      <w:pPr>
        <w:spacing w:line="360" w:lineRule="auto"/>
        <w:rPr>
          <w:rFonts w:ascii="Cambria" w:eastAsia="Cambria" w:hAnsi="Cambria" w:cs="Times New Roman"/>
          <w:b/>
        </w:rPr>
      </w:pPr>
      <w:r w:rsidRPr="00B02255">
        <w:rPr>
          <w:rFonts w:ascii="Cambria" w:hAnsi="Cambria"/>
          <w:b/>
        </w:rPr>
        <w:lastRenderedPageBreak/>
        <w:t>S2: Co</w:t>
      </w:r>
      <w:r w:rsidR="00B02255" w:rsidRPr="00B02255">
        <w:rPr>
          <w:rFonts w:ascii="Cambria" w:hAnsi="Cambria"/>
          <w:b/>
        </w:rPr>
        <w:t>nsideration of cohort as a predictor of LRS</w:t>
      </w:r>
    </w:p>
    <w:p w:rsidR="00C779D3" w:rsidRDefault="00B02255" w:rsidP="00952198">
      <w:pPr>
        <w:spacing w:after="120" w:line="360" w:lineRule="auto"/>
        <w:rPr>
          <w:rFonts w:ascii="Cambria" w:eastAsia="Times New Roman" w:hAnsi="Cambria" w:cstheme="minorHAnsi"/>
          <w:lang w:val="en-US"/>
        </w:rPr>
      </w:pPr>
      <w:r w:rsidRPr="00B02255">
        <w:rPr>
          <w:rFonts w:ascii="Cambria" w:eastAsia="Times New Roman" w:hAnsi="Cambria" w:cstheme="minorHAnsi"/>
          <w:lang w:val="en-US"/>
        </w:rPr>
        <w:t xml:space="preserve">We </w:t>
      </w:r>
      <w:r w:rsidR="00B37E00">
        <w:rPr>
          <w:rFonts w:ascii="Cambria" w:eastAsia="Times New Roman" w:hAnsi="Cambria" w:cstheme="minorHAnsi"/>
          <w:lang w:val="en-US"/>
        </w:rPr>
        <w:t>did</w:t>
      </w:r>
      <w:r w:rsidRPr="00B02255">
        <w:rPr>
          <w:rFonts w:ascii="Cambria" w:eastAsia="Times New Roman" w:hAnsi="Cambria" w:cstheme="minorHAnsi"/>
          <w:lang w:val="en-US"/>
        </w:rPr>
        <w:t xml:space="preserve"> not include ‘Cohort’ as a factor in the models identifying determinants of LRS</w:t>
      </w:r>
      <w:r w:rsidR="00B37E00">
        <w:rPr>
          <w:rFonts w:ascii="Cambria" w:eastAsia="Times New Roman" w:hAnsi="Cambria" w:cstheme="minorHAnsi"/>
          <w:lang w:val="en-US"/>
        </w:rPr>
        <w:t>.</w:t>
      </w:r>
      <w:r w:rsidRPr="00B02255">
        <w:rPr>
          <w:rFonts w:ascii="Cambria" w:eastAsia="Times New Roman" w:hAnsi="Cambria" w:cstheme="minorHAnsi"/>
          <w:lang w:val="en-US"/>
        </w:rPr>
        <w:t xml:space="preserve"> </w:t>
      </w:r>
      <w:r w:rsidR="00B37E00">
        <w:rPr>
          <w:rFonts w:ascii="Cambria" w:eastAsia="Times New Roman" w:hAnsi="Cambria" w:cstheme="minorHAnsi"/>
          <w:lang w:val="en-US"/>
        </w:rPr>
        <w:t>L</w:t>
      </w:r>
      <w:r w:rsidRPr="00B02255">
        <w:rPr>
          <w:rFonts w:ascii="Cambria" w:eastAsia="Times New Roman" w:hAnsi="Cambria" w:cstheme="minorHAnsi"/>
          <w:lang w:val="en-US"/>
        </w:rPr>
        <w:t xml:space="preserve">onger-lived birds in later cohorts </w:t>
      </w:r>
      <w:r w:rsidR="00B37E00">
        <w:rPr>
          <w:rFonts w:ascii="Cambria" w:eastAsia="Times New Roman" w:hAnsi="Cambria" w:cstheme="minorHAnsi"/>
          <w:lang w:val="en-US"/>
        </w:rPr>
        <w:t xml:space="preserve">(1994-2003) </w:t>
      </w:r>
      <w:r w:rsidRPr="00B02255">
        <w:rPr>
          <w:rFonts w:ascii="Cambria" w:eastAsia="Times New Roman" w:hAnsi="Cambria" w:cstheme="minorHAnsi"/>
          <w:lang w:val="en-US"/>
        </w:rPr>
        <w:t>had not comp</w:t>
      </w:r>
      <w:r w:rsidR="00B37E00">
        <w:rPr>
          <w:rFonts w:ascii="Cambria" w:eastAsia="Times New Roman" w:hAnsi="Cambria" w:cstheme="minorHAnsi"/>
          <w:lang w:val="en-US"/>
        </w:rPr>
        <w:t>leted their breeding lifetimes and a result were not included in our study</w:t>
      </w:r>
      <w:r w:rsidRPr="00B02255">
        <w:rPr>
          <w:rFonts w:ascii="Cambria" w:eastAsia="Times New Roman" w:hAnsi="Cambria" w:cstheme="minorHAnsi"/>
          <w:lang w:val="en-US"/>
        </w:rPr>
        <w:t xml:space="preserve">, whereas shorter-lived birds </w:t>
      </w:r>
      <w:r w:rsidR="00B37E00">
        <w:rPr>
          <w:rFonts w:ascii="Cambria" w:eastAsia="Times New Roman" w:hAnsi="Cambria" w:cstheme="minorHAnsi"/>
          <w:lang w:val="en-US"/>
        </w:rPr>
        <w:t xml:space="preserve">that were marked </w:t>
      </w:r>
      <w:r w:rsidRPr="00B02255">
        <w:rPr>
          <w:rFonts w:ascii="Cambria" w:eastAsia="Times New Roman" w:hAnsi="Cambria" w:cstheme="minorHAnsi"/>
          <w:lang w:val="en-US"/>
        </w:rPr>
        <w:t>from 1994 to 2003</w:t>
      </w:r>
      <w:r w:rsidR="00B37E00">
        <w:rPr>
          <w:rFonts w:ascii="Cambria" w:eastAsia="Times New Roman" w:hAnsi="Cambria" w:cstheme="minorHAnsi"/>
          <w:lang w:val="en-US"/>
        </w:rPr>
        <w:t xml:space="preserve"> that had died by 2007 were included.</w:t>
      </w:r>
      <w:r w:rsidRPr="00B02255">
        <w:rPr>
          <w:rFonts w:ascii="Cambria" w:eastAsia="Times New Roman" w:hAnsi="Cambria" w:cstheme="minorHAnsi"/>
          <w:lang w:val="en-US"/>
        </w:rPr>
        <w:t xml:space="preserve"> If we had included ‘cohort’ in our analyses it would have given a false impression that the super breeder phenomenon ceased at 1994.</w:t>
      </w:r>
      <w:r w:rsidR="00B37E00">
        <w:rPr>
          <w:rFonts w:ascii="Cambria" w:eastAsia="Times New Roman" w:hAnsi="Cambria" w:cstheme="minorHAnsi"/>
          <w:lang w:val="en-US"/>
        </w:rPr>
        <w:t xml:space="preserve"> Many long-lived birds are in fact still alive and breeding at Boulder Beach in the 2016/17 season (oldest identified is 23 years old).</w:t>
      </w:r>
      <w:r w:rsidRPr="00B02255">
        <w:rPr>
          <w:rFonts w:ascii="Cambria" w:eastAsia="Times New Roman" w:hAnsi="Cambria" w:cstheme="minorHAnsi"/>
          <w:lang w:val="en-US"/>
        </w:rPr>
        <w:t xml:space="preserve"> </w:t>
      </w:r>
    </w:p>
    <w:p w:rsidR="00145DD9" w:rsidRDefault="000A4132" w:rsidP="00952198">
      <w:pPr>
        <w:spacing w:after="120" w:line="360" w:lineRule="auto"/>
        <w:rPr>
          <w:rFonts w:ascii="Cambria" w:eastAsia="Times New Roman" w:hAnsi="Cambria" w:cstheme="minorHAnsi"/>
          <w:lang w:val="en-US"/>
        </w:rPr>
      </w:pPr>
      <w:r>
        <w:rPr>
          <w:rFonts w:ascii="Cambria" w:eastAsia="Times New Roman" w:hAnsi="Cambria" w:cstheme="minorHAnsi"/>
          <w:lang w:val="en-US"/>
        </w:rPr>
        <w:t xml:space="preserve">We </w:t>
      </w:r>
      <w:r w:rsidR="00B02255" w:rsidRPr="00B02255">
        <w:rPr>
          <w:rFonts w:ascii="Cambria" w:eastAsia="Times New Roman" w:hAnsi="Cambria" w:cstheme="minorHAnsi"/>
          <w:lang w:val="en-US"/>
        </w:rPr>
        <w:t xml:space="preserve">ran a </w:t>
      </w:r>
      <w:proofErr w:type="spellStart"/>
      <w:r w:rsidR="00B37E00">
        <w:rPr>
          <w:rFonts w:ascii="Cambria" w:eastAsia="Times New Roman" w:hAnsi="Cambria" w:cstheme="minorHAnsi"/>
          <w:lang w:val="en-US"/>
        </w:rPr>
        <w:t>generalis</w:t>
      </w:r>
      <w:r>
        <w:rPr>
          <w:rFonts w:ascii="Cambria" w:eastAsia="Times New Roman" w:hAnsi="Cambria" w:cstheme="minorHAnsi"/>
          <w:lang w:val="en-US"/>
        </w:rPr>
        <w:t>ed</w:t>
      </w:r>
      <w:proofErr w:type="spellEnd"/>
      <w:r>
        <w:rPr>
          <w:rFonts w:ascii="Cambria" w:eastAsia="Times New Roman" w:hAnsi="Cambria" w:cstheme="minorHAnsi"/>
          <w:lang w:val="en-US"/>
        </w:rPr>
        <w:t xml:space="preserve"> linear model (GLM)</w:t>
      </w:r>
      <w:r w:rsidR="00B02255" w:rsidRPr="00B02255">
        <w:rPr>
          <w:rFonts w:ascii="Cambria" w:eastAsia="Times New Roman" w:hAnsi="Cambria" w:cstheme="minorHAnsi"/>
          <w:lang w:val="en-US"/>
        </w:rPr>
        <w:t xml:space="preserve"> on a subset of the total data set</w:t>
      </w:r>
      <w:r w:rsidR="00145DD9">
        <w:rPr>
          <w:rFonts w:ascii="Cambria" w:eastAsia="Times New Roman" w:hAnsi="Cambria" w:cstheme="minorHAnsi"/>
          <w:lang w:val="en-US"/>
        </w:rPr>
        <w:t>, which included</w:t>
      </w:r>
      <w:r w:rsidR="00B02255" w:rsidRPr="00B02255">
        <w:rPr>
          <w:rFonts w:ascii="Cambria" w:eastAsia="Times New Roman" w:hAnsi="Cambria" w:cstheme="minorHAnsi"/>
          <w:lang w:val="en-US"/>
        </w:rPr>
        <w:t xml:space="preserve"> birds from cohorts 19</w:t>
      </w:r>
      <w:r w:rsidR="00B37E00">
        <w:rPr>
          <w:rFonts w:ascii="Cambria" w:eastAsia="Times New Roman" w:hAnsi="Cambria" w:cstheme="minorHAnsi"/>
          <w:lang w:val="en-US"/>
        </w:rPr>
        <w:t>81 – 1994 for which we had complete lifespans</w:t>
      </w:r>
      <w:r w:rsidR="00B02255" w:rsidRPr="00B02255">
        <w:rPr>
          <w:rFonts w:ascii="Cambria" w:eastAsia="Times New Roman" w:hAnsi="Cambria" w:cstheme="minorHAnsi"/>
          <w:lang w:val="en-US"/>
        </w:rPr>
        <w:t xml:space="preserve"> (n = 161). </w:t>
      </w:r>
      <w:r w:rsidR="00145DD9">
        <w:rPr>
          <w:rFonts w:ascii="Cambria" w:eastAsia="Times New Roman" w:hAnsi="Cambria" w:cstheme="minorHAnsi"/>
          <w:lang w:val="en-US"/>
        </w:rPr>
        <w:t xml:space="preserve">The life-history response variables (lifespan, age-at-first-breeding, total mates, sex, and the appropriate interaction terms) as well as cohort were included in the full model. </w:t>
      </w:r>
      <w:r>
        <w:rPr>
          <w:rFonts w:ascii="Cambria" w:eastAsia="Times New Roman" w:hAnsi="Cambria" w:cstheme="minorHAnsi"/>
          <w:lang w:val="en-US"/>
        </w:rPr>
        <w:t xml:space="preserve">All derivatives of this model were assessed using </w:t>
      </w:r>
      <w:proofErr w:type="spellStart"/>
      <w:r>
        <w:rPr>
          <w:rFonts w:ascii="Cambria" w:eastAsia="Times New Roman" w:hAnsi="Cambria" w:cstheme="minorHAnsi"/>
          <w:lang w:val="en-US"/>
        </w:rPr>
        <w:t>QAICc</w:t>
      </w:r>
      <w:proofErr w:type="spellEnd"/>
      <w:r>
        <w:rPr>
          <w:rFonts w:ascii="Cambria" w:eastAsia="Times New Roman" w:hAnsi="Cambria" w:cstheme="minorHAnsi"/>
          <w:lang w:val="en-US"/>
        </w:rPr>
        <w:t xml:space="preserve"> </w:t>
      </w:r>
      <w:r w:rsidR="00684A74">
        <w:rPr>
          <w:rFonts w:ascii="Cambria" w:eastAsia="Times New Roman" w:hAnsi="Cambria" w:cstheme="minorHAnsi"/>
          <w:lang w:val="en-US"/>
        </w:rPr>
        <w:t>and the top</w:t>
      </w:r>
      <w:r>
        <w:rPr>
          <w:rFonts w:ascii="Cambria" w:eastAsia="Times New Roman" w:hAnsi="Cambria" w:cstheme="minorHAnsi"/>
          <w:lang w:val="en-US"/>
        </w:rPr>
        <w:t xml:space="preserve"> 2ΔQAICc </w:t>
      </w:r>
      <w:r w:rsidR="00684A74">
        <w:rPr>
          <w:rFonts w:ascii="Cambria" w:eastAsia="Times New Roman" w:hAnsi="Cambria" w:cstheme="minorHAnsi"/>
          <w:lang w:val="en-US"/>
        </w:rPr>
        <w:t>models were model-averaged (after Burnham and Anderson 2002)</w:t>
      </w:r>
      <w:r>
        <w:rPr>
          <w:rFonts w:ascii="Cambria" w:eastAsia="Times New Roman" w:hAnsi="Cambria" w:cstheme="minorHAnsi"/>
          <w:lang w:val="en-US"/>
        </w:rPr>
        <w:t xml:space="preserve">, with the </w:t>
      </w:r>
      <w:r w:rsidR="00952198">
        <w:rPr>
          <w:rFonts w:ascii="Cambria" w:eastAsia="Times New Roman" w:hAnsi="Cambria" w:cstheme="minorHAnsi"/>
          <w:lang w:val="en-US"/>
        </w:rPr>
        <w:t xml:space="preserve">model-averaged </w:t>
      </w:r>
      <w:r>
        <w:rPr>
          <w:rFonts w:ascii="Cambria" w:eastAsia="Times New Roman" w:hAnsi="Cambria" w:cstheme="minorHAnsi"/>
          <w:lang w:val="en-US"/>
        </w:rPr>
        <w:t>results of the best five model</w:t>
      </w:r>
      <w:r w:rsidR="00952198">
        <w:rPr>
          <w:rFonts w:ascii="Cambria" w:eastAsia="Times New Roman" w:hAnsi="Cambria" w:cstheme="minorHAnsi"/>
          <w:lang w:val="en-US"/>
        </w:rPr>
        <w:t>s being presented in Table S2</w:t>
      </w:r>
      <w:r>
        <w:rPr>
          <w:rFonts w:ascii="Cambria" w:eastAsia="Times New Roman" w:hAnsi="Cambria" w:cstheme="minorHAnsi"/>
          <w:lang w:val="en-US"/>
        </w:rPr>
        <w:t>.</w:t>
      </w:r>
    </w:p>
    <w:p w:rsidR="00145DD9" w:rsidRDefault="000A4132" w:rsidP="00952198">
      <w:pPr>
        <w:spacing w:after="120" w:line="360" w:lineRule="auto"/>
        <w:rPr>
          <w:rFonts w:ascii="Cambria" w:eastAsia="Times New Roman" w:hAnsi="Cambria" w:cstheme="minorHAnsi"/>
          <w:lang w:val="en-US"/>
        </w:rPr>
      </w:pPr>
      <w:r>
        <w:rPr>
          <w:rFonts w:ascii="Cambria" w:eastAsia="Times New Roman" w:hAnsi="Cambria" w:cstheme="minorHAnsi"/>
          <w:lang w:val="en-US"/>
        </w:rPr>
        <w:t>Our results indicate that cohort was included in all five best models</w:t>
      </w:r>
      <w:r w:rsidR="00C779D3">
        <w:rPr>
          <w:rFonts w:ascii="Cambria" w:eastAsia="Times New Roman" w:hAnsi="Cambria" w:cstheme="minorHAnsi"/>
          <w:lang w:val="en-US"/>
        </w:rPr>
        <w:t xml:space="preserve"> and therefore had high relative importance</w:t>
      </w:r>
      <w:r>
        <w:rPr>
          <w:rFonts w:ascii="Cambria" w:eastAsia="Times New Roman" w:hAnsi="Cambria" w:cstheme="minorHAnsi"/>
          <w:lang w:val="en-US"/>
        </w:rPr>
        <w:t>, however</w:t>
      </w:r>
      <w:r w:rsidR="00B02255" w:rsidRPr="00B02255">
        <w:rPr>
          <w:rFonts w:ascii="Cambria" w:eastAsia="Times New Roman" w:hAnsi="Cambria" w:cstheme="minorHAnsi"/>
          <w:lang w:val="en-US"/>
        </w:rPr>
        <w:t xml:space="preserve"> </w:t>
      </w:r>
      <w:r w:rsidR="00145DD9">
        <w:rPr>
          <w:rFonts w:ascii="Cambria" w:eastAsia="Times New Roman" w:hAnsi="Cambria" w:cstheme="minorHAnsi"/>
          <w:lang w:val="en-US"/>
        </w:rPr>
        <w:t>only one year out of 14</w:t>
      </w:r>
      <w:r w:rsidR="00B02255" w:rsidRPr="00B02255">
        <w:rPr>
          <w:rFonts w:ascii="Cambria" w:eastAsia="Times New Roman" w:hAnsi="Cambria" w:cstheme="minorHAnsi"/>
          <w:lang w:val="en-US"/>
        </w:rPr>
        <w:t xml:space="preserve"> </w:t>
      </w:r>
      <w:r w:rsidR="00145DD9">
        <w:rPr>
          <w:rFonts w:ascii="Cambria" w:eastAsia="Times New Roman" w:hAnsi="Cambria" w:cstheme="minorHAnsi"/>
          <w:lang w:val="en-US"/>
        </w:rPr>
        <w:t xml:space="preserve">cohort </w:t>
      </w:r>
      <w:r w:rsidR="00B02255" w:rsidRPr="00B02255">
        <w:rPr>
          <w:rFonts w:ascii="Cambria" w:eastAsia="Times New Roman" w:hAnsi="Cambria" w:cstheme="minorHAnsi"/>
          <w:lang w:val="en-US"/>
        </w:rPr>
        <w:t xml:space="preserve">years had </w:t>
      </w:r>
      <w:r w:rsidR="00145DD9">
        <w:rPr>
          <w:rFonts w:ascii="Cambria" w:eastAsia="Times New Roman" w:hAnsi="Cambria" w:cstheme="minorHAnsi"/>
          <w:lang w:val="en-US"/>
        </w:rPr>
        <w:t xml:space="preserve">a </w:t>
      </w:r>
      <w:r w:rsidR="005939FB">
        <w:rPr>
          <w:rFonts w:ascii="Cambria" w:eastAsia="Times New Roman" w:hAnsi="Cambria" w:cstheme="minorHAnsi"/>
          <w:lang w:val="en-US"/>
        </w:rPr>
        <w:t>significant</w:t>
      </w:r>
      <w:r w:rsidR="00B02255" w:rsidRPr="00B02255">
        <w:rPr>
          <w:rFonts w:ascii="Cambria" w:eastAsia="Times New Roman" w:hAnsi="Cambria" w:cstheme="minorHAnsi"/>
          <w:lang w:val="en-US"/>
        </w:rPr>
        <w:t xml:space="preserve"> negative effect</w:t>
      </w:r>
      <w:r w:rsidR="00145DD9">
        <w:rPr>
          <w:rFonts w:ascii="Cambria" w:eastAsia="Times New Roman" w:hAnsi="Cambria" w:cstheme="minorHAnsi"/>
          <w:lang w:val="en-US"/>
        </w:rPr>
        <w:t xml:space="preserve"> </w:t>
      </w:r>
      <w:r w:rsidR="00B02255" w:rsidRPr="00B02255">
        <w:rPr>
          <w:rFonts w:ascii="Cambria" w:eastAsia="Times New Roman" w:hAnsi="Cambria" w:cstheme="minorHAnsi"/>
          <w:lang w:val="en-US"/>
        </w:rPr>
        <w:t xml:space="preserve">relative to other effect sizes, </w:t>
      </w:r>
      <w:r w:rsidR="00145DD9">
        <w:rPr>
          <w:rFonts w:ascii="Cambria" w:eastAsia="Times New Roman" w:hAnsi="Cambria" w:cstheme="minorHAnsi"/>
          <w:lang w:val="en-US"/>
        </w:rPr>
        <w:t>and in the remaining 13 cohort years the standard errors were as large as the effect sizes (Table S2).</w:t>
      </w:r>
      <w:r>
        <w:rPr>
          <w:rFonts w:ascii="Cambria" w:eastAsia="Times New Roman" w:hAnsi="Cambria" w:cstheme="minorHAnsi"/>
          <w:lang w:val="en-US"/>
        </w:rPr>
        <w:t xml:space="preserve"> We concluded from this analysis that there was limited compelling evidence to include cohort in further modelling of lifetime reproductive success.</w:t>
      </w:r>
    </w:p>
    <w:p w:rsidR="00952198" w:rsidRDefault="00952198" w:rsidP="00B02255">
      <w:pPr>
        <w:spacing w:after="120" w:line="240" w:lineRule="auto"/>
        <w:rPr>
          <w:rFonts w:ascii="Cambria" w:eastAsia="Times New Roman" w:hAnsi="Cambria" w:cstheme="minorHAnsi"/>
          <w:b/>
          <w:sz w:val="20"/>
          <w:szCs w:val="20"/>
          <w:lang w:val="en-US"/>
        </w:rPr>
      </w:pPr>
    </w:p>
    <w:p w:rsidR="00952198" w:rsidRDefault="00952198">
      <w:pPr>
        <w:rPr>
          <w:rFonts w:ascii="Cambria" w:eastAsia="Times New Roman" w:hAnsi="Cambria" w:cstheme="minorHAnsi"/>
          <w:b/>
          <w:sz w:val="20"/>
          <w:szCs w:val="20"/>
          <w:lang w:val="en-US"/>
        </w:rPr>
      </w:pPr>
      <w:r>
        <w:rPr>
          <w:rFonts w:ascii="Cambria" w:eastAsia="Times New Roman" w:hAnsi="Cambria" w:cstheme="minorHAnsi"/>
          <w:b/>
          <w:sz w:val="20"/>
          <w:szCs w:val="20"/>
          <w:lang w:val="en-US"/>
        </w:rPr>
        <w:br w:type="page"/>
      </w:r>
    </w:p>
    <w:p w:rsidR="000A4132" w:rsidRPr="00952198" w:rsidRDefault="00684A74" w:rsidP="00B02255">
      <w:pPr>
        <w:spacing w:after="120" w:line="240" w:lineRule="auto"/>
        <w:rPr>
          <w:rFonts w:ascii="Cambria" w:eastAsia="Times New Roman" w:hAnsi="Cambria" w:cstheme="minorHAnsi"/>
          <w:sz w:val="20"/>
          <w:szCs w:val="20"/>
          <w:lang w:val="en-US"/>
        </w:rPr>
      </w:pPr>
      <w:r w:rsidRPr="00952198">
        <w:rPr>
          <w:rFonts w:ascii="Cambria" w:eastAsia="Times New Roman" w:hAnsi="Cambria" w:cstheme="minorHAnsi"/>
          <w:b/>
          <w:sz w:val="20"/>
          <w:szCs w:val="20"/>
          <w:lang w:val="en-US"/>
        </w:rPr>
        <w:lastRenderedPageBreak/>
        <w:t>Table S2</w:t>
      </w:r>
      <w:r w:rsidR="000A4132" w:rsidRPr="00952198">
        <w:rPr>
          <w:rFonts w:ascii="Cambria" w:eastAsia="Times New Roman" w:hAnsi="Cambria" w:cstheme="minorHAnsi"/>
          <w:b/>
          <w:sz w:val="20"/>
          <w:szCs w:val="20"/>
          <w:lang w:val="en-US"/>
        </w:rPr>
        <w:t>.</w:t>
      </w:r>
      <w:r w:rsidR="000A4132" w:rsidRPr="00952198">
        <w:rPr>
          <w:rFonts w:ascii="Cambria" w:eastAsia="Times New Roman" w:hAnsi="Cambria" w:cstheme="minorHAnsi"/>
          <w:sz w:val="20"/>
          <w:szCs w:val="20"/>
          <w:lang w:val="en-US"/>
        </w:rPr>
        <w:t xml:space="preserve"> Model-averaged </w:t>
      </w:r>
      <w:proofErr w:type="spellStart"/>
      <w:r w:rsidR="000029A8" w:rsidRPr="00952198">
        <w:rPr>
          <w:rFonts w:ascii="Cambria" w:eastAsia="Times New Roman" w:hAnsi="Cambria" w:cstheme="minorHAnsi"/>
          <w:sz w:val="20"/>
          <w:szCs w:val="20"/>
          <w:lang w:val="en-US"/>
        </w:rPr>
        <w:t>generali</w:t>
      </w:r>
      <w:r w:rsidR="005939FB">
        <w:rPr>
          <w:rFonts w:ascii="Cambria" w:eastAsia="Times New Roman" w:hAnsi="Cambria" w:cstheme="minorHAnsi"/>
          <w:sz w:val="20"/>
          <w:szCs w:val="20"/>
          <w:lang w:val="en-US"/>
        </w:rPr>
        <w:t>s</w:t>
      </w:r>
      <w:r w:rsidR="000029A8" w:rsidRPr="00952198">
        <w:rPr>
          <w:rFonts w:ascii="Cambria" w:eastAsia="Times New Roman" w:hAnsi="Cambria" w:cstheme="minorHAnsi"/>
          <w:sz w:val="20"/>
          <w:szCs w:val="20"/>
          <w:lang w:val="en-US"/>
        </w:rPr>
        <w:t>ed</w:t>
      </w:r>
      <w:proofErr w:type="spellEnd"/>
      <w:r w:rsidR="000029A8" w:rsidRPr="00952198">
        <w:rPr>
          <w:rFonts w:ascii="Cambria" w:eastAsia="Times New Roman" w:hAnsi="Cambria" w:cstheme="minorHAnsi"/>
          <w:sz w:val="20"/>
          <w:szCs w:val="20"/>
          <w:lang w:val="en-US"/>
        </w:rPr>
        <w:t xml:space="preserve"> linear model of lifetime reproductive success (LRS) and life-history parameters of 161 yellow-eyed penguins that were marked at Boulder Beach, New Zealand between 1981 and 1994 (all non-binary data are standardized to have mean = 0 and SD = 1). </w:t>
      </w: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1806"/>
        <w:gridCol w:w="1806"/>
        <w:gridCol w:w="1806"/>
        <w:gridCol w:w="1807"/>
      </w:tblGrid>
      <w:tr w:rsidR="00C779D3" w:rsidTr="00684A74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779D3" w:rsidRPr="00684A74" w:rsidRDefault="00C779D3" w:rsidP="00684A74">
            <w:pPr>
              <w:spacing w:after="120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779D3" w:rsidRPr="00684A74" w:rsidRDefault="00C779D3" w:rsidP="00684A74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Estimate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779D3" w:rsidRPr="00684A74" w:rsidRDefault="00C779D3" w:rsidP="00684A74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SE</w:t>
            </w:r>
          </w:p>
        </w:tc>
        <w:tc>
          <w:tcPr>
            <w:tcW w:w="1806" w:type="dxa"/>
            <w:tcBorders>
              <w:top w:val="single" w:sz="4" w:space="0" w:color="auto"/>
              <w:bottom w:val="single" w:sz="4" w:space="0" w:color="auto"/>
            </w:tcBorders>
          </w:tcPr>
          <w:p w:rsidR="00C779D3" w:rsidRPr="00684A74" w:rsidRDefault="00C779D3" w:rsidP="00684A74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95% Confidence Interval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C779D3" w:rsidRPr="00684A74" w:rsidRDefault="00C779D3" w:rsidP="00684A74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Relative Importance</w:t>
            </w:r>
          </w:p>
        </w:tc>
      </w:tr>
      <w:tr w:rsidR="00C779D3" w:rsidTr="000029A8">
        <w:trPr>
          <w:trHeight w:val="364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C779D3" w:rsidRPr="00684A74" w:rsidRDefault="00C779D3" w:rsidP="0000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(Intercept)</w:t>
            </w:r>
            <w:r w:rsidR="000029A8">
              <w:rPr>
                <w:rFonts w:ascii="Calibri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806" w:type="dxa"/>
            <w:tcBorders>
              <w:top w:val="single" w:sz="4" w:space="0" w:color="auto"/>
            </w:tcBorders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vAlign w:val="bottom"/>
          </w:tcPr>
          <w:p w:rsidR="00C779D3" w:rsidRPr="00684A74" w:rsidRDefault="00C779D3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(1.30, 1.90)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C779D3" w:rsidRPr="00684A74" w:rsidRDefault="00C779D3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C779D3" w:rsidTr="000029A8">
        <w:trPr>
          <w:trHeight w:val="364"/>
          <w:jc w:val="center"/>
        </w:trPr>
        <w:tc>
          <w:tcPr>
            <w:tcW w:w="0" w:type="auto"/>
          </w:tcPr>
          <w:p w:rsidR="00C779D3" w:rsidRPr="00684A74" w:rsidRDefault="00C779D3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factor(COHORT)1982</w:t>
            </w:r>
          </w:p>
        </w:tc>
        <w:tc>
          <w:tcPr>
            <w:tcW w:w="1806" w:type="dxa"/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-0.57</w:t>
            </w:r>
          </w:p>
        </w:tc>
        <w:tc>
          <w:tcPr>
            <w:tcW w:w="1806" w:type="dxa"/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806" w:type="dxa"/>
            <w:vAlign w:val="bottom"/>
          </w:tcPr>
          <w:p w:rsidR="00C779D3" w:rsidRPr="00684A74" w:rsidRDefault="00C779D3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(-0.98, -0.16)</w:t>
            </w:r>
          </w:p>
        </w:tc>
        <w:tc>
          <w:tcPr>
            <w:tcW w:w="1807" w:type="dxa"/>
          </w:tcPr>
          <w:p w:rsidR="00C779D3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4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factor(COHORT)1983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-0.19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(-0.55, 0.17)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4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factor(COHORT)1984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(-0.16, 0.82)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5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factor(COHORT)1986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(-0.72, 1.24)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4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factor(COHORT)1987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(-0.16, 0.56)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4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factor(COHORT)1988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(-0.06, 0.61)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4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factor(COHORT)1989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(-0.35, 0.65)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4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factor(COHORT)1990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(-0.83, 0.97)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4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factor(COHORT)1991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(-0.20, 0.67)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5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factor(COHORT)1992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(-0.16, 0.56)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4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factor(COHORT)1993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(-0.03, 0.67)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684A74" w:rsidTr="000029A8">
        <w:trPr>
          <w:trHeight w:val="364"/>
          <w:jc w:val="center"/>
        </w:trPr>
        <w:tc>
          <w:tcPr>
            <w:tcW w:w="0" w:type="auto"/>
          </w:tcPr>
          <w:p w:rsidR="00684A74" w:rsidRPr="00684A74" w:rsidRDefault="00684A74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factor(COHORT)1994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-0.12</w:t>
            </w:r>
          </w:p>
        </w:tc>
        <w:tc>
          <w:tcPr>
            <w:tcW w:w="1806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806" w:type="dxa"/>
            <w:vAlign w:val="bottom"/>
          </w:tcPr>
          <w:p w:rsidR="00684A74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(-0.52, 0.27)</w:t>
            </w:r>
          </w:p>
        </w:tc>
        <w:tc>
          <w:tcPr>
            <w:tcW w:w="1807" w:type="dxa"/>
          </w:tcPr>
          <w:p w:rsidR="00684A74" w:rsidRPr="00684A74" w:rsidRDefault="00684A74" w:rsidP="000029A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C779D3" w:rsidTr="000029A8">
        <w:trPr>
          <w:trHeight w:val="364"/>
          <w:jc w:val="center"/>
        </w:trPr>
        <w:tc>
          <w:tcPr>
            <w:tcW w:w="0" w:type="auto"/>
          </w:tcPr>
          <w:p w:rsidR="00C779D3" w:rsidRPr="00684A74" w:rsidRDefault="00C779D3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factor(SEX)M</w:t>
            </w:r>
            <w:r w:rsidR="000029A8" w:rsidRPr="001E7ECB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ⱡ</w:t>
            </w:r>
          </w:p>
        </w:tc>
        <w:tc>
          <w:tcPr>
            <w:tcW w:w="1806" w:type="dxa"/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1806" w:type="dxa"/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806" w:type="dxa"/>
            <w:vAlign w:val="bottom"/>
          </w:tcPr>
          <w:p w:rsidR="00C779D3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(-0.31, -0.01)</w:t>
            </w:r>
          </w:p>
        </w:tc>
        <w:tc>
          <w:tcPr>
            <w:tcW w:w="1807" w:type="dxa"/>
          </w:tcPr>
          <w:p w:rsidR="00C779D3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0.85</w:t>
            </w:r>
          </w:p>
        </w:tc>
      </w:tr>
      <w:tr w:rsidR="00C779D3" w:rsidTr="000029A8">
        <w:trPr>
          <w:trHeight w:val="364"/>
          <w:jc w:val="center"/>
        </w:trPr>
        <w:tc>
          <w:tcPr>
            <w:tcW w:w="0" w:type="auto"/>
          </w:tcPr>
          <w:p w:rsidR="00C779D3" w:rsidRPr="00684A74" w:rsidRDefault="00C779D3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zAGEATFIRSTBREEDING</w:t>
            </w:r>
            <w:proofErr w:type="spellEnd"/>
          </w:p>
        </w:tc>
        <w:tc>
          <w:tcPr>
            <w:tcW w:w="1806" w:type="dxa"/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1806" w:type="dxa"/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806" w:type="dxa"/>
            <w:vAlign w:val="bottom"/>
          </w:tcPr>
          <w:p w:rsidR="00C779D3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(-0.16, 0.01)</w:t>
            </w:r>
          </w:p>
        </w:tc>
        <w:tc>
          <w:tcPr>
            <w:tcW w:w="1807" w:type="dxa"/>
          </w:tcPr>
          <w:p w:rsidR="00C779D3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0.61</w:t>
            </w:r>
          </w:p>
        </w:tc>
      </w:tr>
      <w:tr w:rsidR="00C779D3" w:rsidTr="000029A8">
        <w:trPr>
          <w:trHeight w:val="364"/>
          <w:jc w:val="center"/>
        </w:trPr>
        <w:tc>
          <w:tcPr>
            <w:tcW w:w="0" w:type="auto"/>
          </w:tcPr>
          <w:p w:rsidR="00C779D3" w:rsidRPr="00684A74" w:rsidRDefault="00C779D3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zLIFESPAN</w:t>
            </w:r>
            <w:proofErr w:type="spellEnd"/>
            <w:r w:rsidR="000029A8" w:rsidRPr="001E7ECB">
              <w:rPr>
                <w:rFonts w:ascii="Times New Roman" w:eastAsia="Times New Roman" w:hAnsi="Times New Roman"/>
                <w:color w:val="000000"/>
                <w:vertAlign w:val="superscript"/>
              </w:rPr>
              <w:t xml:space="preserve"> ⱡ</w:t>
            </w:r>
          </w:p>
        </w:tc>
        <w:tc>
          <w:tcPr>
            <w:tcW w:w="1806" w:type="dxa"/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806" w:type="dxa"/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806" w:type="dxa"/>
            <w:vAlign w:val="bottom"/>
          </w:tcPr>
          <w:p w:rsidR="00C779D3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(0.55, 0.78)</w:t>
            </w:r>
          </w:p>
        </w:tc>
        <w:tc>
          <w:tcPr>
            <w:tcW w:w="1807" w:type="dxa"/>
          </w:tcPr>
          <w:p w:rsidR="00C779D3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1.00</w:t>
            </w:r>
          </w:p>
        </w:tc>
      </w:tr>
      <w:tr w:rsidR="00C779D3" w:rsidTr="000029A8">
        <w:trPr>
          <w:trHeight w:val="365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779D3" w:rsidRPr="00684A74" w:rsidRDefault="00C779D3" w:rsidP="0000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zTOTALMATES</w:t>
            </w:r>
            <w:proofErr w:type="spellEnd"/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-0.06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C779D3" w:rsidRPr="00684A74" w:rsidRDefault="00C779D3" w:rsidP="000029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A74">
              <w:rPr>
                <w:rFonts w:ascii="Calibri" w:hAnsi="Calibri" w:cs="Calibri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vAlign w:val="bottom"/>
          </w:tcPr>
          <w:p w:rsidR="00C779D3" w:rsidRPr="00684A74" w:rsidRDefault="00C779D3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(-0.17, 0.00)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C779D3" w:rsidRPr="00684A74" w:rsidRDefault="00684A74" w:rsidP="000029A8">
            <w:pPr>
              <w:spacing w:after="120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684A74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0.73</w:t>
            </w:r>
          </w:p>
        </w:tc>
      </w:tr>
    </w:tbl>
    <w:p w:rsidR="000029A8" w:rsidRDefault="000029A8" w:rsidP="000029A8">
      <w:pPr>
        <w:spacing w:after="0"/>
        <w:rPr>
          <w:rFonts w:ascii="Times New Roman" w:eastAsia="Times New Roman" w:hAnsi="Times New Roman"/>
          <w:color w:val="000000"/>
        </w:rPr>
      </w:pPr>
      <w:r w:rsidRPr="001E7ECB">
        <w:rPr>
          <w:rFonts w:ascii="Times New Roman" w:eastAsia="Times New Roman" w:hAnsi="Times New Roman"/>
          <w:color w:val="000000"/>
        </w:rPr>
        <w:t>*Sex (Female) is the reference category</w:t>
      </w:r>
    </w:p>
    <w:p w:rsidR="000029A8" w:rsidRPr="001E7ECB" w:rsidRDefault="000029A8" w:rsidP="000029A8">
      <w:pPr>
        <w:spacing w:after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*factor(COHORT)1981 is the reference category</w:t>
      </w:r>
    </w:p>
    <w:p w:rsidR="000029A8" w:rsidRPr="001E7ECB" w:rsidRDefault="000029A8" w:rsidP="000029A8">
      <w:pPr>
        <w:spacing w:after="0"/>
        <w:rPr>
          <w:rFonts w:ascii="Times New Roman" w:eastAsia="Times New Roman" w:hAnsi="Times New Roman"/>
          <w:color w:val="000000"/>
        </w:rPr>
      </w:pPr>
      <w:r w:rsidRPr="001E7ECB">
        <w:rPr>
          <w:rFonts w:ascii="Times New Roman" w:eastAsia="Times New Roman" w:hAnsi="Times New Roman"/>
          <w:color w:val="000000"/>
          <w:vertAlign w:val="superscript"/>
        </w:rPr>
        <w:t>ⱡ</w:t>
      </w:r>
      <w:r w:rsidRPr="001E7ECB">
        <w:rPr>
          <w:rFonts w:ascii="Times New Roman" w:eastAsia="Times New Roman" w:hAnsi="Times New Roman"/>
          <w:color w:val="000000"/>
        </w:rPr>
        <w:t xml:space="preserve"> Significant results</w:t>
      </w:r>
    </w:p>
    <w:p w:rsidR="005939FB" w:rsidRDefault="005939FB" w:rsidP="00145DD9">
      <w:pPr>
        <w:spacing w:after="120" w:line="240" w:lineRule="auto"/>
        <w:rPr>
          <w:rFonts w:ascii="Cambria" w:eastAsia="Times New Roman" w:hAnsi="Cambria" w:cstheme="minorHAnsi"/>
          <w:lang w:val="en-US"/>
        </w:rPr>
      </w:pPr>
    </w:p>
    <w:p w:rsidR="00145DD9" w:rsidRPr="00B02255" w:rsidRDefault="005939FB" w:rsidP="00145DD9">
      <w:pPr>
        <w:spacing w:after="120" w:line="240" w:lineRule="auto"/>
        <w:rPr>
          <w:rFonts w:ascii="Cambria" w:eastAsia="Times New Roman" w:hAnsi="Cambria" w:cstheme="minorHAnsi"/>
          <w:lang w:val="en-US"/>
        </w:rPr>
      </w:pPr>
      <w:r>
        <w:rPr>
          <w:rFonts w:ascii="Cambria" w:eastAsia="Times New Roman" w:hAnsi="Cambria" w:cstheme="minorHAnsi"/>
          <w:lang w:val="en-US"/>
        </w:rPr>
        <w:t>Full m</w:t>
      </w:r>
      <w:r w:rsidR="000029A8">
        <w:rPr>
          <w:rFonts w:ascii="Cambria" w:eastAsia="Times New Roman" w:hAnsi="Cambria" w:cstheme="minorHAnsi"/>
          <w:lang w:val="en-US"/>
        </w:rPr>
        <w:t xml:space="preserve">odel statement: </w:t>
      </w:r>
      <w:proofErr w:type="spellStart"/>
      <w:r w:rsidR="00145DD9" w:rsidRPr="00145DD9">
        <w:rPr>
          <w:rFonts w:ascii="Cambria" w:eastAsia="Times New Roman" w:hAnsi="Cambria" w:cstheme="minorHAnsi"/>
          <w:lang w:val="en-US"/>
        </w:rPr>
        <w:t>glm</w:t>
      </w:r>
      <w:proofErr w:type="spellEnd"/>
      <w:r w:rsidR="00145DD9" w:rsidRPr="00145DD9">
        <w:rPr>
          <w:rFonts w:ascii="Cambria" w:eastAsia="Times New Roman" w:hAnsi="Cambria" w:cstheme="minorHAnsi"/>
          <w:lang w:val="en-US"/>
        </w:rPr>
        <w:t xml:space="preserve">(LRS ~ </w:t>
      </w:r>
      <w:proofErr w:type="spellStart"/>
      <w:r w:rsidR="00145DD9" w:rsidRPr="00145DD9">
        <w:rPr>
          <w:rFonts w:ascii="Cambria" w:eastAsia="Times New Roman" w:hAnsi="Cambria" w:cstheme="minorHAnsi"/>
          <w:lang w:val="en-US"/>
        </w:rPr>
        <w:t>zLIFESPAN</w:t>
      </w:r>
      <w:proofErr w:type="spellEnd"/>
      <w:r w:rsidR="00145DD9" w:rsidRPr="00145DD9">
        <w:rPr>
          <w:rFonts w:ascii="Cambria" w:eastAsia="Times New Roman" w:hAnsi="Cambria" w:cstheme="minorHAnsi"/>
          <w:lang w:val="en-US"/>
        </w:rPr>
        <w:t xml:space="preserve"> + </w:t>
      </w:r>
      <w:proofErr w:type="spellStart"/>
      <w:r w:rsidR="00145DD9" w:rsidRPr="00145DD9">
        <w:rPr>
          <w:rFonts w:ascii="Cambria" w:eastAsia="Times New Roman" w:hAnsi="Cambria" w:cstheme="minorHAnsi"/>
          <w:lang w:val="en-US"/>
        </w:rPr>
        <w:t>zAGEATFIRSTBREEDING</w:t>
      </w:r>
      <w:proofErr w:type="spellEnd"/>
      <w:r w:rsidR="00145DD9" w:rsidRPr="00145DD9">
        <w:rPr>
          <w:rFonts w:ascii="Cambria" w:eastAsia="Times New Roman" w:hAnsi="Cambria" w:cstheme="minorHAnsi"/>
          <w:lang w:val="en-US"/>
        </w:rPr>
        <w:t xml:space="preserve"> + </w:t>
      </w:r>
      <w:proofErr w:type="spellStart"/>
      <w:r w:rsidR="00145DD9" w:rsidRPr="00145DD9">
        <w:rPr>
          <w:rFonts w:ascii="Cambria" w:eastAsia="Times New Roman" w:hAnsi="Cambria" w:cstheme="minorHAnsi"/>
          <w:lang w:val="en-US"/>
        </w:rPr>
        <w:t>zTOTALMATES</w:t>
      </w:r>
      <w:proofErr w:type="spellEnd"/>
      <w:r w:rsidR="00145DD9" w:rsidRPr="00145DD9">
        <w:rPr>
          <w:rFonts w:ascii="Cambria" w:eastAsia="Times New Roman" w:hAnsi="Cambria" w:cstheme="minorHAnsi"/>
          <w:lang w:val="en-US"/>
        </w:rPr>
        <w:t xml:space="preserve"> +</w:t>
      </w:r>
      <w:r w:rsidR="00145DD9">
        <w:rPr>
          <w:rFonts w:ascii="Cambria" w:eastAsia="Times New Roman" w:hAnsi="Cambria" w:cstheme="minorHAnsi"/>
          <w:lang w:val="en-US"/>
        </w:rPr>
        <w:t xml:space="preserve"> factor(SEX) + factor(COHORT) + </w:t>
      </w:r>
      <w:r w:rsidR="00145DD9" w:rsidRPr="00145DD9">
        <w:rPr>
          <w:rFonts w:ascii="Cambria" w:eastAsia="Times New Roman" w:hAnsi="Cambria" w:cstheme="minorHAnsi"/>
          <w:lang w:val="en-US"/>
        </w:rPr>
        <w:t>factor(SEX):</w:t>
      </w:r>
      <w:proofErr w:type="spellStart"/>
      <w:r w:rsidR="00145DD9" w:rsidRPr="00145DD9">
        <w:rPr>
          <w:rFonts w:ascii="Cambria" w:eastAsia="Times New Roman" w:hAnsi="Cambria" w:cstheme="minorHAnsi"/>
          <w:lang w:val="en-US"/>
        </w:rPr>
        <w:t>zAGEATFIRSTBREEDING</w:t>
      </w:r>
      <w:proofErr w:type="spellEnd"/>
      <w:r w:rsidR="00145DD9" w:rsidRPr="00145DD9">
        <w:rPr>
          <w:rFonts w:ascii="Cambria" w:eastAsia="Times New Roman" w:hAnsi="Cambria" w:cstheme="minorHAnsi"/>
          <w:lang w:val="en-US"/>
        </w:rPr>
        <w:t xml:space="preserve"> + factor(SEX)</w:t>
      </w:r>
      <w:r>
        <w:rPr>
          <w:rFonts w:ascii="Cambria" w:eastAsia="Times New Roman" w:hAnsi="Cambria" w:cstheme="minorHAnsi"/>
          <w:lang w:val="en-US"/>
        </w:rPr>
        <w:t>:</w:t>
      </w:r>
      <w:proofErr w:type="spellStart"/>
      <w:r>
        <w:rPr>
          <w:rFonts w:ascii="Cambria" w:eastAsia="Times New Roman" w:hAnsi="Cambria" w:cstheme="minorHAnsi"/>
          <w:lang w:val="en-US"/>
        </w:rPr>
        <w:t>zLIFESPAN</w:t>
      </w:r>
      <w:proofErr w:type="spellEnd"/>
    </w:p>
    <w:p w:rsidR="00B02255" w:rsidRPr="00B02255" w:rsidRDefault="00B02255" w:rsidP="00577D2A">
      <w:pPr>
        <w:pStyle w:val="NormalWeb"/>
        <w:spacing w:beforeLines="0" w:afterLines="0" w:after="0" w:line="360" w:lineRule="auto"/>
        <w:rPr>
          <w:rFonts w:ascii="Cambria" w:hAnsi="Cambria"/>
          <w:b/>
          <w:sz w:val="22"/>
          <w:szCs w:val="22"/>
          <w:lang w:val="en-NZ"/>
        </w:rPr>
      </w:pPr>
    </w:p>
    <w:p w:rsidR="00577D2A" w:rsidRDefault="00577D2A" w:rsidP="00577D2A">
      <w:pPr>
        <w:pStyle w:val="NormalWeb"/>
        <w:spacing w:beforeLines="0" w:afterLines="0" w:after="0" w:line="360" w:lineRule="auto"/>
        <w:rPr>
          <w:rFonts w:ascii="Cambria" w:hAnsi="Cambria"/>
          <w:b/>
          <w:sz w:val="22"/>
          <w:szCs w:val="22"/>
          <w:lang w:val="en-NZ"/>
        </w:rPr>
      </w:pPr>
      <w:r w:rsidRPr="00F53C77">
        <w:rPr>
          <w:rFonts w:ascii="Cambria" w:hAnsi="Cambria"/>
          <w:sz w:val="22"/>
          <w:szCs w:val="22"/>
          <w:lang w:val="en-NZ"/>
        </w:rPr>
        <w:br w:type="page"/>
      </w:r>
      <w:r>
        <w:rPr>
          <w:rFonts w:ascii="Cambria" w:hAnsi="Cambria"/>
          <w:b/>
          <w:sz w:val="22"/>
          <w:szCs w:val="22"/>
          <w:lang w:val="en-NZ"/>
        </w:rPr>
        <w:lastRenderedPageBreak/>
        <w:t>S3: Model selection tables</w:t>
      </w:r>
    </w:p>
    <w:p w:rsidR="009F2A4B" w:rsidRPr="009F2A4B" w:rsidRDefault="009F2A4B" w:rsidP="00577D2A">
      <w:pPr>
        <w:pStyle w:val="NormalWeb"/>
        <w:spacing w:beforeLines="0" w:afterLines="0" w:after="0" w:line="360" w:lineRule="auto"/>
        <w:rPr>
          <w:rFonts w:ascii="Cambria" w:hAnsi="Cambria"/>
          <w:sz w:val="22"/>
          <w:szCs w:val="22"/>
          <w:lang w:val="en-NZ"/>
        </w:rPr>
      </w:pPr>
    </w:p>
    <w:p w:rsidR="00577D2A" w:rsidRDefault="00577D2A" w:rsidP="00577D2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Generalised linear mixed models (GLMM) were used to construct a maximal model to explain the variation in lifetime reproductive success of yellow-eyed penguins</w:t>
      </w:r>
      <w:r w:rsidR="00AC74DB">
        <w:rPr>
          <w:rFonts w:ascii="Cambria" w:hAnsi="Cambria"/>
        </w:rPr>
        <w:t>,</w:t>
      </w:r>
      <w:r>
        <w:rPr>
          <w:rFonts w:ascii="Cambria" w:hAnsi="Cambria"/>
        </w:rPr>
        <w:t xml:space="preserve"> using life-history parameters and sex</w:t>
      </w:r>
      <w:r w:rsidR="00AC74DB">
        <w:rPr>
          <w:rFonts w:ascii="Cambria" w:hAnsi="Cambria"/>
        </w:rPr>
        <w:t xml:space="preserve"> as predictors</w:t>
      </w:r>
      <w:r>
        <w:rPr>
          <w:rFonts w:ascii="Cambria" w:hAnsi="Cambria"/>
        </w:rPr>
        <w:t xml:space="preserve">. To control for the </w:t>
      </w:r>
      <w:proofErr w:type="spellStart"/>
      <w:r>
        <w:rPr>
          <w:rFonts w:ascii="Cambria" w:hAnsi="Cambria"/>
        </w:rPr>
        <w:t>pseudoreplication</w:t>
      </w:r>
      <w:proofErr w:type="spellEnd"/>
      <w:r>
        <w:rPr>
          <w:rFonts w:ascii="Cambria" w:hAnsi="Cambria"/>
        </w:rPr>
        <w:t xml:space="preserve"> introduced by mated pairs being included in the analysis, the random factor “mate code” was used</w:t>
      </w:r>
      <w:r w:rsidR="00AC74DB">
        <w:rPr>
          <w:rFonts w:ascii="Cambria" w:hAnsi="Cambria"/>
        </w:rPr>
        <w:t xml:space="preserve"> in the models</w:t>
      </w:r>
      <w:r w:rsidR="007859FE">
        <w:rPr>
          <w:rFonts w:ascii="Cambria" w:hAnsi="Cambria"/>
        </w:rPr>
        <w:t>. The life-history data for each bird remained in summary form, however for each</w:t>
      </w:r>
      <w:r w:rsidR="00896A7D">
        <w:rPr>
          <w:rFonts w:ascii="Cambria" w:hAnsi="Cambria"/>
        </w:rPr>
        <w:t xml:space="preserve"> year of breeding the mate code varied</w:t>
      </w:r>
      <w:r w:rsidR="007859FE">
        <w:rPr>
          <w:rFonts w:ascii="Cambria" w:hAnsi="Cambria"/>
        </w:rPr>
        <w:t xml:space="preserve"> to account for different mates</w:t>
      </w:r>
      <w:r>
        <w:rPr>
          <w:rFonts w:ascii="Cambria" w:hAnsi="Cambria"/>
        </w:rPr>
        <w:t xml:space="preserve">. All life-history parameters were z-transformed using the function </w:t>
      </w:r>
      <w:r w:rsidRPr="008616B2">
        <w:rPr>
          <w:rFonts w:ascii="Cambria" w:hAnsi="Cambria"/>
          <w:i/>
        </w:rPr>
        <w:t>scale</w:t>
      </w:r>
      <w:r>
        <w:rPr>
          <w:rFonts w:ascii="Cambria" w:hAnsi="Cambria"/>
        </w:rPr>
        <w:t xml:space="preserve"> from the package </w:t>
      </w:r>
      <w:r w:rsidRPr="008616B2">
        <w:rPr>
          <w:rFonts w:ascii="Cambria" w:hAnsi="Cambria"/>
          <w:i/>
        </w:rPr>
        <w:t>base</w:t>
      </w:r>
      <w:r>
        <w:rPr>
          <w:rFonts w:ascii="Cambria" w:hAnsi="Cambria"/>
        </w:rPr>
        <w:t xml:space="preserve"> (R Core Team 2016). </w:t>
      </w:r>
      <w:r w:rsidR="007859FE">
        <w:rPr>
          <w:rFonts w:ascii="Cambria" w:hAnsi="Cambria"/>
        </w:rPr>
        <w:t xml:space="preserve">We used a </w:t>
      </w:r>
      <w:r>
        <w:rPr>
          <w:rFonts w:ascii="Cambria" w:hAnsi="Cambria"/>
        </w:rPr>
        <w:t xml:space="preserve">Poisson distribution, using a function to return log likelihoods for </w:t>
      </w:r>
      <w:proofErr w:type="spellStart"/>
      <w:r>
        <w:rPr>
          <w:rFonts w:ascii="Cambria" w:hAnsi="Cambria"/>
        </w:rPr>
        <w:t>QAICc</w:t>
      </w:r>
      <w:proofErr w:type="spellEnd"/>
      <w:r w:rsidR="007859FE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896A7D">
        <w:rPr>
          <w:rFonts w:ascii="Cambria" w:hAnsi="Cambria"/>
        </w:rPr>
        <w:t>Due to model selection uncertainty, we used model averaging across the best 2ΔQAICc models</w:t>
      </w:r>
      <w:r w:rsidR="00D338D7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We used the functions </w:t>
      </w:r>
      <w:r w:rsidRPr="00DD695F">
        <w:rPr>
          <w:rFonts w:ascii="Cambria" w:hAnsi="Cambria"/>
          <w:i/>
        </w:rPr>
        <w:t>dredge</w:t>
      </w:r>
      <w:r>
        <w:rPr>
          <w:rFonts w:ascii="Cambria" w:hAnsi="Cambria"/>
        </w:rPr>
        <w:t xml:space="preserve">, </w:t>
      </w:r>
      <w:proofErr w:type="spellStart"/>
      <w:r w:rsidRPr="00DD695F">
        <w:rPr>
          <w:rFonts w:ascii="Cambria" w:hAnsi="Cambria"/>
          <w:i/>
        </w:rPr>
        <w:t>get.models</w:t>
      </w:r>
      <w:proofErr w:type="spellEnd"/>
      <w:r>
        <w:rPr>
          <w:rFonts w:ascii="Cambria" w:hAnsi="Cambria"/>
        </w:rPr>
        <w:t xml:space="preserve">, </w:t>
      </w:r>
      <w:proofErr w:type="spellStart"/>
      <w:r w:rsidRPr="00DD695F">
        <w:rPr>
          <w:rFonts w:ascii="Cambria" w:hAnsi="Cambria"/>
          <w:i/>
        </w:rPr>
        <w:t>model.avg</w:t>
      </w:r>
      <w:proofErr w:type="spellEnd"/>
      <w:r>
        <w:rPr>
          <w:rFonts w:ascii="Cambria" w:hAnsi="Cambria"/>
        </w:rPr>
        <w:t xml:space="preserve"> from the package </w:t>
      </w:r>
      <w:proofErr w:type="spellStart"/>
      <w:r w:rsidRPr="00DD695F">
        <w:rPr>
          <w:rFonts w:ascii="Cambria" w:hAnsi="Cambria"/>
          <w:i/>
        </w:rPr>
        <w:t>MuMIn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Bartoń</w:t>
      </w:r>
      <w:proofErr w:type="spellEnd"/>
      <w:r>
        <w:rPr>
          <w:rFonts w:ascii="Cambria" w:hAnsi="Cambria"/>
        </w:rPr>
        <w:t xml:space="preserve"> 2015)</w:t>
      </w:r>
      <w:r w:rsidR="00896A7D">
        <w:rPr>
          <w:rFonts w:ascii="Cambria" w:hAnsi="Cambria"/>
        </w:rPr>
        <w:t xml:space="preserve">, the function </w:t>
      </w:r>
      <w:proofErr w:type="spellStart"/>
      <w:r w:rsidR="00896A7D" w:rsidRPr="00896A7D">
        <w:rPr>
          <w:rFonts w:ascii="Cambria" w:hAnsi="Cambria"/>
          <w:i/>
        </w:rPr>
        <w:t>r.squaredGLMM</w:t>
      </w:r>
      <w:proofErr w:type="spellEnd"/>
      <w:r w:rsidR="00896A7D">
        <w:rPr>
          <w:rFonts w:ascii="Cambria" w:hAnsi="Cambria"/>
        </w:rPr>
        <w:t xml:space="preserve"> from the package </w:t>
      </w:r>
      <w:proofErr w:type="spellStart"/>
      <w:r w:rsidR="00896A7D" w:rsidRPr="00896A7D">
        <w:rPr>
          <w:rFonts w:ascii="Cambria" w:hAnsi="Cambria"/>
          <w:i/>
        </w:rPr>
        <w:t>AICcmodavg</w:t>
      </w:r>
      <w:proofErr w:type="spellEnd"/>
      <w:r w:rsidR="00896A7D">
        <w:rPr>
          <w:rFonts w:ascii="Cambria" w:hAnsi="Cambria"/>
        </w:rPr>
        <w:t xml:space="preserve"> was used to determine maximal model fit</w:t>
      </w:r>
      <w:r w:rsidR="00AC74DB">
        <w:rPr>
          <w:rFonts w:ascii="Cambria" w:hAnsi="Cambria"/>
        </w:rPr>
        <w:t xml:space="preserve"> (Maz</w:t>
      </w:r>
      <w:r w:rsidR="00896A7D">
        <w:rPr>
          <w:rFonts w:ascii="Cambria" w:hAnsi="Cambria"/>
        </w:rPr>
        <w:t>ero</w:t>
      </w:r>
      <w:r w:rsidR="00AC74DB">
        <w:rPr>
          <w:rFonts w:ascii="Cambria" w:hAnsi="Cambria"/>
        </w:rPr>
        <w:t>l</w:t>
      </w:r>
      <w:r w:rsidR="00896A7D">
        <w:rPr>
          <w:rFonts w:ascii="Cambria" w:hAnsi="Cambria"/>
        </w:rPr>
        <w:t xml:space="preserve">le 2016), </w:t>
      </w:r>
      <w:r>
        <w:rPr>
          <w:rFonts w:ascii="Cambria" w:hAnsi="Cambria"/>
        </w:rPr>
        <w:t xml:space="preserve"> and the function </w:t>
      </w:r>
      <w:proofErr w:type="spellStart"/>
      <w:r w:rsidRPr="00DD695F">
        <w:rPr>
          <w:rFonts w:ascii="Cambria" w:hAnsi="Cambria"/>
          <w:i/>
        </w:rPr>
        <w:t>confint</w:t>
      </w:r>
      <w:proofErr w:type="spellEnd"/>
      <w:r>
        <w:rPr>
          <w:rFonts w:ascii="Cambria" w:hAnsi="Cambria"/>
        </w:rPr>
        <w:t xml:space="preserve"> from the package </w:t>
      </w:r>
      <w:r w:rsidRPr="00DD695F">
        <w:rPr>
          <w:rFonts w:ascii="Cambria" w:hAnsi="Cambria"/>
          <w:i/>
        </w:rPr>
        <w:t>stats</w:t>
      </w:r>
      <w:r>
        <w:rPr>
          <w:rFonts w:ascii="Cambria" w:hAnsi="Cambria"/>
        </w:rPr>
        <w:t xml:space="preserve"> (R Core Team 2016) to simplify model selection and multi-model inference with our </w:t>
      </w:r>
      <w:r w:rsidRPr="00DD695F">
        <w:rPr>
          <w:rFonts w:ascii="Cambria" w:hAnsi="Cambria"/>
          <w:i/>
        </w:rPr>
        <w:t>a priori</w:t>
      </w:r>
      <w:r>
        <w:rPr>
          <w:rFonts w:ascii="Cambria" w:hAnsi="Cambria"/>
        </w:rPr>
        <w:t xml:space="preserve"> selected input variables:</w:t>
      </w:r>
    </w:p>
    <w:p w:rsidR="00577D2A" w:rsidRDefault="00577D2A" w:rsidP="00577D2A">
      <w:pPr>
        <w:spacing w:after="0" w:line="360" w:lineRule="auto"/>
        <w:rPr>
          <w:sz w:val="20"/>
          <w:szCs w:val="20"/>
        </w:rPr>
      </w:pPr>
    </w:p>
    <w:p w:rsidR="007859FE" w:rsidRPr="007859FE" w:rsidRDefault="00D338D7" w:rsidP="00D338D7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="007859FE" w:rsidRPr="007859FE">
        <w:rPr>
          <w:sz w:val="20"/>
          <w:szCs w:val="20"/>
        </w:rPr>
        <w:t>GLMM1&lt;-</w:t>
      </w:r>
      <w:proofErr w:type="spellStart"/>
      <w:r w:rsidR="007859FE" w:rsidRPr="007859FE">
        <w:rPr>
          <w:sz w:val="20"/>
          <w:szCs w:val="20"/>
        </w:rPr>
        <w:t>glmer</w:t>
      </w:r>
      <w:proofErr w:type="spellEnd"/>
      <w:r w:rsidR="007859FE" w:rsidRPr="007859FE">
        <w:rPr>
          <w:sz w:val="20"/>
          <w:szCs w:val="20"/>
        </w:rPr>
        <w:t xml:space="preserve">(LRS ~ </w:t>
      </w:r>
      <w:proofErr w:type="spellStart"/>
      <w:r w:rsidR="007859FE" w:rsidRPr="007859FE">
        <w:rPr>
          <w:sz w:val="20"/>
          <w:szCs w:val="20"/>
        </w:rPr>
        <w:t>zLIFESPAN</w:t>
      </w:r>
      <w:proofErr w:type="spellEnd"/>
      <w:r w:rsidR="007859FE" w:rsidRPr="007859FE">
        <w:rPr>
          <w:sz w:val="20"/>
          <w:szCs w:val="20"/>
        </w:rPr>
        <w:t xml:space="preserve"> +  </w:t>
      </w:r>
      <w:proofErr w:type="spellStart"/>
      <w:r w:rsidR="007859FE" w:rsidRPr="007859FE">
        <w:rPr>
          <w:sz w:val="20"/>
          <w:szCs w:val="20"/>
        </w:rPr>
        <w:t>zAGEATFIRSTBREEDING</w:t>
      </w:r>
      <w:proofErr w:type="spellEnd"/>
      <w:r w:rsidR="007859FE" w:rsidRPr="007859FE">
        <w:rPr>
          <w:sz w:val="20"/>
          <w:szCs w:val="20"/>
        </w:rPr>
        <w:t xml:space="preserve"> + </w:t>
      </w:r>
      <w:proofErr w:type="spellStart"/>
      <w:r w:rsidR="007859FE" w:rsidRPr="007859FE">
        <w:rPr>
          <w:sz w:val="20"/>
          <w:szCs w:val="20"/>
        </w:rPr>
        <w:t>zTOTALMATES</w:t>
      </w:r>
      <w:proofErr w:type="spellEnd"/>
      <w:r w:rsidR="007859FE" w:rsidRPr="007859FE">
        <w:rPr>
          <w:sz w:val="20"/>
          <w:szCs w:val="20"/>
        </w:rPr>
        <w:t xml:space="preserve"> + factor(SEX) + factor(SEX):</w:t>
      </w:r>
      <w:proofErr w:type="spellStart"/>
      <w:r w:rsidR="007859FE" w:rsidRPr="007859FE">
        <w:rPr>
          <w:sz w:val="20"/>
          <w:szCs w:val="20"/>
        </w:rPr>
        <w:t>zAGEATFIRSTBREEDING</w:t>
      </w:r>
      <w:proofErr w:type="spellEnd"/>
      <w:r w:rsidR="007859FE" w:rsidRPr="007859FE">
        <w:rPr>
          <w:sz w:val="20"/>
          <w:szCs w:val="20"/>
        </w:rPr>
        <w:t xml:space="preserve"> + factor(SEX):</w:t>
      </w:r>
      <w:proofErr w:type="spellStart"/>
      <w:r w:rsidR="007859FE" w:rsidRPr="007859FE">
        <w:rPr>
          <w:sz w:val="20"/>
          <w:szCs w:val="20"/>
        </w:rPr>
        <w:t>zLIFESPAN</w:t>
      </w:r>
      <w:proofErr w:type="spellEnd"/>
      <w:r w:rsidR="007859FE" w:rsidRPr="007859FE">
        <w:rPr>
          <w:sz w:val="20"/>
          <w:szCs w:val="20"/>
        </w:rPr>
        <w:t xml:space="preserve"> + (1|MATECODE), data=Data, family= </w:t>
      </w:r>
      <w:proofErr w:type="spellStart"/>
      <w:r w:rsidR="007859FE" w:rsidRPr="007859FE">
        <w:rPr>
          <w:sz w:val="20"/>
          <w:szCs w:val="20"/>
        </w:rPr>
        <w:t>poisson</w:t>
      </w:r>
      <w:proofErr w:type="spellEnd"/>
      <w:r w:rsidR="007859FE" w:rsidRPr="007859FE">
        <w:rPr>
          <w:sz w:val="20"/>
          <w:szCs w:val="20"/>
        </w:rPr>
        <w:t xml:space="preserve">, </w:t>
      </w:r>
      <w:proofErr w:type="spellStart"/>
      <w:r w:rsidR="007859FE" w:rsidRPr="007859FE">
        <w:rPr>
          <w:sz w:val="20"/>
          <w:szCs w:val="20"/>
        </w:rPr>
        <w:t>glmerControl</w:t>
      </w:r>
      <w:proofErr w:type="spellEnd"/>
      <w:r w:rsidR="007859FE" w:rsidRPr="007859FE">
        <w:rPr>
          <w:sz w:val="20"/>
          <w:szCs w:val="20"/>
        </w:rPr>
        <w:t>(optimizer="</w:t>
      </w:r>
      <w:proofErr w:type="spellStart"/>
      <w:r w:rsidR="007859FE" w:rsidRPr="007859FE">
        <w:rPr>
          <w:sz w:val="20"/>
          <w:szCs w:val="20"/>
        </w:rPr>
        <w:t>bobyqa</w:t>
      </w:r>
      <w:proofErr w:type="spellEnd"/>
      <w:r w:rsidR="007859FE" w:rsidRPr="007859FE">
        <w:rPr>
          <w:sz w:val="20"/>
          <w:szCs w:val="20"/>
        </w:rPr>
        <w:t xml:space="preserve">", </w:t>
      </w:r>
      <w:proofErr w:type="spellStart"/>
      <w:r w:rsidR="007859FE" w:rsidRPr="007859FE">
        <w:rPr>
          <w:sz w:val="20"/>
          <w:szCs w:val="20"/>
        </w:rPr>
        <w:t>optCtrl</w:t>
      </w:r>
      <w:proofErr w:type="spellEnd"/>
      <w:r w:rsidR="007859FE" w:rsidRPr="007859FE">
        <w:rPr>
          <w:sz w:val="20"/>
          <w:szCs w:val="20"/>
        </w:rPr>
        <w:t>=list(</w:t>
      </w:r>
      <w:proofErr w:type="spellStart"/>
      <w:r w:rsidR="007859FE" w:rsidRPr="007859FE">
        <w:rPr>
          <w:sz w:val="20"/>
          <w:szCs w:val="20"/>
        </w:rPr>
        <w:t>maxfun</w:t>
      </w:r>
      <w:proofErr w:type="spellEnd"/>
      <w:r w:rsidR="007859FE" w:rsidRPr="007859FE">
        <w:rPr>
          <w:sz w:val="20"/>
          <w:szCs w:val="20"/>
        </w:rPr>
        <w:t>=20000)))</w:t>
      </w:r>
    </w:p>
    <w:p w:rsidR="007859FE" w:rsidRDefault="00D338D7" w:rsidP="007859F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spellStart"/>
      <w:r w:rsidR="007859FE" w:rsidRPr="007859FE">
        <w:rPr>
          <w:sz w:val="20"/>
          <w:szCs w:val="20"/>
        </w:rPr>
        <w:t>r.squaredGLMM</w:t>
      </w:r>
      <w:proofErr w:type="spellEnd"/>
      <w:r w:rsidR="007859FE" w:rsidRPr="007859FE">
        <w:rPr>
          <w:sz w:val="20"/>
          <w:szCs w:val="20"/>
        </w:rPr>
        <w:t>(GLMM</w:t>
      </w:r>
      <w:r w:rsidR="007859FE">
        <w:rPr>
          <w:sz w:val="20"/>
          <w:szCs w:val="20"/>
        </w:rPr>
        <w:t>1</w:t>
      </w:r>
      <w:r w:rsidR="007859FE" w:rsidRPr="007859FE">
        <w:rPr>
          <w:sz w:val="20"/>
          <w:szCs w:val="20"/>
        </w:rPr>
        <w:t>)</w:t>
      </w:r>
    </w:p>
    <w:p w:rsidR="00577D2A" w:rsidRPr="008616B2" w:rsidRDefault="00D338D7" w:rsidP="007859F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="00577D2A" w:rsidRPr="008616B2">
        <w:rPr>
          <w:sz w:val="20"/>
          <w:szCs w:val="20"/>
        </w:rPr>
        <w:t>chat&lt;-sum(residuals(GLM</w:t>
      </w:r>
      <w:r w:rsidR="007859FE">
        <w:rPr>
          <w:sz w:val="20"/>
          <w:szCs w:val="20"/>
        </w:rPr>
        <w:t>M</w:t>
      </w:r>
      <w:r w:rsidR="00577D2A" w:rsidRPr="008616B2">
        <w:rPr>
          <w:sz w:val="20"/>
          <w:szCs w:val="20"/>
        </w:rPr>
        <w:t>1, "</w:t>
      </w:r>
      <w:proofErr w:type="spellStart"/>
      <w:r w:rsidR="00577D2A" w:rsidRPr="008616B2">
        <w:rPr>
          <w:sz w:val="20"/>
          <w:szCs w:val="20"/>
        </w:rPr>
        <w:t>pearson</w:t>
      </w:r>
      <w:proofErr w:type="spellEnd"/>
      <w:r w:rsidR="00577D2A" w:rsidRPr="008616B2">
        <w:rPr>
          <w:sz w:val="20"/>
          <w:szCs w:val="20"/>
        </w:rPr>
        <w:t>")^2)/GLM</w:t>
      </w:r>
      <w:r w:rsidR="007859FE">
        <w:rPr>
          <w:sz w:val="20"/>
          <w:szCs w:val="20"/>
        </w:rPr>
        <w:t>M</w:t>
      </w:r>
      <w:r w:rsidR="00577D2A" w:rsidRPr="008616B2">
        <w:rPr>
          <w:sz w:val="20"/>
          <w:szCs w:val="20"/>
        </w:rPr>
        <w:t xml:space="preserve">1$df.residual </w:t>
      </w:r>
    </w:p>
    <w:p w:rsidR="00577D2A" w:rsidRPr="008616B2" w:rsidRDefault="00D338D7" w:rsidP="00577D2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="00577D2A" w:rsidRPr="008616B2">
        <w:rPr>
          <w:sz w:val="20"/>
          <w:szCs w:val="20"/>
        </w:rPr>
        <w:t>options(</w:t>
      </w:r>
      <w:proofErr w:type="spellStart"/>
      <w:r w:rsidR="00577D2A" w:rsidRPr="008616B2">
        <w:rPr>
          <w:sz w:val="20"/>
          <w:szCs w:val="20"/>
        </w:rPr>
        <w:t>na.action</w:t>
      </w:r>
      <w:proofErr w:type="spellEnd"/>
      <w:r w:rsidR="00577D2A" w:rsidRPr="008616B2">
        <w:rPr>
          <w:sz w:val="20"/>
          <w:szCs w:val="20"/>
        </w:rPr>
        <w:t xml:space="preserve"> = "</w:t>
      </w:r>
      <w:proofErr w:type="spellStart"/>
      <w:r w:rsidR="00577D2A" w:rsidRPr="008616B2">
        <w:rPr>
          <w:sz w:val="20"/>
          <w:szCs w:val="20"/>
        </w:rPr>
        <w:t>na.fail</w:t>
      </w:r>
      <w:proofErr w:type="spellEnd"/>
      <w:r w:rsidR="00577D2A" w:rsidRPr="008616B2">
        <w:rPr>
          <w:sz w:val="20"/>
          <w:szCs w:val="20"/>
        </w:rPr>
        <w:t xml:space="preserve">") </w:t>
      </w:r>
    </w:p>
    <w:p w:rsidR="00577D2A" w:rsidRPr="008616B2" w:rsidRDefault="00D338D7" w:rsidP="00577D2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="00577D2A" w:rsidRPr="008616B2">
        <w:rPr>
          <w:sz w:val="20"/>
          <w:szCs w:val="20"/>
        </w:rPr>
        <w:t>DREDGEDMODELSET&lt;-dredge(GLM</w:t>
      </w:r>
      <w:r w:rsidR="007859FE">
        <w:rPr>
          <w:sz w:val="20"/>
          <w:szCs w:val="20"/>
        </w:rPr>
        <w:t>M</w:t>
      </w:r>
      <w:r w:rsidR="00577D2A" w:rsidRPr="008616B2">
        <w:rPr>
          <w:sz w:val="20"/>
          <w:szCs w:val="20"/>
        </w:rPr>
        <w:t xml:space="preserve">1, beta= "none", evaluate = TRUE, rank = </w:t>
      </w:r>
      <w:proofErr w:type="spellStart"/>
      <w:r w:rsidR="00577D2A" w:rsidRPr="008616B2">
        <w:rPr>
          <w:sz w:val="20"/>
          <w:szCs w:val="20"/>
        </w:rPr>
        <w:t>QAICc</w:t>
      </w:r>
      <w:proofErr w:type="spellEnd"/>
      <w:r w:rsidR="00577D2A" w:rsidRPr="008616B2">
        <w:rPr>
          <w:sz w:val="20"/>
          <w:szCs w:val="20"/>
        </w:rPr>
        <w:t>, chat=chat)</w:t>
      </w:r>
    </w:p>
    <w:p w:rsidR="00577D2A" w:rsidRPr="008616B2" w:rsidRDefault="00D338D7" w:rsidP="00577D2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="00577D2A" w:rsidRPr="008616B2">
        <w:rPr>
          <w:sz w:val="20"/>
          <w:szCs w:val="20"/>
        </w:rPr>
        <w:t>options(</w:t>
      </w:r>
      <w:proofErr w:type="spellStart"/>
      <w:r w:rsidR="00577D2A" w:rsidRPr="008616B2">
        <w:rPr>
          <w:sz w:val="20"/>
          <w:szCs w:val="20"/>
        </w:rPr>
        <w:t>na.action</w:t>
      </w:r>
      <w:proofErr w:type="spellEnd"/>
      <w:r w:rsidR="00577D2A" w:rsidRPr="008616B2">
        <w:rPr>
          <w:sz w:val="20"/>
          <w:szCs w:val="20"/>
        </w:rPr>
        <w:t xml:space="preserve"> = "</w:t>
      </w:r>
      <w:proofErr w:type="spellStart"/>
      <w:r w:rsidR="00577D2A" w:rsidRPr="008616B2">
        <w:rPr>
          <w:sz w:val="20"/>
          <w:szCs w:val="20"/>
        </w:rPr>
        <w:t>na.omit</w:t>
      </w:r>
      <w:proofErr w:type="spellEnd"/>
      <w:r w:rsidR="00577D2A" w:rsidRPr="008616B2">
        <w:rPr>
          <w:sz w:val="20"/>
          <w:szCs w:val="20"/>
        </w:rPr>
        <w:t xml:space="preserve">") </w:t>
      </w:r>
    </w:p>
    <w:p w:rsidR="00577D2A" w:rsidRPr="008616B2" w:rsidRDefault="00D338D7" w:rsidP="00577D2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="00577D2A" w:rsidRPr="008616B2">
        <w:rPr>
          <w:sz w:val="20"/>
          <w:szCs w:val="20"/>
        </w:rPr>
        <w:t>BESTMODELS&lt;-</w:t>
      </w:r>
      <w:proofErr w:type="spellStart"/>
      <w:r w:rsidR="00577D2A" w:rsidRPr="008616B2">
        <w:rPr>
          <w:sz w:val="20"/>
          <w:szCs w:val="20"/>
        </w:rPr>
        <w:t>get.models</w:t>
      </w:r>
      <w:proofErr w:type="spellEnd"/>
      <w:r w:rsidR="00577D2A" w:rsidRPr="008616B2">
        <w:rPr>
          <w:sz w:val="20"/>
          <w:szCs w:val="20"/>
        </w:rPr>
        <w:t>(DREDGEDMODELSET, subset = delta&lt;2)</w:t>
      </w:r>
    </w:p>
    <w:p w:rsidR="00577D2A" w:rsidRPr="008616B2" w:rsidRDefault="00D338D7" w:rsidP="00577D2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="00577D2A" w:rsidRPr="008616B2">
        <w:rPr>
          <w:sz w:val="20"/>
          <w:szCs w:val="20"/>
        </w:rPr>
        <w:t>BESTMODELSET&lt;-</w:t>
      </w:r>
      <w:proofErr w:type="spellStart"/>
      <w:r w:rsidR="00577D2A" w:rsidRPr="008616B2">
        <w:rPr>
          <w:sz w:val="20"/>
          <w:szCs w:val="20"/>
        </w:rPr>
        <w:t>model.avg</w:t>
      </w:r>
      <w:proofErr w:type="spellEnd"/>
      <w:r w:rsidR="00577D2A" w:rsidRPr="008616B2">
        <w:rPr>
          <w:sz w:val="20"/>
          <w:szCs w:val="20"/>
        </w:rPr>
        <w:t>(BESTMODELS)</w:t>
      </w:r>
    </w:p>
    <w:p w:rsidR="00577D2A" w:rsidRPr="008616B2" w:rsidRDefault="00D338D7" w:rsidP="00577D2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="00577D2A" w:rsidRPr="008616B2">
        <w:rPr>
          <w:sz w:val="20"/>
          <w:szCs w:val="20"/>
        </w:rPr>
        <w:t>summary(BESTMODELSET)</w:t>
      </w:r>
    </w:p>
    <w:p w:rsidR="00577D2A" w:rsidRDefault="00D338D7" w:rsidP="00577D2A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spellStart"/>
      <w:r w:rsidR="00577D2A" w:rsidRPr="008616B2">
        <w:rPr>
          <w:sz w:val="20"/>
          <w:szCs w:val="20"/>
        </w:rPr>
        <w:t>confint</w:t>
      </w:r>
      <w:proofErr w:type="spellEnd"/>
      <w:r w:rsidR="00577D2A" w:rsidRPr="008616B2">
        <w:rPr>
          <w:sz w:val="20"/>
          <w:szCs w:val="20"/>
        </w:rPr>
        <w:t>(BESTMODELSET)</w:t>
      </w:r>
    </w:p>
    <w:p w:rsidR="00896A7D" w:rsidRDefault="00896A7D" w:rsidP="00577D2A">
      <w:pPr>
        <w:spacing w:after="0" w:line="360" w:lineRule="auto"/>
        <w:rPr>
          <w:sz w:val="20"/>
          <w:szCs w:val="20"/>
        </w:rPr>
      </w:pPr>
    </w:p>
    <w:p w:rsidR="00896A7D" w:rsidRDefault="00896A7D" w:rsidP="00577D2A">
      <w:pPr>
        <w:spacing w:after="0" w:line="360" w:lineRule="auto"/>
        <w:rPr>
          <w:b/>
          <w:sz w:val="20"/>
          <w:szCs w:val="20"/>
        </w:rPr>
        <w:sectPr w:rsidR="00896A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96A7D" w:rsidRDefault="00896A7D" w:rsidP="00577D2A">
      <w:pPr>
        <w:spacing w:after="0" w:line="360" w:lineRule="auto"/>
        <w:rPr>
          <w:b/>
          <w:sz w:val="20"/>
          <w:szCs w:val="20"/>
        </w:r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8545"/>
        <w:gridCol w:w="1026"/>
        <w:gridCol w:w="1026"/>
        <w:gridCol w:w="1026"/>
        <w:gridCol w:w="1026"/>
        <w:gridCol w:w="1026"/>
      </w:tblGrid>
      <w:tr w:rsidR="00896A7D" w:rsidRPr="00896A7D" w:rsidTr="00896A7D">
        <w:tc>
          <w:tcPr>
            <w:tcW w:w="8545" w:type="dxa"/>
          </w:tcPr>
          <w:p w:rsidR="00896A7D" w:rsidRPr="00896A7D" w:rsidRDefault="00896A7D" w:rsidP="00896A7D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96A7D">
              <w:rPr>
                <w:rFonts w:cstheme="minorHAnsi"/>
                <w:b/>
                <w:sz w:val="20"/>
                <w:szCs w:val="20"/>
              </w:rPr>
              <w:t>Model statement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96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6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logLik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6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QAICc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ΔQAICc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Akaike weight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-1865.54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3743.19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0.35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-1865.32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3744.78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1.59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0.16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-1865.37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3744.87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1.68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bCs/>
                <w:color w:val="000000"/>
                <w:sz w:val="20"/>
                <w:szCs w:val="20"/>
              </w:rPr>
              <w:t>0.15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-1867.86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3745.80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0.10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-1866.86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3745.82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0.09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-1865.16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3746.49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3.30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0.07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-1867.77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3747.65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4.46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0.04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-1866.77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3747.68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4.49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0.04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-1871.95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3753.98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-1871.93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3755.97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12.78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-1874.17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3756.39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-1874.22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3756.49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-1874.16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3758.38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15.19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-1874.18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3758.44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15.25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-1880.59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3767.22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24.03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zLIFESPAN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-1880.45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3768.96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25.76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-1990.51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3989.06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245.87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-1989.67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3989.41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246.22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zTOTALMATESfactor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>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-1989.65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3991.41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248.22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-1993.09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3992.21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249.02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-1992.29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3992.63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249.44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 + factor(SEX):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-2060.62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4131.32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388.13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factor(SEX) +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-2062.43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4132.91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389.72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 xml:space="preserve">LRS ~ </w:t>
            </w:r>
            <w:proofErr w:type="spellStart"/>
            <w:r w:rsidRPr="00896A7D">
              <w:rPr>
                <w:rFonts w:cstheme="minorHAnsi"/>
                <w:color w:val="000000"/>
                <w:sz w:val="20"/>
                <w:szCs w:val="20"/>
              </w:rPr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-2065.83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4137.70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394.51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LRS ~ factor(SEX)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-2066.67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4139.36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396.17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  <w:tr w:rsidR="00896A7D" w:rsidRPr="00896A7D" w:rsidTr="00896A7D">
        <w:tc>
          <w:tcPr>
            <w:tcW w:w="8545" w:type="dxa"/>
            <w:vAlign w:val="bottom"/>
          </w:tcPr>
          <w:p w:rsidR="00896A7D" w:rsidRPr="00896A7D" w:rsidRDefault="00896A7D" w:rsidP="00896A7D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LRS ~ 1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-2070.14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4144.29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401.10</w:t>
            </w:r>
          </w:p>
        </w:tc>
        <w:tc>
          <w:tcPr>
            <w:tcW w:w="1026" w:type="dxa"/>
            <w:vAlign w:val="bottom"/>
          </w:tcPr>
          <w:p w:rsidR="00896A7D" w:rsidRPr="00896A7D" w:rsidRDefault="00896A7D" w:rsidP="00896A7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96A7D">
              <w:rPr>
                <w:rFonts w:cstheme="minorHAnsi"/>
                <w:color w:val="000000"/>
                <w:sz w:val="20"/>
                <w:szCs w:val="20"/>
              </w:rPr>
              <w:t>0.00</w:t>
            </w:r>
          </w:p>
        </w:tc>
      </w:tr>
    </w:tbl>
    <w:p w:rsidR="00896A7D" w:rsidRDefault="00896A7D" w:rsidP="00577D2A">
      <w:pPr>
        <w:spacing w:after="0" w:line="360" w:lineRule="auto"/>
        <w:rPr>
          <w:b/>
          <w:sz w:val="20"/>
          <w:szCs w:val="20"/>
        </w:rPr>
        <w:sectPr w:rsidR="00896A7D" w:rsidSect="00896A7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77D2A" w:rsidRPr="00D23D60" w:rsidRDefault="00577D2A" w:rsidP="00577D2A">
      <w:pPr>
        <w:spacing w:after="0" w:line="360" w:lineRule="auto"/>
        <w:rPr>
          <w:rFonts w:ascii="Cambria" w:hAnsi="Cambria"/>
        </w:rPr>
      </w:pPr>
      <w:r w:rsidRPr="00D23D60">
        <w:rPr>
          <w:rFonts w:ascii="Cambria" w:hAnsi="Cambria"/>
        </w:rPr>
        <w:lastRenderedPageBreak/>
        <w:t>A similar approach was used to explain the variation in breeder type as described above, with the maximal model being of the form:</w:t>
      </w:r>
    </w:p>
    <w:p w:rsidR="00577D2A" w:rsidRDefault="00577D2A" w:rsidP="00577D2A">
      <w:pPr>
        <w:spacing w:after="0" w:line="360" w:lineRule="auto"/>
        <w:rPr>
          <w:sz w:val="20"/>
          <w:szCs w:val="20"/>
        </w:rPr>
      </w:pPr>
    </w:p>
    <w:p w:rsidR="00D338D7" w:rsidRPr="00D338D7" w:rsidRDefault="00AC74DB" w:rsidP="00D338D7">
      <w:pPr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</w:pPr>
      <w:r>
        <w:rPr>
          <w:sz w:val="20"/>
          <w:szCs w:val="20"/>
        </w:rPr>
        <w:t xml:space="preserve">&gt; </w:t>
      </w:r>
      <w:r w:rsidR="00577D2A" w:rsidRPr="00D338D7">
        <w:rPr>
          <w:sz w:val="20"/>
          <w:szCs w:val="20"/>
        </w:rPr>
        <w:t>GLM</w:t>
      </w:r>
      <w:r w:rsidR="00D338D7" w:rsidRPr="00D338D7">
        <w:rPr>
          <w:sz w:val="20"/>
          <w:szCs w:val="20"/>
        </w:rPr>
        <w:t>M</w:t>
      </w:r>
      <w:r w:rsidR="00577D2A" w:rsidRPr="00D338D7">
        <w:rPr>
          <w:sz w:val="20"/>
          <w:szCs w:val="20"/>
        </w:rPr>
        <w:t>2</w:t>
      </w:r>
      <w:r w:rsidR="00D338D7" w:rsidRPr="00D338D7">
        <w:rPr>
          <w:sz w:val="20"/>
          <w:szCs w:val="20"/>
        </w:rPr>
        <w:t>&lt;-</w:t>
      </w:r>
      <w:r w:rsidR="00D338D7" w:rsidRPr="00D338D7">
        <w:rPr>
          <w:rFonts w:ascii="Calibri" w:hAnsi="Calibri" w:cs="Calibri"/>
          <w:bCs/>
          <w:iCs/>
          <w:color w:val="000000"/>
          <w:sz w:val="20"/>
          <w:szCs w:val="20"/>
        </w:rPr>
        <w:t xml:space="preserve"> 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glmer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 xml:space="preserve">(LRS ~ 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zLIFESPAN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 xml:space="preserve"> + 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zAGEATFIRSTBREEDING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 xml:space="preserve"> + 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zTOTALMATES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 xml:space="preserve"> + factor(BREEDERTYPE) + factor(BREEDERTYPE):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zAGEATFIRSTBREEDING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 xml:space="preserve"> + factor(BREEDERTYPE):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zLIFESPAN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 xml:space="preserve">  + (1|MATECODE), data=Data, family= 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poisson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 xml:space="preserve">, 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glmerControl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(optimizer="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bobyqa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 xml:space="preserve">", 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optCtrl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=list(</w:t>
      </w:r>
      <w:proofErr w:type="spellStart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maxfun</w:t>
      </w:r>
      <w:proofErr w:type="spellEnd"/>
      <w:r w:rsidR="00D338D7" w:rsidRPr="00D338D7">
        <w:rPr>
          <w:rFonts w:ascii="Calibri" w:eastAsia="Times New Roman" w:hAnsi="Calibri" w:cs="Calibri"/>
          <w:bCs/>
          <w:iCs/>
          <w:color w:val="000000"/>
          <w:sz w:val="20"/>
          <w:szCs w:val="20"/>
          <w:lang w:val="en-US"/>
        </w:rPr>
        <w:t>=20000)))</w:t>
      </w:r>
    </w:p>
    <w:p w:rsidR="00577D2A" w:rsidRPr="008616B2" w:rsidRDefault="00577D2A" w:rsidP="00577D2A">
      <w:pPr>
        <w:spacing w:after="0" w:line="360" w:lineRule="auto"/>
        <w:rPr>
          <w:sz w:val="20"/>
          <w:szCs w:val="20"/>
        </w:rPr>
      </w:pPr>
    </w:p>
    <w:p w:rsidR="00AC74DB" w:rsidRDefault="00AC74DB" w:rsidP="00AC74D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spellStart"/>
      <w:r w:rsidRPr="007859FE">
        <w:rPr>
          <w:sz w:val="20"/>
          <w:szCs w:val="20"/>
        </w:rPr>
        <w:t>r.squaredGLMM</w:t>
      </w:r>
      <w:proofErr w:type="spellEnd"/>
      <w:r w:rsidRPr="007859FE">
        <w:rPr>
          <w:sz w:val="20"/>
          <w:szCs w:val="20"/>
        </w:rPr>
        <w:t>(GLMM</w:t>
      </w:r>
      <w:r>
        <w:rPr>
          <w:sz w:val="20"/>
          <w:szCs w:val="20"/>
        </w:rPr>
        <w:t>2</w:t>
      </w:r>
      <w:r w:rsidRPr="007859FE">
        <w:rPr>
          <w:sz w:val="20"/>
          <w:szCs w:val="20"/>
        </w:rPr>
        <w:t>)</w:t>
      </w:r>
    </w:p>
    <w:p w:rsidR="00AC74DB" w:rsidRPr="008616B2" w:rsidRDefault="00AC74DB" w:rsidP="00AC74D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Pr="008616B2">
        <w:rPr>
          <w:sz w:val="20"/>
          <w:szCs w:val="20"/>
        </w:rPr>
        <w:t>chat&lt;-sum(residuals(GLM</w:t>
      </w:r>
      <w:r>
        <w:rPr>
          <w:sz w:val="20"/>
          <w:szCs w:val="20"/>
        </w:rPr>
        <w:t>M2</w:t>
      </w:r>
      <w:r w:rsidRPr="008616B2">
        <w:rPr>
          <w:sz w:val="20"/>
          <w:szCs w:val="20"/>
        </w:rPr>
        <w:t>, "</w:t>
      </w:r>
      <w:proofErr w:type="spellStart"/>
      <w:r w:rsidRPr="008616B2">
        <w:rPr>
          <w:sz w:val="20"/>
          <w:szCs w:val="20"/>
        </w:rPr>
        <w:t>pearson</w:t>
      </w:r>
      <w:proofErr w:type="spellEnd"/>
      <w:r w:rsidRPr="008616B2">
        <w:rPr>
          <w:sz w:val="20"/>
          <w:szCs w:val="20"/>
        </w:rPr>
        <w:t>")^2)/GLM</w:t>
      </w:r>
      <w:r>
        <w:rPr>
          <w:sz w:val="20"/>
          <w:szCs w:val="20"/>
        </w:rPr>
        <w:t>M</w:t>
      </w:r>
      <w:r w:rsidRPr="008616B2">
        <w:rPr>
          <w:sz w:val="20"/>
          <w:szCs w:val="20"/>
        </w:rPr>
        <w:t xml:space="preserve">1$df.residual </w:t>
      </w:r>
    </w:p>
    <w:p w:rsidR="00AC74DB" w:rsidRPr="008616B2" w:rsidRDefault="00AC74DB" w:rsidP="00AC74D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Pr="008616B2">
        <w:rPr>
          <w:sz w:val="20"/>
          <w:szCs w:val="20"/>
        </w:rPr>
        <w:t>options(</w:t>
      </w:r>
      <w:proofErr w:type="spellStart"/>
      <w:r w:rsidRPr="008616B2">
        <w:rPr>
          <w:sz w:val="20"/>
          <w:szCs w:val="20"/>
        </w:rPr>
        <w:t>na.action</w:t>
      </w:r>
      <w:proofErr w:type="spellEnd"/>
      <w:r w:rsidRPr="008616B2">
        <w:rPr>
          <w:sz w:val="20"/>
          <w:szCs w:val="20"/>
        </w:rPr>
        <w:t xml:space="preserve"> = "</w:t>
      </w:r>
      <w:proofErr w:type="spellStart"/>
      <w:r w:rsidRPr="008616B2">
        <w:rPr>
          <w:sz w:val="20"/>
          <w:szCs w:val="20"/>
        </w:rPr>
        <w:t>na.fail</w:t>
      </w:r>
      <w:proofErr w:type="spellEnd"/>
      <w:r w:rsidRPr="008616B2">
        <w:rPr>
          <w:sz w:val="20"/>
          <w:szCs w:val="20"/>
        </w:rPr>
        <w:t xml:space="preserve">") </w:t>
      </w:r>
    </w:p>
    <w:p w:rsidR="00AC74DB" w:rsidRPr="008616B2" w:rsidRDefault="00AC74DB" w:rsidP="00AC74D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Pr="008616B2">
        <w:rPr>
          <w:sz w:val="20"/>
          <w:szCs w:val="20"/>
        </w:rPr>
        <w:t>DREDGEDMODELSET&lt;-dredge(GLM</w:t>
      </w:r>
      <w:r>
        <w:rPr>
          <w:sz w:val="20"/>
          <w:szCs w:val="20"/>
        </w:rPr>
        <w:t>M2</w:t>
      </w:r>
      <w:r w:rsidRPr="008616B2">
        <w:rPr>
          <w:sz w:val="20"/>
          <w:szCs w:val="20"/>
        </w:rPr>
        <w:t xml:space="preserve">, beta= "none", evaluate = TRUE, rank = </w:t>
      </w:r>
      <w:proofErr w:type="spellStart"/>
      <w:r w:rsidRPr="008616B2">
        <w:rPr>
          <w:sz w:val="20"/>
          <w:szCs w:val="20"/>
        </w:rPr>
        <w:t>QAICc</w:t>
      </w:r>
      <w:proofErr w:type="spellEnd"/>
      <w:r w:rsidRPr="008616B2">
        <w:rPr>
          <w:sz w:val="20"/>
          <w:szCs w:val="20"/>
        </w:rPr>
        <w:t>, chat=chat)</w:t>
      </w:r>
    </w:p>
    <w:p w:rsidR="00AC74DB" w:rsidRPr="008616B2" w:rsidRDefault="00AC74DB" w:rsidP="00AC74D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Pr="008616B2">
        <w:rPr>
          <w:sz w:val="20"/>
          <w:szCs w:val="20"/>
        </w:rPr>
        <w:t>options(</w:t>
      </w:r>
      <w:proofErr w:type="spellStart"/>
      <w:r w:rsidRPr="008616B2">
        <w:rPr>
          <w:sz w:val="20"/>
          <w:szCs w:val="20"/>
        </w:rPr>
        <w:t>na.action</w:t>
      </w:r>
      <w:proofErr w:type="spellEnd"/>
      <w:r w:rsidRPr="008616B2">
        <w:rPr>
          <w:sz w:val="20"/>
          <w:szCs w:val="20"/>
        </w:rPr>
        <w:t xml:space="preserve"> = "</w:t>
      </w:r>
      <w:proofErr w:type="spellStart"/>
      <w:r w:rsidRPr="008616B2">
        <w:rPr>
          <w:sz w:val="20"/>
          <w:szCs w:val="20"/>
        </w:rPr>
        <w:t>na.omit</w:t>
      </w:r>
      <w:proofErr w:type="spellEnd"/>
      <w:r w:rsidRPr="008616B2">
        <w:rPr>
          <w:sz w:val="20"/>
          <w:szCs w:val="20"/>
        </w:rPr>
        <w:t xml:space="preserve">") </w:t>
      </w:r>
    </w:p>
    <w:p w:rsidR="00AC74DB" w:rsidRPr="008616B2" w:rsidRDefault="00AC74DB" w:rsidP="00AC74D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Pr="008616B2">
        <w:rPr>
          <w:sz w:val="20"/>
          <w:szCs w:val="20"/>
        </w:rPr>
        <w:t>BESTMODELS&lt;-</w:t>
      </w:r>
      <w:proofErr w:type="spellStart"/>
      <w:r w:rsidRPr="008616B2">
        <w:rPr>
          <w:sz w:val="20"/>
          <w:szCs w:val="20"/>
        </w:rPr>
        <w:t>get.models</w:t>
      </w:r>
      <w:proofErr w:type="spellEnd"/>
      <w:r w:rsidRPr="008616B2">
        <w:rPr>
          <w:sz w:val="20"/>
          <w:szCs w:val="20"/>
        </w:rPr>
        <w:t>(DREDGEDMODELSET, subset = delta&lt;2)</w:t>
      </w:r>
    </w:p>
    <w:p w:rsidR="00AC74DB" w:rsidRPr="008616B2" w:rsidRDefault="00AC74DB" w:rsidP="00AC74D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Pr="008616B2">
        <w:rPr>
          <w:sz w:val="20"/>
          <w:szCs w:val="20"/>
        </w:rPr>
        <w:t>BESTMODELSET&lt;-</w:t>
      </w:r>
      <w:proofErr w:type="spellStart"/>
      <w:r w:rsidRPr="008616B2">
        <w:rPr>
          <w:sz w:val="20"/>
          <w:szCs w:val="20"/>
        </w:rPr>
        <w:t>model.avg</w:t>
      </w:r>
      <w:proofErr w:type="spellEnd"/>
      <w:r w:rsidRPr="008616B2">
        <w:rPr>
          <w:sz w:val="20"/>
          <w:szCs w:val="20"/>
        </w:rPr>
        <w:t>(BESTMODELS)</w:t>
      </w:r>
    </w:p>
    <w:p w:rsidR="00AC74DB" w:rsidRPr="008616B2" w:rsidRDefault="00AC74DB" w:rsidP="00AC74D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r w:rsidRPr="008616B2">
        <w:rPr>
          <w:sz w:val="20"/>
          <w:szCs w:val="20"/>
        </w:rPr>
        <w:t>summary(BESTMODELSET)</w:t>
      </w:r>
    </w:p>
    <w:p w:rsidR="00AC74DB" w:rsidRDefault="00AC74DB" w:rsidP="00AC74DB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&gt; </w:t>
      </w:r>
      <w:proofErr w:type="spellStart"/>
      <w:r w:rsidRPr="008616B2">
        <w:rPr>
          <w:sz w:val="20"/>
          <w:szCs w:val="20"/>
        </w:rPr>
        <w:t>confint</w:t>
      </w:r>
      <w:proofErr w:type="spellEnd"/>
      <w:r w:rsidRPr="008616B2">
        <w:rPr>
          <w:sz w:val="20"/>
          <w:szCs w:val="20"/>
        </w:rPr>
        <w:t>(BESTMODELSET)</w:t>
      </w:r>
    </w:p>
    <w:p w:rsidR="00AC74DB" w:rsidRDefault="00AC74DB" w:rsidP="00577D2A">
      <w:pPr>
        <w:spacing w:after="0" w:line="360" w:lineRule="auto"/>
        <w:rPr>
          <w:rFonts w:ascii="Cambria" w:hAnsi="Cambria"/>
        </w:rPr>
        <w:sectPr w:rsidR="00AC74DB" w:rsidSect="00896A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8545"/>
        <w:gridCol w:w="1026"/>
        <w:gridCol w:w="1026"/>
        <w:gridCol w:w="1026"/>
        <w:gridCol w:w="1026"/>
        <w:gridCol w:w="1026"/>
      </w:tblGrid>
      <w:tr w:rsidR="00AC74DB" w:rsidRPr="00896A7D" w:rsidTr="006D3B17">
        <w:tc>
          <w:tcPr>
            <w:tcW w:w="8545" w:type="dxa"/>
          </w:tcPr>
          <w:p w:rsidR="00AC74DB" w:rsidRPr="00896A7D" w:rsidRDefault="00AC74DB" w:rsidP="006D3B17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896A7D">
              <w:rPr>
                <w:rFonts w:cstheme="minorHAnsi"/>
                <w:b/>
                <w:sz w:val="20"/>
                <w:szCs w:val="20"/>
              </w:rPr>
              <w:lastRenderedPageBreak/>
              <w:t>Model statement</w:t>
            </w:r>
          </w:p>
        </w:tc>
        <w:tc>
          <w:tcPr>
            <w:tcW w:w="1026" w:type="dxa"/>
            <w:vAlign w:val="bottom"/>
          </w:tcPr>
          <w:p w:rsidR="00AC74DB" w:rsidRPr="00896A7D" w:rsidRDefault="00AC74DB" w:rsidP="00AC74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96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Pr="00896A7D" w:rsidRDefault="00AC74DB" w:rsidP="00AC74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6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logLik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Pr="00896A7D" w:rsidRDefault="00AC74DB" w:rsidP="00AC74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96A7D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QAICc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Pr="00896A7D" w:rsidRDefault="00AC74DB" w:rsidP="00AC74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ΔQAICc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Pr="00896A7D" w:rsidRDefault="00AC74DB" w:rsidP="00AC74D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Akaike weight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-1850.66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3713.42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0.49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-1850.32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3714.77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0.25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-1850.66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3715.46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2.03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0.18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-1850.32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3716.81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3.39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zLIFESPAN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zTOTALMATES</w:t>
            </w:r>
            <w:proofErr w:type="spellEnd"/>
            <w:r w:rsidRPr="007F2C90">
              <w:t xml:space="preserve"> + factor(BREEDERTYPE):</w:t>
            </w:r>
            <w:proofErr w:type="spellStart"/>
            <w:r w:rsidRPr="007F2C90"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-1857.51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3727.12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13.70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zLIFESPAN</w:t>
            </w:r>
            <w:proofErr w:type="spellEnd"/>
            <w:r w:rsidRPr="007F2C90">
              <w:t xml:space="preserve"> + factor(BREEDERTYPE):</w:t>
            </w:r>
            <w:proofErr w:type="spellStart"/>
            <w:r w:rsidRPr="007F2C90"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-1858.80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3727.68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-1859.27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3728.62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15.20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zLIFESPAN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-1858.67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3729.45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-1859.02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3730.14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16.72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zLIFESPAN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zTOTALMATES</w:t>
            </w:r>
            <w:proofErr w:type="spellEnd"/>
            <w:r w:rsidRPr="007F2C90">
              <w:t xml:space="preserve"> + factor(BREEDERTYPE):</w:t>
            </w:r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-1858.37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3730.88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zLIFESPAN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-1864.06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3738.20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24.78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-1865.65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3739.36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25.94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proofErr w:type="spellStart"/>
            <w:r w:rsidRPr="007F2C90">
              <w:t>zAGEATFIRSTBREEDING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-1874.17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3756.39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42.97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proofErr w:type="spellStart"/>
            <w:r w:rsidRPr="007F2C90">
              <w:t>zAGEATFIRSTBREEDING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zLIFESPAN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-1874.16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3758.38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44.96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proofErr w:type="spellStart"/>
            <w:r w:rsidRPr="007F2C90">
              <w:t>zLIFESPAN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-1880.59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3767.22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53.80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proofErr w:type="spellStart"/>
            <w:r w:rsidRPr="007F2C90">
              <w:t>zLIFESPAN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-1880.45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3768.96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55.53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-1930.82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3873.74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160.32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-1932.88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3873.80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160.38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 + </w:t>
            </w:r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-1932.18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3874.44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161.02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proofErr w:type="spellStart"/>
            <w:r w:rsidRPr="007F2C90">
              <w:t>zAGEATFIRSTBREEDING</w:t>
            </w:r>
            <w:proofErr w:type="spellEnd"/>
            <w:r w:rsidRPr="007F2C90">
              <w:t xml:space="preserve"> + </w:t>
            </w:r>
            <w:proofErr w:type="spellStart"/>
            <w:r w:rsidRPr="007F2C90"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-1990.51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3989.06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275.64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proofErr w:type="spellStart"/>
            <w:r w:rsidRPr="007F2C90">
              <w:t>zTOTALMATES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-1993.09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3992.21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278.79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factor(BREEDERTYPE)+ </w:t>
            </w:r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-1999.58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4007.21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293.78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>factor(BREEDERTYPE)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-2000.72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4007.47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294.05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r w:rsidRPr="007F2C90">
              <w:t xml:space="preserve">factor(BREEDERTYPE)+ </w:t>
            </w:r>
            <w:proofErr w:type="spellStart"/>
            <w:r w:rsidRPr="007F2C90">
              <w:t>zAGEATFIRSTBREEDING</w:t>
            </w:r>
            <w:proofErr w:type="spellEnd"/>
            <w:r w:rsidRPr="007F2C90">
              <w:t xml:space="preserve"> + factor(BREEDERTYPE):</w:t>
            </w:r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-1999.02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4008.11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294.68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  <w:tr w:rsidR="00AC74DB" w:rsidRPr="00896A7D" w:rsidTr="006D3B17">
        <w:tc>
          <w:tcPr>
            <w:tcW w:w="8545" w:type="dxa"/>
          </w:tcPr>
          <w:p w:rsidR="00AC74DB" w:rsidRPr="007F2C90" w:rsidRDefault="00AC74DB" w:rsidP="00AC74DB">
            <w:proofErr w:type="spellStart"/>
            <w:r w:rsidRPr="007F2C90">
              <w:t>zAGEATFIRSTBREEDING</w:t>
            </w:r>
            <w:proofErr w:type="spellEnd"/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-2065.83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4137.70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424.28</w:t>
            </w:r>
          </w:p>
        </w:tc>
        <w:tc>
          <w:tcPr>
            <w:tcW w:w="1026" w:type="dxa"/>
            <w:vAlign w:val="bottom"/>
          </w:tcPr>
          <w:p w:rsidR="00AC74DB" w:rsidRDefault="00AC74DB" w:rsidP="00AC74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</w:t>
            </w:r>
          </w:p>
        </w:tc>
      </w:tr>
    </w:tbl>
    <w:p w:rsidR="009F2A4B" w:rsidRDefault="009F2A4B">
      <w:pPr>
        <w:rPr>
          <w:rFonts w:ascii="Cambria" w:hAnsi="Cambria"/>
          <w:b/>
        </w:rPr>
        <w:sectPr w:rsidR="009F2A4B" w:rsidSect="00AC74DB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77D2A" w:rsidRDefault="009F2A4B" w:rsidP="009F2A4B">
      <w:pPr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References</w:t>
      </w:r>
    </w:p>
    <w:p w:rsidR="009F2A4B" w:rsidRPr="005939FB" w:rsidRDefault="009F2A4B" w:rsidP="005939FB">
      <w:pPr>
        <w:spacing w:line="360" w:lineRule="auto"/>
        <w:rPr>
          <w:rFonts w:ascii="Cambria" w:hAnsi="Cambria"/>
          <w:b/>
        </w:rPr>
      </w:pPr>
    </w:p>
    <w:p w:rsidR="00577D2A" w:rsidRPr="005939FB" w:rsidRDefault="00577D2A" w:rsidP="005939FB">
      <w:pPr>
        <w:spacing w:after="0" w:line="360" w:lineRule="auto"/>
        <w:ind w:left="360" w:hanging="360"/>
        <w:rPr>
          <w:rFonts w:ascii="Cambria" w:eastAsia="Calibri" w:hAnsi="Cambria"/>
        </w:rPr>
      </w:pPr>
      <w:proofErr w:type="spellStart"/>
      <w:r w:rsidRPr="005939FB">
        <w:rPr>
          <w:rFonts w:ascii="Cambria" w:hAnsi="Cambria" w:cs="Times"/>
        </w:rPr>
        <w:t>Bartoń</w:t>
      </w:r>
      <w:proofErr w:type="spellEnd"/>
      <w:r w:rsidRPr="005939FB">
        <w:rPr>
          <w:rFonts w:ascii="Cambria" w:hAnsi="Cambria" w:cs="Times"/>
        </w:rPr>
        <w:t xml:space="preserve"> </w:t>
      </w:r>
      <w:r w:rsidRPr="005939FB">
        <w:rPr>
          <w:rFonts w:ascii="Cambria" w:eastAsia="Calibri" w:hAnsi="Cambria"/>
        </w:rPr>
        <w:t xml:space="preserve">K, 2016. </w:t>
      </w:r>
      <w:proofErr w:type="spellStart"/>
      <w:r w:rsidRPr="005939FB">
        <w:rPr>
          <w:rFonts w:ascii="Cambria" w:eastAsia="Calibri" w:hAnsi="Cambria"/>
        </w:rPr>
        <w:t>MuMIn</w:t>
      </w:r>
      <w:proofErr w:type="spellEnd"/>
      <w:r w:rsidRPr="005939FB">
        <w:rPr>
          <w:rFonts w:ascii="Cambria" w:eastAsia="Calibri" w:hAnsi="Cambria"/>
        </w:rPr>
        <w:t>: Multi-Model Inference. R package version 1.15.6. https://CRAN.R-project.org/package=MuMIn.</w:t>
      </w:r>
    </w:p>
    <w:p w:rsidR="006D21F0" w:rsidRPr="005939FB" w:rsidRDefault="006D21F0" w:rsidP="005939FB">
      <w:pPr>
        <w:autoSpaceDE w:val="0"/>
        <w:autoSpaceDN w:val="0"/>
        <w:adjustRightInd w:val="0"/>
        <w:spacing w:after="0" w:line="360" w:lineRule="auto"/>
        <w:rPr>
          <w:rFonts w:ascii="Cambria" w:hAnsi="Cambria" w:cs="Garamond"/>
          <w:lang w:val="en-US"/>
        </w:rPr>
      </w:pPr>
      <w:r w:rsidRPr="005939FB">
        <w:rPr>
          <w:rFonts w:ascii="Cambria" w:hAnsi="Cambria" w:cs="Garamond"/>
          <w:lang w:val="en-US"/>
        </w:rPr>
        <w:t xml:space="preserve">Burnham KP, and Anderson DR, 2002. Model selection and </w:t>
      </w:r>
      <w:proofErr w:type="spellStart"/>
      <w:r w:rsidRPr="005939FB">
        <w:rPr>
          <w:rFonts w:ascii="Cambria" w:hAnsi="Cambria" w:cs="Garamond"/>
          <w:lang w:val="en-US"/>
        </w:rPr>
        <w:t>multimodel</w:t>
      </w:r>
      <w:proofErr w:type="spellEnd"/>
      <w:r w:rsidRPr="005939FB">
        <w:rPr>
          <w:rFonts w:ascii="Cambria" w:hAnsi="Cambria" w:cs="Garamond"/>
          <w:lang w:val="en-US"/>
        </w:rPr>
        <w:t xml:space="preserve"> inference: A practical</w:t>
      </w:r>
    </w:p>
    <w:p w:rsidR="005939FB" w:rsidRPr="005939FB" w:rsidRDefault="006D21F0" w:rsidP="005939FB">
      <w:pPr>
        <w:spacing w:after="120" w:line="360" w:lineRule="auto"/>
        <w:ind w:left="426"/>
        <w:rPr>
          <w:rFonts w:ascii="Cambria" w:hAnsi="Cambria"/>
        </w:rPr>
      </w:pPr>
      <w:r w:rsidRPr="005939FB">
        <w:rPr>
          <w:rFonts w:ascii="Cambria" w:hAnsi="Cambria" w:cs="Garamond"/>
          <w:lang w:val="en-US"/>
        </w:rPr>
        <w:t>information-theoretic approach. Second edition. Springer-Verlag, New York USA. 488p.</w:t>
      </w:r>
      <w:r w:rsidRPr="005939FB">
        <w:rPr>
          <w:rFonts w:ascii="Cambria" w:hAnsi="Cambria"/>
        </w:rPr>
        <w:t xml:space="preserve"> </w:t>
      </w:r>
    </w:p>
    <w:p w:rsidR="00AC74DB" w:rsidRPr="005939FB" w:rsidRDefault="00AC74DB" w:rsidP="005939FB">
      <w:pPr>
        <w:spacing w:after="120" w:line="360" w:lineRule="auto"/>
        <w:ind w:left="426" w:hanging="426"/>
        <w:rPr>
          <w:rFonts w:ascii="Cambria" w:hAnsi="Cambria"/>
        </w:rPr>
      </w:pPr>
      <w:r w:rsidRPr="005939FB">
        <w:rPr>
          <w:rFonts w:ascii="Cambria" w:hAnsi="Cambria"/>
        </w:rPr>
        <w:t xml:space="preserve">Mazerolle MJ, 2016. </w:t>
      </w:r>
      <w:proofErr w:type="spellStart"/>
      <w:r w:rsidRPr="005939FB">
        <w:rPr>
          <w:rFonts w:ascii="Cambria" w:hAnsi="Cambria"/>
        </w:rPr>
        <w:t>AICcmodavg</w:t>
      </w:r>
      <w:proofErr w:type="spellEnd"/>
      <w:r w:rsidRPr="005939FB">
        <w:rPr>
          <w:rFonts w:ascii="Cambria" w:hAnsi="Cambria"/>
        </w:rPr>
        <w:t xml:space="preserve">: Model selection and </w:t>
      </w:r>
      <w:proofErr w:type="spellStart"/>
      <w:r w:rsidRPr="005939FB">
        <w:rPr>
          <w:rFonts w:ascii="Cambria" w:hAnsi="Cambria"/>
        </w:rPr>
        <w:t>multimodel</w:t>
      </w:r>
      <w:proofErr w:type="spellEnd"/>
      <w:r w:rsidRPr="005939FB">
        <w:rPr>
          <w:rFonts w:ascii="Cambria" w:hAnsi="Cambria"/>
        </w:rPr>
        <w:t xml:space="preserve"> inference based on (Q)AIC(c). R package version 2.0-4. http://CRAN.R-project.org/package=AICcmodavg.</w:t>
      </w:r>
    </w:p>
    <w:p w:rsidR="00577D2A" w:rsidRPr="005939FB" w:rsidRDefault="00577D2A" w:rsidP="005939FB">
      <w:pPr>
        <w:spacing w:after="0" w:line="360" w:lineRule="auto"/>
        <w:ind w:left="360" w:hanging="360"/>
        <w:rPr>
          <w:rFonts w:ascii="Cambria" w:hAnsi="Cambria"/>
        </w:rPr>
      </w:pPr>
      <w:r w:rsidRPr="005939FB">
        <w:rPr>
          <w:rFonts w:ascii="Cambria" w:eastAsia="Calibri" w:hAnsi="Cambria"/>
        </w:rPr>
        <w:t>R Core Team, 2016. R: A language and environment for statistical computing. R Foundation for Statistical Computing, Vienna, Austria. URL https://www.R-project.org/.</w:t>
      </w:r>
      <w:r w:rsidRPr="005939FB">
        <w:rPr>
          <w:rFonts w:ascii="Cambria" w:hAnsi="Cambria"/>
        </w:rPr>
        <w:t xml:space="preserve"> </w:t>
      </w:r>
    </w:p>
    <w:p w:rsidR="006D3B17" w:rsidRDefault="00577D2A" w:rsidP="005939FB">
      <w:pPr>
        <w:spacing w:line="360" w:lineRule="auto"/>
      </w:pPr>
      <w:r w:rsidRPr="005939FB">
        <w:rPr>
          <w:rFonts w:ascii="Cambria" w:hAnsi="Cambria"/>
        </w:rPr>
        <w:t>R for Fish and Wildlife Grads, 2016. Accessed 10 August 2016. Website: https://sites</w:t>
      </w:r>
      <w:r w:rsidRPr="00451F52">
        <w:rPr>
          <w:rFonts w:ascii="Cambria" w:hAnsi="Cambria"/>
        </w:rPr>
        <w:t>.goo</w:t>
      </w:r>
    </w:p>
    <w:sectPr w:rsidR="006D3B17" w:rsidSect="009F2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2A"/>
    <w:rsid w:val="000029A8"/>
    <w:rsid w:val="000A4132"/>
    <w:rsid w:val="000E66FD"/>
    <w:rsid w:val="00124D4E"/>
    <w:rsid w:val="00145DD9"/>
    <w:rsid w:val="001762DB"/>
    <w:rsid w:val="00213CBC"/>
    <w:rsid w:val="00275634"/>
    <w:rsid w:val="002E0A09"/>
    <w:rsid w:val="004471F0"/>
    <w:rsid w:val="004606CC"/>
    <w:rsid w:val="0049379D"/>
    <w:rsid w:val="00577D2A"/>
    <w:rsid w:val="0058487A"/>
    <w:rsid w:val="005939FB"/>
    <w:rsid w:val="005A10F8"/>
    <w:rsid w:val="00684A74"/>
    <w:rsid w:val="006D21F0"/>
    <w:rsid w:val="006D3B17"/>
    <w:rsid w:val="006F73F9"/>
    <w:rsid w:val="007859FE"/>
    <w:rsid w:val="007F20F7"/>
    <w:rsid w:val="0081293E"/>
    <w:rsid w:val="00896A7D"/>
    <w:rsid w:val="00897985"/>
    <w:rsid w:val="00912FC1"/>
    <w:rsid w:val="00916F1F"/>
    <w:rsid w:val="00952198"/>
    <w:rsid w:val="009F2A4B"/>
    <w:rsid w:val="00AC74DB"/>
    <w:rsid w:val="00AE193E"/>
    <w:rsid w:val="00B02255"/>
    <w:rsid w:val="00B37E00"/>
    <w:rsid w:val="00C263F2"/>
    <w:rsid w:val="00C779D3"/>
    <w:rsid w:val="00CA74D6"/>
    <w:rsid w:val="00CD2213"/>
    <w:rsid w:val="00CF7CBF"/>
    <w:rsid w:val="00D338D7"/>
    <w:rsid w:val="00DD30FF"/>
    <w:rsid w:val="00F53C77"/>
    <w:rsid w:val="00FB0683"/>
    <w:rsid w:val="00FC2BD7"/>
    <w:rsid w:val="00FF3586"/>
    <w:rsid w:val="00FF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5A243A-C7E7-4ABE-B91F-53613FFFF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D2A"/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77D2A"/>
    <w:pPr>
      <w:spacing w:beforeLines="1" w:afterLines="1" w:after="200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9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4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A74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EB91-F1F3-4B04-9A69-C64CE86D6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vanyo32p</cp:lastModifiedBy>
  <cp:revision>2</cp:revision>
  <dcterms:created xsi:type="dcterms:W3CDTF">2016-12-08T23:57:00Z</dcterms:created>
  <dcterms:modified xsi:type="dcterms:W3CDTF">2016-12-08T23:57:00Z</dcterms:modified>
</cp:coreProperties>
</file>