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94756" w14:textId="078C7485" w:rsidR="001317B6" w:rsidRPr="000B41ED" w:rsidRDefault="000B41ED" w:rsidP="000B41ED">
      <w:pPr>
        <w:jc w:val="both"/>
        <w:rPr>
          <w:rFonts w:ascii="Times" w:hAnsi="Times"/>
          <w:b/>
          <w:sz w:val="28"/>
          <w:lang w:val="en-GB"/>
        </w:rPr>
      </w:pPr>
      <w:r>
        <w:rPr>
          <w:rFonts w:ascii="Times" w:hAnsi="Times"/>
          <w:b/>
          <w:sz w:val="28"/>
          <w:lang w:val="en-GB"/>
        </w:rPr>
        <w:t>Supplemental Information 2: Dinoflagellate cyst biostratigraphy</w:t>
      </w:r>
    </w:p>
    <w:p w14:paraId="0E8284B6" w14:textId="77777777" w:rsidR="001317B6" w:rsidRPr="000B41ED" w:rsidRDefault="001317B6" w:rsidP="000B41ED">
      <w:pPr>
        <w:jc w:val="both"/>
        <w:rPr>
          <w:rFonts w:ascii="Times" w:hAnsi="Times"/>
          <w:lang w:val="en-GB"/>
        </w:rPr>
      </w:pPr>
      <w:bookmarkStart w:id="0" w:name="_GoBack"/>
      <w:bookmarkEnd w:id="0"/>
    </w:p>
    <w:p w14:paraId="569DF2E8" w14:textId="7803172B" w:rsidR="006C183F" w:rsidRPr="000B41ED" w:rsidRDefault="006C183F" w:rsidP="000B41ED">
      <w:pPr>
        <w:jc w:val="both"/>
        <w:rPr>
          <w:rFonts w:ascii="Times" w:hAnsi="Times"/>
          <w:b/>
          <w:lang w:val="en-GB"/>
        </w:rPr>
      </w:pPr>
      <w:r w:rsidRPr="000B41ED">
        <w:rPr>
          <w:rFonts w:ascii="Times" w:hAnsi="Times"/>
          <w:b/>
          <w:lang w:val="en-GB"/>
        </w:rPr>
        <w:t>Methods</w:t>
      </w:r>
    </w:p>
    <w:p w14:paraId="5E0F7705" w14:textId="5F167C2B" w:rsidR="00AE1110" w:rsidRPr="000B41ED" w:rsidRDefault="00AE1110" w:rsidP="000B41ED">
      <w:pPr>
        <w:jc w:val="both"/>
        <w:rPr>
          <w:rFonts w:ascii="Times" w:hAnsi="Times"/>
          <w:lang w:val="en-GB"/>
        </w:rPr>
      </w:pPr>
      <w:r w:rsidRPr="000B41ED">
        <w:rPr>
          <w:rFonts w:ascii="Times" w:hAnsi="Times"/>
          <w:lang w:val="en-GB"/>
        </w:rPr>
        <w:t>Three sediment samples</w:t>
      </w:r>
      <w:r w:rsidRPr="000B41ED">
        <w:rPr>
          <w:rFonts w:ascii="Times" w:hAnsi="Times"/>
          <w:color w:val="000000"/>
          <w:shd w:val="clear" w:color="auto" w:fill="FFFFFF"/>
          <w:lang w:val="en-GB" w:eastAsia="nl-NL"/>
        </w:rPr>
        <w:t xml:space="preserve"> </w:t>
      </w:r>
      <w:r w:rsidRPr="000B41ED">
        <w:rPr>
          <w:rFonts w:ascii="Times" w:hAnsi="Times"/>
          <w:lang w:val="en-GB"/>
        </w:rPr>
        <w:t xml:space="preserve">recovered from bone cavities </w:t>
      </w:r>
      <w:r w:rsidR="0074370A">
        <w:rPr>
          <w:rFonts w:ascii="Times" w:hAnsi="Times"/>
          <w:lang w:val="en-GB"/>
        </w:rPr>
        <w:t xml:space="preserve">of specimens </w:t>
      </w:r>
      <w:r w:rsidR="0074370A" w:rsidRPr="000B41ED">
        <w:rPr>
          <w:rFonts w:ascii="Times" w:hAnsi="Times"/>
          <w:color w:val="000000"/>
          <w:shd w:val="clear" w:color="auto" w:fill="FFFFFF"/>
          <w:lang w:val="en-GB" w:eastAsia="nl-NL"/>
        </w:rPr>
        <w:t>IRSNB 1150</w:t>
      </w:r>
      <w:r w:rsidR="009F5BE0">
        <w:rPr>
          <w:rFonts w:ascii="Times" w:hAnsi="Times"/>
          <w:color w:val="000000"/>
          <w:shd w:val="clear" w:color="auto" w:fill="FFFFFF"/>
          <w:lang w:val="en-GB" w:eastAsia="nl-NL"/>
        </w:rPr>
        <w:t>-M</w:t>
      </w:r>
      <w:r w:rsidR="0074370A" w:rsidRPr="000B41ED">
        <w:rPr>
          <w:rFonts w:ascii="Times" w:hAnsi="Times"/>
          <w:color w:val="000000"/>
          <w:shd w:val="clear" w:color="auto" w:fill="FFFFFF"/>
          <w:lang w:val="en-GB" w:eastAsia="nl-NL"/>
        </w:rPr>
        <w:t>277b</w:t>
      </w:r>
      <w:r w:rsidR="00376317">
        <w:rPr>
          <w:rFonts w:ascii="Times" w:hAnsi="Times"/>
          <w:color w:val="000000"/>
          <w:shd w:val="clear" w:color="auto" w:fill="FFFFFF"/>
          <w:lang w:val="en-GB" w:eastAsia="nl-NL"/>
        </w:rPr>
        <w:t xml:space="preserve"> (</w:t>
      </w:r>
      <w:r w:rsidR="00376317">
        <w:rPr>
          <w:rFonts w:ascii="Times" w:hAnsi="Times"/>
          <w:i/>
          <w:color w:val="000000"/>
          <w:shd w:val="clear" w:color="auto" w:fill="FFFFFF"/>
          <w:lang w:val="en-GB" w:eastAsia="nl-NL"/>
        </w:rPr>
        <w:t>Prophoca rousseaui</w:t>
      </w:r>
      <w:r w:rsidR="00376317">
        <w:rPr>
          <w:rFonts w:ascii="Times" w:hAnsi="Times"/>
          <w:color w:val="000000"/>
          <w:shd w:val="clear" w:color="auto" w:fill="FFFFFF"/>
          <w:lang w:val="en-GB" w:eastAsia="nl-NL"/>
        </w:rPr>
        <w:t>, tibia)</w:t>
      </w:r>
      <w:r w:rsidR="0074370A" w:rsidRPr="000B41ED">
        <w:rPr>
          <w:rFonts w:ascii="Times" w:hAnsi="Times"/>
          <w:color w:val="000000"/>
          <w:shd w:val="clear" w:color="auto" w:fill="FFFFFF"/>
          <w:lang w:val="en-GB" w:eastAsia="nl-NL"/>
        </w:rPr>
        <w:t>, IRSNB 1146</w:t>
      </w:r>
      <w:r w:rsidR="009F5BE0">
        <w:rPr>
          <w:rFonts w:ascii="Times" w:hAnsi="Times"/>
          <w:color w:val="000000"/>
          <w:shd w:val="clear" w:color="auto" w:fill="FFFFFF"/>
          <w:lang w:val="en-GB" w:eastAsia="nl-NL"/>
        </w:rPr>
        <w:t>-M</w:t>
      </w:r>
      <w:r w:rsidR="0074370A" w:rsidRPr="000B41ED">
        <w:rPr>
          <w:rFonts w:ascii="Times" w:hAnsi="Times"/>
          <w:color w:val="000000"/>
          <w:shd w:val="clear" w:color="auto" w:fill="FFFFFF"/>
          <w:lang w:val="en-GB" w:eastAsia="nl-NL"/>
        </w:rPr>
        <w:t>279</w:t>
      </w:r>
      <w:r w:rsidR="00376317">
        <w:rPr>
          <w:rFonts w:ascii="Times" w:hAnsi="Times"/>
          <w:color w:val="000000"/>
          <w:shd w:val="clear" w:color="auto" w:fill="FFFFFF"/>
          <w:lang w:val="en-GB" w:eastAsia="nl-NL"/>
        </w:rPr>
        <w:t xml:space="preserve"> (</w:t>
      </w:r>
      <w:r w:rsidR="00376317">
        <w:rPr>
          <w:rFonts w:ascii="Times" w:hAnsi="Times"/>
          <w:i/>
          <w:color w:val="000000"/>
          <w:shd w:val="clear" w:color="auto" w:fill="FFFFFF"/>
          <w:lang w:val="en-GB" w:eastAsia="nl-NL"/>
        </w:rPr>
        <w:t>Leptophoca proxima</w:t>
      </w:r>
      <w:r w:rsidR="00376317">
        <w:rPr>
          <w:rFonts w:ascii="Times" w:hAnsi="Times"/>
          <w:color w:val="000000"/>
          <w:shd w:val="clear" w:color="auto" w:fill="FFFFFF"/>
          <w:lang w:val="en-GB" w:eastAsia="nl-NL"/>
        </w:rPr>
        <w:t>, humerus)</w:t>
      </w:r>
      <w:r w:rsidR="0074370A" w:rsidRPr="000B41ED">
        <w:rPr>
          <w:rFonts w:ascii="Times" w:hAnsi="Times"/>
          <w:color w:val="000000"/>
          <w:shd w:val="clear" w:color="auto" w:fill="FFFFFF"/>
          <w:lang w:val="en-GB" w:eastAsia="nl-NL"/>
        </w:rPr>
        <w:t xml:space="preserve">, </w:t>
      </w:r>
      <w:r w:rsidR="0074370A">
        <w:rPr>
          <w:rFonts w:ascii="Times" w:hAnsi="Times"/>
          <w:color w:val="000000"/>
          <w:shd w:val="clear" w:color="auto" w:fill="FFFFFF"/>
          <w:lang w:val="en-GB" w:eastAsia="nl-NL"/>
        </w:rPr>
        <w:t xml:space="preserve">and </w:t>
      </w:r>
      <w:r w:rsidR="0074370A" w:rsidRPr="000B41ED">
        <w:rPr>
          <w:rFonts w:ascii="Times" w:hAnsi="Times"/>
          <w:color w:val="000000"/>
          <w:shd w:val="clear" w:color="auto" w:fill="FFFFFF"/>
          <w:lang w:val="en-GB" w:eastAsia="nl-NL"/>
        </w:rPr>
        <w:t>IRSNB 1192</w:t>
      </w:r>
      <w:r w:rsidR="009F5BE0">
        <w:rPr>
          <w:rFonts w:ascii="Times" w:hAnsi="Times"/>
          <w:color w:val="000000"/>
          <w:shd w:val="clear" w:color="auto" w:fill="FFFFFF"/>
          <w:lang w:val="en-GB" w:eastAsia="nl-NL"/>
        </w:rPr>
        <w:t>-M</w:t>
      </w:r>
      <w:r w:rsidR="0074370A" w:rsidRPr="000B41ED">
        <w:rPr>
          <w:rFonts w:ascii="Times" w:hAnsi="Times"/>
          <w:color w:val="000000"/>
          <w:shd w:val="clear" w:color="auto" w:fill="FFFFFF"/>
          <w:lang w:val="en-GB" w:eastAsia="nl-NL"/>
        </w:rPr>
        <w:t>276</w:t>
      </w:r>
      <w:r w:rsidR="00376317">
        <w:rPr>
          <w:rFonts w:ascii="Times" w:hAnsi="Times"/>
          <w:color w:val="000000"/>
          <w:shd w:val="clear" w:color="auto" w:fill="FFFFFF"/>
          <w:lang w:val="en-GB" w:eastAsia="nl-NL"/>
        </w:rPr>
        <w:t xml:space="preserve"> (</w:t>
      </w:r>
      <w:r w:rsidR="00376317">
        <w:rPr>
          <w:rFonts w:ascii="Times" w:hAnsi="Times"/>
          <w:i/>
          <w:color w:val="000000"/>
          <w:shd w:val="clear" w:color="auto" w:fill="FFFFFF"/>
          <w:lang w:val="en-GB" w:eastAsia="nl-NL"/>
        </w:rPr>
        <w:t>Prophoca rousseaui</w:t>
      </w:r>
      <w:r w:rsidR="00376317">
        <w:rPr>
          <w:rFonts w:ascii="Times" w:hAnsi="Times"/>
          <w:color w:val="000000"/>
          <w:shd w:val="clear" w:color="auto" w:fill="FFFFFF"/>
          <w:lang w:val="en-GB" w:eastAsia="nl-NL"/>
        </w:rPr>
        <w:t>, lumbar vertebrae)</w:t>
      </w:r>
      <w:r w:rsidR="0074370A">
        <w:rPr>
          <w:rFonts w:ascii="Times" w:hAnsi="Times"/>
          <w:color w:val="000000"/>
          <w:shd w:val="clear" w:color="auto" w:fill="FFFFFF"/>
          <w:lang w:val="en-GB" w:eastAsia="nl-NL"/>
        </w:rPr>
        <w:t xml:space="preserve"> </w:t>
      </w:r>
      <w:r w:rsidRPr="000B41ED">
        <w:rPr>
          <w:rFonts w:ascii="Times" w:hAnsi="Times"/>
          <w:lang w:val="en-GB"/>
        </w:rPr>
        <w:t xml:space="preserve">were palynologically analysed </w:t>
      </w:r>
      <w:r w:rsidR="007B1F60" w:rsidRPr="000B41ED">
        <w:rPr>
          <w:rFonts w:ascii="Times" w:hAnsi="Times"/>
          <w:lang w:val="en-GB"/>
        </w:rPr>
        <w:t xml:space="preserve">for </w:t>
      </w:r>
      <w:r w:rsidRPr="000B41ED">
        <w:rPr>
          <w:rFonts w:ascii="Times" w:hAnsi="Times"/>
          <w:lang w:val="en-GB"/>
        </w:rPr>
        <w:t>organic-walled dinoflagellate cysts</w:t>
      </w:r>
      <w:r w:rsidR="00F63E69" w:rsidRPr="000B41ED">
        <w:rPr>
          <w:rFonts w:ascii="Times" w:hAnsi="Times"/>
          <w:lang w:val="en-GB"/>
        </w:rPr>
        <w:t xml:space="preserve"> (dinocysts)</w:t>
      </w:r>
      <w:r w:rsidRPr="000B41ED">
        <w:rPr>
          <w:rFonts w:ascii="Times" w:hAnsi="Times"/>
          <w:lang w:val="en-GB"/>
        </w:rPr>
        <w:t>, acritarchs</w:t>
      </w:r>
      <w:r w:rsidR="00F63E69" w:rsidRPr="000B41ED">
        <w:rPr>
          <w:rFonts w:ascii="Times" w:hAnsi="Times"/>
          <w:lang w:val="en-GB"/>
        </w:rPr>
        <w:t xml:space="preserve"> and fungal remains</w:t>
      </w:r>
      <w:r w:rsidR="000B41ED">
        <w:rPr>
          <w:rFonts w:ascii="Times" w:hAnsi="Times"/>
          <w:lang w:val="en-GB"/>
        </w:rPr>
        <w:t xml:space="preserve"> (see table 1</w:t>
      </w:r>
      <w:r w:rsidR="006C183F" w:rsidRPr="000B41ED">
        <w:rPr>
          <w:rFonts w:ascii="Times" w:hAnsi="Times"/>
          <w:lang w:val="en-GB"/>
        </w:rPr>
        <w:t>)</w:t>
      </w:r>
      <w:r w:rsidRPr="000B41ED">
        <w:rPr>
          <w:rFonts w:ascii="Times" w:hAnsi="Times"/>
          <w:lang w:val="en-GB"/>
        </w:rPr>
        <w:t>.</w:t>
      </w:r>
    </w:p>
    <w:p w14:paraId="402A051F" w14:textId="16FC4EAB" w:rsidR="001317B6" w:rsidRPr="000B41ED" w:rsidRDefault="001317B6" w:rsidP="000B41ED">
      <w:pPr>
        <w:jc w:val="both"/>
        <w:rPr>
          <w:rFonts w:ascii="Times" w:hAnsi="Times"/>
          <w:lang w:val="en-GB"/>
        </w:rPr>
      </w:pPr>
      <w:r w:rsidRPr="000B41ED">
        <w:rPr>
          <w:rFonts w:ascii="Times" w:hAnsi="Times"/>
          <w:lang w:val="en-GB"/>
        </w:rPr>
        <w:t>The maceration of the sediments followed standard techniques (Louwye et al.</w:t>
      </w:r>
      <w:r w:rsidR="00376317">
        <w:rPr>
          <w:rFonts w:ascii="Times" w:hAnsi="Times"/>
          <w:lang w:val="en-GB"/>
        </w:rPr>
        <w:t>,</w:t>
      </w:r>
      <w:r w:rsidRPr="000B41ED">
        <w:rPr>
          <w:rFonts w:ascii="Times" w:hAnsi="Times"/>
          <w:lang w:val="en-GB"/>
        </w:rPr>
        <w:t xml:space="preserve"> 2004) involving treatments with HCl and HF for the removal of carbonates and silicates, respectively. The organic residue was sieved on a nylon screen with a mesh size of 16 </w:t>
      </w:r>
      <w:r w:rsidRPr="000B41ED">
        <w:rPr>
          <w:rFonts w:ascii="Times" w:hAnsi="Times"/>
          <w:lang w:val="en-GB"/>
        </w:rPr>
        <w:sym w:font="Symbol" w:char="F06D"/>
      </w:r>
      <w:r w:rsidRPr="000B41ED">
        <w:rPr>
          <w:rFonts w:ascii="Times" w:hAnsi="Times"/>
          <w:lang w:val="en-GB"/>
        </w:rPr>
        <w:t>m and afterwards mounted on a glass slide with glycerol gelatine jelly. The microscopic analysis was carried out with a transmitted light microscope Zeiss AxioImager A1 with a magnification of 400x. The entire slide was scanned in non-overlapping traverses and the occurrence palynomorphs was noted. The taxonomy of the dinocyst</w:t>
      </w:r>
      <w:r w:rsidR="00C60D7A" w:rsidRPr="000B41ED">
        <w:rPr>
          <w:rFonts w:ascii="Times" w:hAnsi="Times"/>
          <w:lang w:val="en-GB"/>
        </w:rPr>
        <w:t>s and acritarchs</w:t>
      </w:r>
      <w:r w:rsidR="00141878" w:rsidRPr="000B41ED">
        <w:rPr>
          <w:rFonts w:ascii="Times" w:hAnsi="Times"/>
          <w:lang w:val="en-GB"/>
        </w:rPr>
        <w:t xml:space="preserve"> follows Fensome</w:t>
      </w:r>
      <w:r w:rsidR="00245D60">
        <w:rPr>
          <w:rFonts w:ascii="Times" w:hAnsi="Times"/>
          <w:lang w:val="en-GB"/>
        </w:rPr>
        <w:t>, McRae &amp; Williams</w:t>
      </w:r>
      <w:r w:rsidR="00141878" w:rsidRPr="000B41ED">
        <w:rPr>
          <w:rFonts w:ascii="Times" w:hAnsi="Times"/>
          <w:lang w:val="en-GB"/>
        </w:rPr>
        <w:t xml:space="preserve"> (</w:t>
      </w:r>
      <w:r w:rsidRPr="000B41ED">
        <w:rPr>
          <w:rFonts w:ascii="Times" w:hAnsi="Times"/>
          <w:lang w:val="en-GB"/>
        </w:rPr>
        <w:t>2008).</w:t>
      </w:r>
    </w:p>
    <w:p w14:paraId="137B9EFF" w14:textId="77777777" w:rsidR="008E0AB3" w:rsidRPr="000B41ED" w:rsidRDefault="008E0AB3" w:rsidP="000B41ED">
      <w:pPr>
        <w:jc w:val="both"/>
        <w:rPr>
          <w:rFonts w:ascii="Times" w:hAnsi="Times"/>
          <w:lang w:val="en-GB"/>
        </w:rPr>
      </w:pPr>
    </w:p>
    <w:p w14:paraId="381EE1AF" w14:textId="2103AF9E" w:rsidR="008E0AB3" w:rsidRPr="000B41ED" w:rsidRDefault="007B1F60" w:rsidP="000B41ED">
      <w:pPr>
        <w:jc w:val="both"/>
        <w:rPr>
          <w:rFonts w:ascii="Times" w:hAnsi="Times"/>
          <w:b/>
        </w:rPr>
      </w:pPr>
      <w:r w:rsidRPr="000B41ED">
        <w:rPr>
          <w:rFonts w:ascii="Times" w:hAnsi="Times"/>
          <w:b/>
        </w:rPr>
        <w:t xml:space="preserve">Sample </w:t>
      </w:r>
      <w:r w:rsidR="0074370A">
        <w:rPr>
          <w:rFonts w:ascii="Times" w:hAnsi="Times"/>
          <w:b/>
        </w:rPr>
        <w:t xml:space="preserve">from </w:t>
      </w:r>
      <w:r w:rsidR="00376317">
        <w:rPr>
          <w:rFonts w:ascii="Times" w:hAnsi="Times"/>
          <w:b/>
          <w:i/>
        </w:rPr>
        <w:t>Prophoca rousseaui</w:t>
      </w:r>
      <w:r w:rsidR="0074370A">
        <w:rPr>
          <w:rFonts w:ascii="Times" w:hAnsi="Times"/>
          <w:b/>
        </w:rPr>
        <w:t xml:space="preserve"> IRSNB </w:t>
      </w:r>
      <w:r w:rsidRPr="000B41ED">
        <w:rPr>
          <w:rFonts w:ascii="Times" w:hAnsi="Times"/>
          <w:b/>
        </w:rPr>
        <w:t>1150</w:t>
      </w:r>
      <w:r w:rsidR="009F5BE0">
        <w:rPr>
          <w:rFonts w:ascii="Times" w:hAnsi="Times"/>
          <w:b/>
        </w:rPr>
        <w:t>-M</w:t>
      </w:r>
      <w:r w:rsidRPr="000B41ED">
        <w:rPr>
          <w:rFonts w:ascii="Times" w:hAnsi="Times"/>
          <w:b/>
        </w:rPr>
        <w:t>277b</w:t>
      </w:r>
    </w:p>
    <w:p w14:paraId="13C4CF84" w14:textId="4F2A66B9" w:rsidR="008E0AB3" w:rsidRPr="000B41ED" w:rsidRDefault="008E0AB3" w:rsidP="000B41ED">
      <w:pPr>
        <w:jc w:val="both"/>
        <w:rPr>
          <w:rFonts w:ascii="Times" w:hAnsi="Times"/>
        </w:rPr>
      </w:pPr>
      <w:r w:rsidRPr="000B41ED">
        <w:rPr>
          <w:rFonts w:ascii="Times" w:hAnsi="Times"/>
        </w:rPr>
        <w:t xml:space="preserve">The preservation of the marine palynomorphs is moderate to good. A total of 22 </w:t>
      </w:r>
      <w:r w:rsidR="00F63E69" w:rsidRPr="000B41ED">
        <w:rPr>
          <w:rFonts w:ascii="Times" w:hAnsi="Times"/>
        </w:rPr>
        <w:t>dinocysts</w:t>
      </w:r>
      <w:r w:rsidRPr="000B41ED">
        <w:rPr>
          <w:rFonts w:ascii="Times" w:hAnsi="Times"/>
        </w:rPr>
        <w:t xml:space="preserve">, and three acritarch species were recorded. </w:t>
      </w:r>
    </w:p>
    <w:p w14:paraId="0059C5BC" w14:textId="6F2D77F7" w:rsidR="008E0AB3" w:rsidRPr="000B41ED" w:rsidRDefault="008E0AB3" w:rsidP="000B41ED">
      <w:pPr>
        <w:widowControl w:val="0"/>
        <w:autoSpaceDE w:val="0"/>
        <w:autoSpaceDN w:val="0"/>
        <w:adjustRightInd w:val="0"/>
        <w:jc w:val="both"/>
        <w:rPr>
          <w:rFonts w:ascii="Times" w:hAnsi="Times"/>
        </w:rPr>
      </w:pPr>
      <w:r w:rsidRPr="000B41ED">
        <w:rPr>
          <w:rFonts w:ascii="Times" w:hAnsi="Times" w:cs="AdvTT94c8263f.I"/>
          <w:lang w:val="en-US"/>
        </w:rPr>
        <w:t xml:space="preserve">The presence of </w:t>
      </w:r>
      <w:r w:rsidRPr="000B41ED">
        <w:rPr>
          <w:rFonts w:ascii="Times" w:hAnsi="Times" w:cs="AdvTT94c8263f.I"/>
          <w:i/>
          <w:lang w:val="en-US"/>
        </w:rPr>
        <w:t xml:space="preserve">Habibacysta tectata </w:t>
      </w:r>
      <w:r w:rsidRPr="000B41ED">
        <w:rPr>
          <w:rFonts w:ascii="Times" w:hAnsi="Times" w:cs="AdvTT94c8263f.I"/>
          <w:lang w:val="en-US"/>
        </w:rPr>
        <w:t xml:space="preserve">provides a maximum age for the sample. </w:t>
      </w:r>
      <w:r w:rsidRPr="000B41ED">
        <w:rPr>
          <w:rFonts w:ascii="Times" w:hAnsi="Times"/>
        </w:rPr>
        <w:t xml:space="preserve">The lowest occurrence of </w:t>
      </w:r>
      <w:r w:rsidRPr="000B41ED">
        <w:rPr>
          <w:rFonts w:ascii="Times" w:hAnsi="Times"/>
          <w:i/>
        </w:rPr>
        <w:t>Habibacysta tectata</w:t>
      </w:r>
      <w:r w:rsidRPr="000B41ED">
        <w:rPr>
          <w:rFonts w:ascii="Times" w:hAnsi="Times"/>
        </w:rPr>
        <w:t xml:space="preserve"> in the high latitudes of the Iceland Sea is dated at 14.2 Ma by Schreck </w:t>
      </w:r>
      <w:r w:rsidRPr="00245D60">
        <w:rPr>
          <w:rFonts w:ascii="Times" w:hAnsi="Times"/>
        </w:rPr>
        <w:t>et al.</w:t>
      </w:r>
      <w:r w:rsidRPr="000B41ED">
        <w:rPr>
          <w:rFonts w:ascii="Times" w:hAnsi="Times"/>
        </w:rPr>
        <w:t xml:space="preserve"> (2012) in a magnetostratigraphic calibrated study of </w:t>
      </w:r>
      <w:r w:rsidR="00C60D7A" w:rsidRPr="000B41ED">
        <w:rPr>
          <w:rFonts w:ascii="Times" w:hAnsi="Times"/>
        </w:rPr>
        <w:t>dinocyst</w:t>
      </w:r>
      <w:r w:rsidRPr="000B41ED">
        <w:rPr>
          <w:rFonts w:ascii="Times" w:hAnsi="Times"/>
        </w:rPr>
        <w:t xml:space="preserve"> </w:t>
      </w:r>
      <w:r w:rsidR="00C60D7A" w:rsidRPr="000B41ED">
        <w:rPr>
          <w:rFonts w:ascii="Times" w:hAnsi="Times"/>
        </w:rPr>
        <w:t>bio-</w:t>
      </w:r>
      <w:r w:rsidRPr="000B41ED">
        <w:rPr>
          <w:rFonts w:ascii="Times" w:hAnsi="Times"/>
        </w:rPr>
        <w:t xml:space="preserve">events. This date was later corroborated by Quaijtaal </w:t>
      </w:r>
      <w:r w:rsidRPr="00245D60">
        <w:rPr>
          <w:rFonts w:ascii="Times" w:hAnsi="Times"/>
        </w:rPr>
        <w:t>et al.</w:t>
      </w:r>
      <w:r w:rsidRPr="000B41ED">
        <w:rPr>
          <w:rFonts w:ascii="Times" w:hAnsi="Times"/>
        </w:rPr>
        <w:t xml:space="preserve"> (2014) in a high-resolution study of the Miocene in lower latitudes (Porcupine Basin, off southwest Ireland). The minimum age of the sample is determined by the presence of </w:t>
      </w:r>
      <w:r w:rsidRPr="000B41ED">
        <w:rPr>
          <w:rFonts w:ascii="Times" w:hAnsi="Times"/>
          <w:i/>
        </w:rPr>
        <w:t>Hystrichosphaeropsis obscura</w:t>
      </w:r>
      <w:r w:rsidRPr="000B41ED">
        <w:rPr>
          <w:rFonts w:ascii="Times" w:hAnsi="Times"/>
        </w:rPr>
        <w:t xml:space="preserve">, a species with a highest occurrence at the upper boundary of the eponymous biozone in Denmark (Dybkjaer </w:t>
      </w:r>
      <w:r w:rsidR="00245D60">
        <w:rPr>
          <w:rFonts w:ascii="Times" w:hAnsi="Times"/>
        </w:rPr>
        <w:t>&amp;</w:t>
      </w:r>
      <w:r w:rsidRPr="000B41ED">
        <w:rPr>
          <w:rFonts w:ascii="Times" w:hAnsi="Times"/>
        </w:rPr>
        <w:t xml:space="preserve"> Piasecki</w:t>
      </w:r>
      <w:r w:rsidR="00245D60">
        <w:rPr>
          <w:rFonts w:ascii="Times" w:hAnsi="Times"/>
        </w:rPr>
        <w:t>,</w:t>
      </w:r>
      <w:r w:rsidRPr="000B41ED">
        <w:rPr>
          <w:rFonts w:ascii="Times" w:hAnsi="Times"/>
        </w:rPr>
        <w:t xml:space="preserve"> 2010). The age of the </w:t>
      </w:r>
      <w:r w:rsidRPr="000B41ED">
        <w:rPr>
          <w:rFonts w:ascii="Times" w:hAnsi="Times"/>
          <w:i/>
        </w:rPr>
        <w:t>Hystrichosphaeropsis obscura</w:t>
      </w:r>
      <w:r w:rsidRPr="000B41ED">
        <w:rPr>
          <w:rFonts w:ascii="Times" w:hAnsi="Times"/>
        </w:rPr>
        <w:t xml:space="preserve"> Zone is 8.8 Ma to 7.6 Ma. </w:t>
      </w:r>
      <w:r w:rsidRPr="000B41ED">
        <w:rPr>
          <w:rFonts w:ascii="Times" w:hAnsi="Times"/>
          <w:i/>
        </w:rPr>
        <w:t>Labyrinthodinium truncatum</w:t>
      </w:r>
      <w:r w:rsidRPr="000B41ED">
        <w:rPr>
          <w:rFonts w:ascii="Times" w:hAnsi="Times"/>
        </w:rPr>
        <w:t xml:space="preserve"> has a highest occurrence near the upper bundary in the </w:t>
      </w:r>
      <w:r w:rsidRPr="000B41ED">
        <w:rPr>
          <w:rFonts w:ascii="Times" w:hAnsi="Times"/>
          <w:i/>
        </w:rPr>
        <w:t>Hystrichosphaeropsis obscura</w:t>
      </w:r>
      <w:r w:rsidRPr="000B41ED">
        <w:rPr>
          <w:rFonts w:ascii="Times" w:hAnsi="Times"/>
        </w:rPr>
        <w:t xml:space="preserve"> Zone in Denmark (Dybkjaer </w:t>
      </w:r>
      <w:r w:rsidR="00245D60">
        <w:rPr>
          <w:rFonts w:ascii="Times" w:hAnsi="Times"/>
        </w:rPr>
        <w:t>&amp;</w:t>
      </w:r>
      <w:r w:rsidRPr="000B41ED">
        <w:rPr>
          <w:rFonts w:ascii="Times" w:hAnsi="Times"/>
        </w:rPr>
        <w:t xml:space="preserve"> Piasecki</w:t>
      </w:r>
      <w:r w:rsidR="00245D60">
        <w:rPr>
          <w:rFonts w:ascii="Times" w:hAnsi="Times"/>
        </w:rPr>
        <w:t>,</w:t>
      </w:r>
      <w:r w:rsidRPr="000B41ED">
        <w:rPr>
          <w:rFonts w:ascii="Times" w:hAnsi="Times"/>
        </w:rPr>
        <w:t xml:space="preserve"> 2010), and confirms the minimum age of the sample. An age between 14.2 Ma and 7.6 Ma (late Langhian – late Tortonian) can be proposed for sample </w:t>
      </w:r>
      <w:r w:rsidR="009B370B">
        <w:rPr>
          <w:rFonts w:ascii="Times" w:hAnsi="Times"/>
        </w:rPr>
        <w:t xml:space="preserve">IRSNB </w:t>
      </w:r>
      <w:r w:rsidRPr="000B41ED">
        <w:rPr>
          <w:rFonts w:ascii="Times" w:hAnsi="Times"/>
        </w:rPr>
        <w:t>1150-</w:t>
      </w:r>
      <w:r w:rsidR="009B370B">
        <w:rPr>
          <w:rFonts w:ascii="Times" w:hAnsi="Times"/>
        </w:rPr>
        <w:t>M</w:t>
      </w:r>
      <w:r w:rsidRPr="000B41ED">
        <w:rPr>
          <w:rFonts w:ascii="Times" w:hAnsi="Times"/>
        </w:rPr>
        <w:t>277b.</w:t>
      </w:r>
    </w:p>
    <w:p w14:paraId="2D477960" w14:textId="77777777" w:rsidR="006C183F" w:rsidRPr="000B41ED" w:rsidRDefault="006C183F" w:rsidP="000B41ED">
      <w:pPr>
        <w:widowControl w:val="0"/>
        <w:autoSpaceDE w:val="0"/>
        <w:autoSpaceDN w:val="0"/>
        <w:adjustRightInd w:val="0"/>
        <w:jc w:val="both"/>
        <w:rPr>
          <w:rFonts w:ascii="Times" w:hAnsi="Times"/>
        </w:rPr>
      </w:pPr>
    </w:p>
    <w:p w14:paraId="28FAF534" w14:textId="1340E41A" w:rsidR="006C183F" w:rsidRPr="000B41ED" w:rsidRDefault="006C183F" w:rsidP="000B41ED">
      <w:pPr>
        <w:jc w:val="both"/>
        <w:rPr>
          <w:rFonts w:ascii="Times" w:hAnsi="Times"/>
          <w:b/>
        </w:rPr>
      </w:pPr>
      <w:r w:rsidRPr="000B41ED">
        <w:rPr>
          <w:rFonts w:ascii="Times" w:hAnsi="Times"/>
          <w:b/>
        </w:rPr>
        <w:t xml:space="preserve">Sample </w:t>
      </w:r>
      <w:r w:rsidR="00376317">
        <w:rPr>
          <w:rFonts w:ascii="Times" w:hAnsi="Times"/>
          <w:b/>
        </w:rPr>
        <w:t xml:space="preserve">from </w:t>
      </w:r>
      <w:r w:rsidR="00376317">
        <w:rPr>
          <w:rFonts w:ascii="Times" w:hAnsi="Times"/>
          <w:b/>
          <w:i/>
        </w:rPr>
        <w:t>Prophoca rousseaui</w:t>
      </w:r>
      <w:r w:rsidR="0074370A">
        <w:rPr>
          <w:rFonts w:ascii="Times" w:hAnsi="Times"/>
          <w:b/>
        </w:rPr>
        <w:t xml:space="preserve"> </w:t>
      </w:r>
      <w:r w:rsidR="00376317">
        <w:rPr>
          <w:rFonts w:ascii="Times" w:hAnsi="Times"/>
          <w:b/>
        </w:rPr>
        <w:t xml:space="preserve">IRSNB </w:t>
      </w:r>
      <w:r w:rsidRPr="000B41ED">
        <w:rPr>
          <w:rFonts w:ascii="Times" w:hAnsi="Times"/>
          <w:b/>
        </w:rPr>
        <w:t>1192</w:t>
      </w:r>
      <w:r w:rsidR="009F5BE0">
        <w:rPr>
          <w:rFonts w:ascii="Times" w:hAnsi="Times"/>
          <w:b/>
        </w:rPr>
        <w:t>-M</w:t>
      </w:r>
      <w:r w:rsidRPr="000B41ED">
        <w:rPr>
          <w:rFonts w:ascii="Times" w:hAnsi="Times"/>
          <w:b/>
        </w:rPr>
        <w:t>276</w:t>
      </w:r>
    </w:p>
    <w:p w14:paraId="3E9D861C" w14:textId="2FA27EC5" w:rsidR="006C183F" w:rsidRPr="000B41ED" w:rsidRDefault="006C183F" w:rsidP="000B41ED">
      <w:pPr>
        <w:jc w:val="both"/>
        <w:rPr>
          <w:rFonts w:ascii="Times" w:hAnsi="Times"/>
        </w:rPr>
      </w:pPr>
      <w:r w:rsidRPr="000B41ED">
        <w:rPr>
          <w:rFonts w:ascii="Times" w:hAnsi="Times"/>
        </w:rPr>
        <w:t xml:space="preserve">The preservation of the marine palynomorphs is moderate to good. A total of 24 </w:t>
      </w:r>
      <w:r w:rsidR="00F63E69" w:rsidRPr="000B41ED">
        <w:rPr>
          <w:rFonts w:ascii="Times" w:hAnsi="Times"/>
        </w:rPr>
        <w:t>dinocysts</w:t>
      </w:r>
      <w:r w:rsidRPr="000B41ED">
        <w:rPr>
          <w:rFonts w:ascii="Times" w:hAnsi="Times"/>
        </w:rPr>
        <w:t xml:space="preserve">, two acritarch species and fungal remains were recorded. </w:t>
      </w:r>
    </w:p>
    <w:p w14:paraId="3C2EBF2E" w14:textId="2C2403DF" w:rsidR="006C183F" w:rsidRPr="000B41ED" w:rsidRDefault="006C183F" w:rsidP="000B41ED">
      <w:pPr>
        <w:widowControl w:val="0"/>
        <w:autoSpaceDE w:val="0"/>
        <w:autoSpaceDN w:val="0"/>
        <w:adjustRightInd w:val="0"/>
        <w:jc w:val="both"/>
        <w:rPr>
          <w:rFonts w:ascii="Times" w:hAnsi="Times" w:cs="AdvTT94c8263f.I"/>
          <w:color w:val="231F20"/>
          <w:lang w:val="en-US"/>
        </w:rPr>
      </w:pPr>
      <w:r w:rsidRPr="000B41ED">
        <w:rPr>
          <w:rFonts w:ascii="Times" w:hAnsi="Times"/>
        </w:rPr>
        <w:t xml:space="preserve">The key </w:t>
      </w:r>
      <w:r w:rsidR="00F63E69" w:rsidRPr="000B41ED">
        <w:rPr>
          <w:rFonts w:ascii="Times" w:hAnsi="Times"/>
        </w:rPr>
        <w:t>dinocysts</w:t>
      </w:r>
      <w:r w:rsidRPr="000B41ED">
        <w:rPr>
          <w:rFonts w:ascii="Times" w:hAnsi="Times"/>
        </w:rPr>
        <w:t xml:space="preserve"> species in assemblage is </w:t>
      </w:r>
      <w:r w:rsidRPr="000B41ED">
        <w:rPr>
          <w:rFonts w:ascii="Times" w:hAnsi="Times"/>
          <w:i/>
        </w:rPr>
        <w:t>Unipontidinium aquaeductus</w:t>
      </w:r>
      <w:r w:rsidRPr="000B41ED">
        <w:rPr>
          <w:rFonts w:ascii="Times" w:hAnsi="Times"/>
        </w:rPr>
        <w:t xml:space="preserve">, which has a restricted occurrence in the middle Miocene of Europe </w:t>
      </w:r>
      <w:r w:rsidR="00C60D7A" w:rsidRPr="000B41ED">
        <w:rPr>
          <w:rFonts w:ascii="Times" w:hAnsi="Times"/>
        </w:rPr>
        <w:t xml:space="preserve">(Dybkjaer </w:t>
      </w:r>
      <w:r w:rsidR="00245D60">
        <w:rPr>
          <w:rFonts w:ascii="Times" w:hAnsi="Times"/>
        </w:rPr>
        <w:t>&amp;</w:t>
      </w:r>
      <w:r w:rsidR="00C60D7A" w:rsidRPr="000B41ED">
        <w:rPr>
          <w:rFonts w:ascii="Times" w:hAnsi="Times"/>
        </w:rPr>
        <w:t xml:space="preserve"> Piasecki</w:t>
      </w:r>
      <w:r w:rsidR="00245D60">
        <w:rPr>
          <w:rFonts w:ascii="Times" w:hAnsi="Times"/>
        </w:rPr>
        <w:t>,</w:t>
      </w:r>
      <w:r w:rsidR="00C60D7A" w:rsidRPr="000B41ED">
        <w:rPr>
          <w:rFonts w:ascii="Times" w:hAnsi="Times"/>
        </w:rPr>
        <w:t xml:space="preserve"> 2010) </w:t>
      </w:r>
      <w:r w:rsidRPr="000B41ED">
        <w:rPr>
          <w:rFonts w:ascii="Times" w:hAnsi="Times"/>
        </w:rPr>
        <w:t>and the east coast of the USA</w:t>
      </w:r>
      <w:r w:rsidR="00245D60">
        <w:rPr>
          <w:rFonts w:ascii="Times" w:hAnsi="Times"/>
        </w:rPr>
        <w:t xml:space="preserve"> (</w:t>
      </w:r>
      <w:r w:rsidR="00C60D7A" w:rsidRPr="000B41ED">
        <w:rPr>
          <w:rFonts w:ascii="Times" w:hAnsi="Times"/>
        </w:rPr>
        <w:t xml:space="preserve">Verteuil </w:t>
      </w:r>
      <w:r w:rsidR="00245D60">
        <w:rPr>
          <w:rFonts w:ascii="Times" w:hAnsi="Times"/>
        </w:rPr>
        <w:t>&amp;</w:t>
      </w:r>
      <w:r w:rsidR="00C60D7A" w:rsidRPr="000B41ED">
        <w:rPr>
          <w:rFonts w:ascii="Times" w:hAnsi="Times"/>
        </w:rPr>
        <w:t xml:space="preserve"> Norris 1996)</w:t>
      </w:r>
      <w:r w:rsidRPr="000B41ED">
        <w:rPr>
          <w:rFonts w:ascii="Times" w:hAnsi="Times"/>
        </w:rPr>
        <w:t xml:space="preserve">. Dybkjaer </w:t>
      </w:r>
      <w:r w:rsidR="00245D60">
        <w:rPr>
          <w:rFonts w:ascii="Times" w:hAnsi="Times"/>
        </w:rPr>
        <w:t>&amp;</w:t>
      </w:r>
      <w:r w:rsidRPr="000B41ED">
        <w:rPr>
          <w:rFonts w:ascii="Times" w:hAnsi="Times"/>
        </w:rPr>
        <w:t xml:space="preserve"> Piasecki (2010) define in Denmark (eastern North Sea Basin) the </w:t>
      </w:r>
      <w:r w:rsidRPr="000B41ED">
        <w:rPr>
          <w:rFonts w:ascii="Times" w:hAnsi="Times"/>
          <w:i/>
        </w:rPr>
        <w:t>Unipontidinium aquaeductus</w:t>
      </w:r>
      <w:r w:rsidRPr="000B41ED">
        <w:rPr>
          <w:rFonts w:ascii="Times" w:hAnsi="Times"/>
        </w:rPr>
        <w:t xml:space="preserve"> Zone as the body of strata from the lowest occurrence of the eponymous species to the lowest occurrence of </w:t>
      </w:r>
      <w:r w:rsidRPr="000B41ED">
        <w:rPr>
          <w:rFonts w:ascii="Times" w:hAnsi="Times"/>
          <w:i/>
        </w:rPr>
        <w:t>Achomosphaera andalousiensis</w:t>
      </w:r>
      <w:r w:rsidRPr="000B41ED">
        <w:rPr>
          <w:rFonts w:ascii="Times" w:hAnsi="Times"/>
        </w:rPr>
        <w:t xml:space="preserve">. The zone holds the entire stratigraphic range of </w:t>
      </w:r>
      <w:r w:rsidRPr="000B41ED">
        <w:rPr>
          <w:rFonts w:ascii="Times" w:hAnsi="Times"/>
          <w:i/>
        </w:rPr>
        <w:t>Unipontidinium aquaeductus</w:t>
      </w:r>
      <w:r w:rsidRPr="000B41ED">
        <w:rPr>
          <w:rFonts w:ascii="Times" w:hAnsi="Times"/>
        </w:rPr>
        <w:t xml:space="preserve">. According to Dybkjaer </w:t>
      </w:r>
      <w:r w:rsidR="00245D60">
        <w:rPr>
          <w:rFonts w:ascii="Times" w:hAnsi="Times"/>
        </w:rPr>
        <w:t>&amp;</w:t>
      </w:r>
      <w:r w:rsidRPr="000B41ED">
        <w:rPr>
          <w:rFonts w:ascii="Times" w:hAnsi="Times"/>
        </w:rPr>
        <w:t xml:space="preserve"> Piasecki (2010), common species in the assemblage are </w:t>
      </w:r>
      <w:r w:rsidRPr="000B41ED">
        <w:rPr>
          <w:rFonts w:ascii="Times" w:hAnsi="Times" w:cs="AdvTT94c8263f.I"/>
          <w:i/>
          <w:lang w:val="en-US"/>
        </w:rPr>
        <w:t>Apteodinium</w:t>
      </w:r>
      <w:r w:rsidRPr="000B41ED">
        <w:rPr>
          <w:rFonts w:ascii="Times" w:hAnsi="Times" w:cs="AdvTT94c8263f.I"/>
          <w:lang w:val="en-US"/>
        </w:rPr>
        <w:t xml:space="preserve"> spp., </w:t>
      </w:r>
      <w:r w:rsidRPr="000B41ED">
        <w:rPr>
          <w:rFonts w:ascii="Times" w:hAnsi="Times" w:cs="AdvTT94c8263f.I"/>
          <w:i/>
          <w:lang w:val="en-US"/>
        </w:rPr>
        <w:t>Cleistosphaeridium placacanthum</w:t>
      </w:r>
      <w:r w:rsidRPr="000B41ED">
        <w:rPr>
          <w:rFonts w:ascii="Times" w:hAnsi="Times" w:cs="AdvTT94c8263f.I"/>
          <w:lang w:val="en-US"/>
        </w:rPr>
        <w:t>,</w:t>
      </w:r>
      <w:r w:rsidRPr="000B41ED">
        <w:rPr>
          <w:rFonts w:ascii="Times" w:hAnsi="Times" w:cs="AdvTT94c8263f.I"/>
          <w:i/>
          <w:lang w:val="en-US"/>
        </w:rPr>
        <w:t xml:space="preserve"> Dapsilidinium pastielsii</w:t>
      </w:r>
      <w:r w:rsidRPr="000B41ED">
        <w:rPr>
          <w:rFonts w:ascii="Times" w:hAnsi="Times" w:cs="AdvTT94c8263f.I"/>
          <w:lang w:val="en-US"/>
        </w:rPr>
        <w:t>,</w:t>
      </w:r>
      <w:r w:rsidRPr="000B41ED">
        <w:rPr>
          <w:rFonts w:ascii="Times" w:hAnsi="Times" w:cs="AdvTT94c8263f.I"/>
          <w:i/>
          <w:lang w:val="en-US"/>
        </w:rPr>
        <w:t xml:space="preserve"> Hystrichokolpoma rigaudiae</w:t>
      </w:r>
      <w:r w:rsidRPr="000B41ED">
        <w:rPr>
          <w:rFonts w:ascii="Times" w:hAnsi="Times" w:cs="AdvTT94c8263f.I"/>
          <w:lang w:val="en-US"/>
        </w:rPr>
        <w:t xml:space="preserve">, </w:t>
      </w:r>
      <w:r w:rsidRPr="000B41ED">
        <w:rPr>
          <w:rFonts w:ascii="Times" w:hAnsi="Times" w:cs="AdvTT94c8263f.I"/>
          <w:i/>
          <w:lang w:val="en-US"/>
        </w:rPr>
        <w:t>Labyrinthodinium truncatum</w:t>
      </w:r>
      <w:r w:rsidRPr="000B41ED">
        <w:rPr>
          <w:rFonts w:ascii="Times" w:hAnsi="Times" w:cs="AdvTT94c8263f.I"/>
          <w:lang w:val="en-US"/>
        </w:rPr>
        <w:t xml:space="preserve">, </w:t>
      </w:r>
      <w:r w:rsidRPr="000B41ED">
        <w:rPr>
          <w:rFonts w:ascii="Times" w:hAnsi="Times" w:cs="AdvTT94c8263f.I"/>
          <w:i/>
          <w:lang w:val="en-US"/>
        </w:rPr>
        <w:t>Lingulodinium machaerophorum</w:t>
      </w:r>
      <w:r w:rsidRPr="000B41ED">
        <w:rPr>
          <w:rFonts w:ascii="Times" w:hAnsi="Times" w:cs="AdvTT94c8263f.I"/>
          <w:lang w:val="en-US"/>
        </w:rPr>
        <w:t xml:space="preserve">, </w:t>
      </w:r>
      <w:r w:rsidRPr="000B41ED">
        <w:rPr>
          <w:rFonts w:ascii="Times" w:hAnsi="Times" w:cs="AdvTT94c8263f.I"/>
          <w:i/>
          <w:lang w:val="en-US"/>
        </w:rPr>
        <w:t>Operculodinium centrocarpum</w:t>
      </w:r>
      <w:r w:rsidRPr="000B41ED">
        <w:rPr>
          <w:rFonts w:ascii="Times" w:hAnsi="Times" w:cs="AdvTT94c8263f.I"/>
          <w:lang w:val="en-US"/>
        </w:rPr>
        <w:t xml:space="preserve">, </w:t>
      </w:r>
      <w:r w:rsidRPr="000B41ED">
        <w:rPr>
          <w:rFonts w:ascii="Times" w:hAnsi="Times" w:cs="AdvTT94c8263f.I"/>
          <w:i/>
          <w:lang w:val="en-US"/>
        </w:rPr>
        <w:t xml:space="preserve">Paleocystodinium </w:t>
      </w:r>
      <w:r w:rsidR="006A58EE" w:rsidRPr="000B41ED">
        <w:rPr>
          <w:rFonts w:ascii="Times" w:hAnsi="Times" w:cs="AdvTT94c8263f.I"/>
          <w:i/>
          <w:lang w:val="en-US"/>
        </w:rPr>
        <w:t>golzowense</w:t>
      </w:r>
      <w:r w:rsidRPr="000B41ED">
        <w:rPr>
          <w:rFonts w:ascii="Times" w:hAnsi="Times" w:cs="AdvTT94c8263f.I"/>
          <w:lang w:val="en-US"/>
        </w:rPr>
        <w:t>,</w:t>
      </w:r>
      <w:r w:rsidRPr="000B41ED">
        <w:rPr>
          <w:rFonts w:ascii="Times" w:hAnsi="Times" w:cs="AdvTT94c8263f.I"/>
          <w:i/>
          <w:lang w:val="en-US"/>
        </w:rPr>
        <w:t xml:space="preserve"> Spiniferites</w:t>
      </w:r>
      <w:r w:rsidRPr="000B41ED">
        <w:rPr>
          <w:rFonts w:ascii="Times" w:hAnsi="Times" w:cs="AdvTT94c8263f.I"/>
          <w:lang w:val="en-US"/>
        </w:rPr>
        <w:t xml:space="preserve"> spp.</w:t>
      </w:r>
      <w:r w:rsidRPr="000B41ED">
        <w:rPr>
          <w:rFonts w:ascii="Times" w:hAnsi="Times" w:cs="AdvTT94c8263f.I"/>
          <w:color w:val="231F20"/>
          <w:lang w:val="en-US"/>
        </w:rPr>
        <w:t xml:space="preserve"> All latter species are recorded, while </w:t>
      </w:r>
      <w:r w:rsidRPr="000B41ED">
        <w:rPr>
          <w:rFonts w:ascii="Times" w:hAnsi="Times"/>
          <w:i/>
        </w:rPr>
        <w:t>Achomosphaera andalousiensis</w:t>
      </w:r>
      <w:r w:rsidRPr="000B41ED">
        <w:rPr>
          <w:rFonts w:ascii="Times" w:hAnsi="Times" w:cs="AdvTT94c8263f.I"/>
          <w:color w:val="231F20"/>
          <w:lang w:val="en-US"/>
        </w:rPr>
        <w:t xml:space="preserve"> is absent in the studied sample. The age of the </w:t>
      </w:r>
      <w:r w:rsidRPr="000B41ED">
        <w:rPr>
          <w:rFonts w:ascii="Times" w:hAnsi="Times" w:cs="AdvTT94c8263f.I"/>
          <w:i/>
          <w:color w:val="231F20"/>
          <w:lang w:val="en-US"/>
        </w:rPr>
        <w:t>Unipontidinium aquaeductus</w:t>
      </w:r>
      <w:r w:rsidRPr="000B41ED">
        <w:rPr>
          <w:rFonts w:ascii="Times" w:hAnsi="Times" w:cs="AdvTT94c8263f.I"/>
          <w:color w:val="231F20"/>
          <w:lang w:val="en-US"/>
        </w:rPr>
        <w:t xml:space="preserve"> Zone is 14.8 Ma to 13.2 Ma (Dybkjaer </w:t>
      </w:r>
      <w:r w:rsidR="00245D60">
        <w:rPr>
          <w:rFonts w:ascii="Times" w:hAnsi="Times" w:cs="AdvTT94c8263f.I"/>
          <w:color w:val="231F20"/>
          <w:lang w:val="en-US"/>
        </w:rPr>
        <w:t>&amp;</w:t>
      </w:r>
      <w:r w:rsidRPr="000B41ED">
        <w:rPr>
          <w:rFonts w:ascii="Times" w:hAnsi="Times" w:cs="AdvTT94c8263f.I"/>
          <w:color w:val="231F20"/>
          <w:lang w:val="en-US"/>
        </w:rPr>
        <w:t xml:space="preserve"> Piasecki</w:t>
      </w:r>
      <w:r w:rsidR="00245D60">
        <w:rPr>
          <w:rFonts w:ascii="Times" w:hAnsi="Times" w:cs="AdvTT94c8263f.I"/>
          <w:color w:val="231F20"/>
          <w:lang w:val="en-US"/>
        </w:rPr>
        <w:t>,</w:t>
      </w:r>
      <w:r w:rsidRPr="000B41ED">
        <w:rPr>
          <w:rFonts w:ascii="Times" w:hAnsi="Times" w:cs="AdvTT94c8263f.I"/>
          <w:color w:val="231F20"/>
          <w:lang w:val="en-US"/>
        </w:rPr>
        <w:t xml:space="preserve"> 2010).</w:t>
      </w:r>
    </w:p>
    <w:p w14:paraId="68692DD6" w14:textId="0375F514" w:rsidR="006C183F" w:rsidRPr="000B41ED" w:rsidRDefault="006C183F" w:rsidP="000B41ED">
      <w:pPr>
        <w:widowControl w:val="0"/>
        <w:autoSpaceDE w:val="0"/>
        <w:autoSpaceDN w:val="0"/>
        <w:adjustRightInd w:val="0"/>
        <w:jc w:val="both"/>
        <w:rPr>
          <w:rFonts w:ascii="Times" w:hAnsi="Times"/>
        </w:rPr>
      </w:pPr>
      <w:r w:rsidRPr="000B41ED">
        <w:rPr>
          <w:rFonts w:ascii="Times" w:hAnsi="Times" w:cs="AdvTT94c8263f.I"/>
          <w:color w:val="231F20"/>
          <w:lang w:val="en-US"/>
        </w:rPr>
        <w:t xml:space="preserve">The age of the sample can be further refined through the presence of </w:t>
      </w:r>
      <w:r w:rsidRPr="000B41ED">
        <w:rPr>
          <w:rFonts w:ascii="Times" w:hAnsi="Times" w:cs="AdvTT94c8263f.I"/>
          <w:i/>
          <w:color w:val="231F20"/>
          <w:lang w:val="en-US"/>
        </w:rPr>
        <w:t>Habibacysta tectata</w:t>
      </w:r>
      <w:r w:rsidRPr="000B41ED">
        <w:rPr>
          <w:rFonts w:ascii="Times" w:hAnsi="Times" w:cs="AdvTT94c8263f.I"/>
          <w:color w:val="231F20"/>
          <w:lang w:val="en-US"/>
        </w:rPr>
        <w:t xml:space="preserve">, a species not recorded by Dybkjaer </w:t>
      </w:r>
      <w:r w:rsidR="009F5BE0">
        <w:rPr>
          <w:rFonts w:ascii="Times" w:hAnsi="Times" w:cs="AdvTT94c8263f.I"/>
          <w:color w:val="231F20"/>
          <w:lang w:val="en-US"/>
        </w:rPr>
        <w:t>&amp;</w:t>
      </w:r>
      <w:r w:rsidR="009F5BE0" w:rsidRPr="000B41ED">
        <w:rPr>
          <w:rFonts w:ascii="Times" w:hAnsi="Times" w:cs="AdvTT94c8263f.I"/>
          <w:color w:val="231F20"/>
          <w:lang w:val="en-US"/>
        </w:rPr>
        <w:t xml:space="preserve"> </w:t>
      </w:r>
      <w:r w:rsidRPr="000B41ED">
        <w:rPr>
          <w:rFonts w:ascii="Times" w:hAnsi="Times" w:cs="AdvTT94c8263f.I"/>
          <w:color w:val="231F20"/>
          <w:lang w:val="en-US"/>
        </w:rPr>
        <w:t xml:space="preserve">Piaseckii (2010), and with a </w:t>
      </w:r>
      <w:r w:rsidRPr="000B41ED">
        <w:rPr>
          <w:rFonts w:ascii="Times" w:hAnsi="Times"/>
        </w:rPr>
        <w:t xml:space="preserve">lowest occurrence dated at </w:t>
      </w:r>
      <w:r w:rsidRPr="000B41ED">
        <w:rPr>
          <w:rFonts w:ascii="Times" w:hAnsi="Times"/>
        </w:rPr>
        <w:lastRenderedPageBreak/>
        <w:t xml:space="preserve">14.2 Ma (see above) </w:t>
      </w:r>
    </w:p>
    <w:p w14:paraId="26105AB0" w14:textId="0BEB3921" w:rsidR="006C183F" w:rsidRPr="000B41ED" w:rsidRDefault="006C183F" w:rsidP="000B41ED">
      <w:pPr>
        <w:widowControl w:val="0"/>
        <w:autoSpaceDE w:val="0"/>
        <w:autoSpaceDN w:val="0"/>
        <w:adjustRightInd w:val="0"/>
        <w:jc w:val="both"/>
        <w:rPr>
          <w:rFonts w:ascii="Times" w:hAnsi="Times" w:cs="AdvTT94c8263f.I"/>
          <w:color w:val="231F20"/>
          <w:lang w:val="en-US"/>
        </w:rPr>
      </w:pPr>
      <w:r w:rsidRPr="000B41ED">
        <w:rPr>
          <w:rFonts w:ascii="Times" w:hAnsi="Times"/>
        </w:rPr>
        <w:t>An age between 14.2 Ma and 13.2 Ma (late Langhian – early Serrav</w:t>
      </w:r>
      <w:r w:rsidR="007B1F60" w:rsidRPr="000B41ED">
        <w:rPr>
          <w:rFonts w:ascii="Times" w:hAnsi="Times"/>
        </w:rPr>
        <w:t xml:space="preserve">allian) can be proposed for </w:t>
      </w:r>
      <w:r w:rsidRPr="000B41ED">
        <w:rPr>
          <w:rFonts w:ascii="Times" w:hAnsi="Times"/>
        </w:rPr>
        <w:t>sample</w:t>
      </w:r>
      <w:r w:rsidR="007B1F60" w:rsidRPr="000B41ED">
        <w:rPr>
          <w:rFonts w:ascii="Times" w:hAnsi="Times"/>
        </w:rPr>
        <w:t xml:space="preserve"> </w:t>
      </w:r>
      <w:r w:rsidR="009B370B">
        <w:rPr>
          <w:rFonts w:ascii="Times" w:hAnsi="Times"/>
        </w:rPr>
        <w:t xml:space="preserve">IRSNB </w:t>
      </w:r>
      <w:r w:rsidR="007B1F60" w:rsidRPr="000B41ED">
        <w:rPr>
          <w:rFonts w:ascii="Times" w:hAnsi="Times"/>
        </w:rPr>
        <w:t>1192-</w:t>
      </w:r>
      <w:r w:rsidR="009B370B">
        <w:rPr>
          <w:rFonts w:ascii="Times" w:hAnsi="Times"/>
        </w:rPr>
        <w:t>M</w:t>
      </w:r>
      <w:r w:rsidR="007B1F60" w:rsidRPr="000B41ED">
        <w:rPr>
          <w:rFonts w:ascii="Times" w:hAnsi="Times"/>
        </w:rPr>
        <w:t>276</w:t>
      </w:r>
      <w:r w:rsidRPr="000B41ED">
        <w:rPr>
          <w:rFonts w:ascii="Times" w:hAnsi="Times"/>
        </w:rPr>
        <w:t>.</w:t>
      </w:r>
    </w:p>
    <w:p w14:paraId="2A083563" w14:textId="77777777" w:rsidR="006C183F" w:rsidRPr="000B41ED" w:rsidRDefault="006C183F" w:rsidP="000B41ED">
      <w:pPr>
        <w:widowControl w:val="0"/>
        <w:autoSpaceDE w:val="0"/>
        <w:autoSpaceDN w:val="0"/>
        <w:adjustRightInd w:val="0"/>
        <w:jc w:val="both"/>
        <w:rPr>
          <w:rFonts w:ascii="Times" w:hAnsi="Times"/>
        </w:rPr>
      </w:pPr>
    </w:p>
    <w:p w14:paraId="22865245" w14:textId="0953684E" w:rsidR="00AF260C" w:rsidRPr="000B41ED" w:rsidRDefault="00C60D7A" w:rsidP="000B41ED">
      <w:pPr>
        <w:widowControl w:val="0"/>
        <w:autoSpaceDE w:val="0"/>
        <w:autoSpaceDN w:val="0"/>
        <w:adjustRightInd w:val="0"/>
        <w:jc w:val="both"/>
        <w:rPr>
          <w:rFonts w:ascii="Times" w:hAnsi="Times"/>
        </w:rPr>
      </w:pPr>
      <w:r w:rsidRPr="000B41ED">
        <w:rPr>
          <w:rFonts w:ascii="Times" w:hAnsi="Times"/>
          <w:b/>
        </w:rPr>
        <w:t xml:space="preserve">Sample </w:t>
      </w:r>
      <w:r w:rsidR="00376317">
        <w:rPr>
          <w:rFonts w:ascii="Times" w:hAnsi="Times"/>
          <w:b/>
        </w:rPr>
        <w:t xml:space="preserve">from </w:t>
      </w:r>
      <w:r w:rsidR="00376317">
        <w:rPr>
          <w:rFonts w:ascii="Times" w:hAnsi="Times"/>
          <w:b/>
          <w:i/>
        </w:rPr>
        <w:t>Leptophoca proxima</w:t>
      </w:r>
      <w:r w:rsidR="0074370A">
        <w:rPr>
          <w:rFonts w:ascii="Times" w:hAnsi="Times"/>
          <w:b/>
        </w:rPr>
        <w:t xml:space="preserve"> </w:t>
      </w:r>
      <w:r w:rsidR="00376317">
        <w:rPr>
          <w:rFonts w:ascii="Times" w:hAnsi="Times"/>
          <w:b/>
        </w:rPr>
        <w:t xml:space="preserve">IRSNB </w:t>
      </w:r>
      <w:r w:rsidR="00AF260C" w:rsidRPr="000B41ED">
        <w:rPr>
          <w:rFonts w:ascii="Times" w:hAnsi="Times"/>
          <w:b/>
        </w:rPr>
        <w:t>1146</w:t>
      </w:r>
      <w:r w:rsidR="009F5BE0">
        <w:rPr>
          <w:rFonts w:ascii="Times" w:hAnsi="Times"/>
          <w:b/>
        </w:rPr>
        <w:t>-M</w:t>
      </w:r>
      <w:r w:rsidR="00AF260C" w:rsidRPr="000B41ED">
        <w:rPr>
          <w:rFonts w:ascii="Times" w:hAnsi="Times"/>
          <w:b/>
        </w:rPr>
        <w:t>279</w:t>
      </w:r>
    </w:p>
    <w:p w14:paraId="6A9596FD" w14:textId="1441E09D" w:rsidR="006A58EE" w:rsidRPr="000B41ED" w:rsidRDefault="006A58EE" w:rsidP="000B41ED">
      <w:pPr>
        <w:jc w:val="both"/>
        <w:rPr>
          <w:rFonts w:ascii="Times" w:hAnsi="Times"/>
        </w:rPr>
      </w:pPr>
      <w:r w:rsidRPr="000B41ED">
        <w:rPr>
          <w:rFonts w:ascii="Times" w:hAnsi="Times"/>
        </w:rPr>
        <w:t xml:space="preserve">The preservation of the marine palynomorphs is moderate to poor and the diversity is low. A total of 14 </w:t>
      </w:r>
      <w:r w:rsidR="00F63E69" w:rsidRPr="000B41ED">
        <w:rPr>
          <w:rFonts w:ascii="Times" w:hAnsi="Times"/>
        </w:rPr>
        <w:t>dinocysts</w:t>
      </w:r>
      <w:r w:rsidRPr="000B41ED">
        <w:rPr>
          <w:rFonts w:ascii="Times" w:hAnsi="Times"/>
        </w:rPr>
        <w:t xml:space="preserve">, three acritarch species and fungal remains were recorded. </w:t>
      </w:r>
    </w:p>
    <w:p w14:paraId="07CE4F17" w14:textId="075FDDB4" w:rsidR="006A58EE" w:rsidRPr="000B41ED" w:rsidRDefault="006A58EE" w:rsidP="000B41ED">
      <w:pPr>
        <w:widowControl w:val="0"/>
        <w:autoSpaceDE w:val="0"/>
        <w:autoSpaceDN w:val="0"/>
        <w:adjustRightInd w:val="0"/>
        <w:jc w:val="both"/>
        <w:rPr>
          <w:rFonts w:ascii="Times" w:hAnsi="Times"/>
        </w:rPr>
      </w:pPr>
      <w:r w:rsidRPr="000B41ED">
        <w:rPr>
          <w:rFonts w:ascii="Times" w:hAnsi="Times"/>
        </w:rPr>
        <w:t xml:space="preserve">The key </w:t>
      </w:r>
      <w:r w:rsidR="00C60D7A" w:rsidRPr="000B41ED">
        <w:rPr>
          <w:rFonts w:ascii="Times" w:hAnsi="Times"/>
        </w:rPr>
        <w:t>dinocyst</w:t>
      </w:r>
      <w:r w:rsidRPr="000B41ED">
        <w:rPr>
          <w:rFonts w:ascii="Times" w:hAnsi="Times"/>
        </w:rPr>
        <w:t xml:space="preserve"> species in assemblage is </w:t>
      </w:r>
      <w:r w:rsidRPr="000B41ED">
        <w:rPr>
          <w:rFonts w:ascii="Times" w:hAnsi="Times"/>
          <w:i/>
        </w:rPr>
        <w:t>Unipontidinium aquaeductus</w:t>
      </w:r>
      <w:r w:rsidRPr="000B41ED">
        <w:rPr>
          <w:rFonts w:ascii="Times" w:hAnsi="Times"/>
        </w:rPr>
        <w:t xml:space="preserve">, which has a restricted occurrence in the middle Miocene from 14.8 Ma to 13.2 Ma (see above). </w:t>
      </w:r>
      <w:r w:rsidR="00F63E69" w:rsidRPr="000B41ED">
        <w:rPr>
          <w:rFonts w:ascii="Times" w:hAnsi="Times"/>
        </w:rPr>
        <w:t>The common species of</w:t>
      </w:r>
      <w:r w:rsidRPr="000B41ED">
        <w:rPr>
          <w:rFonts w:ascii="Times" w:hAnsi="Times"/>
        </w:rPr>
        <w:t xml:space="preserve"> the </w:t>
      </w:r>
      <w:r w:rsidRPr="000B41ED">
        <w:rPr>
          <w:rFonts w:ascii="Times" w:hAnsi="Times"/>
          <w:i/>
        </w:rPr>
        <w:t>U. aquaductus</w:t>
      </w:r>
      <w:r w:rsidRPr="000B41ED">
        <w:rPr>
          <w:rFonts w:ascii="Times" w:hAnsi="Times"/>
        </w:rPr>
        <w:t xml:space="preserve"> Zone </w:t>
      </w:r>
      <w:r w:rsidR="00F63E69" w:rsidRPr="000B41ED">
        <w:rPr>
          <w:rFonts w:ascii="Times" w:hAnsi="Times"/>
        </w:rPr>
        <w:t xml:space="preserve">(see above) present in this sample are: </w:t>
      </w:r>
      <w:r w:rsidRPr="000B41ED">
        <w:rPr>
          <w:rFonts w:ascii="Times" w:hAnsi="Times" w:cs="AdvTT94c8263f.I"/>
          <w:i/>
          <w:lang w:val="en-US"/>
        </w:rPr>
        <w:t>Cleistosphaeridium</w:t>
      </w:r>
      <w:r w:rsidR="00F63E69" w:rsidRPr="000B41ED">
        <w:rPr>
          <w:rFonts w:ascii="Times" w:hAnsi="Times" w:cs="AdvTT94c8263f.I"/>
          <w:i/>
          <w:lang w:val="en-US"/>
        </w:rPr>
        <w:t xml:space="preserve"> placacanthum,</w:t>
      </w:r>
      <w:r w:rsidRPr="000B41ED">
        <w:rPr>
          <w:rFonts w:ascii="Times" w:hAnsi="Times" w:cs="AdvTT94c8263f.I"/>
          <w:i/>
          <w:lang w:val="en-US"/>
        </w:rPr>
        <w:t xml:space="preserve"> Hystrichokolpoma rigaudiae</w:t>
      </w:r>
      <w:r w:rsidRPr="000B41ED">
        <w:rPr>
          <w:rFonts w:ascii="Times" w:hAnsi="Times" w:cs="AdvTT94c8263f.I"/>
          <w:lang w:val="en-US"/>
        </w:rPr>
        <w:t xml:space="preserve">, </w:t>
      </w:r>
      <w:r w:rsidRPr="000B41ED">
        <w:rPr>
          <w:rFonts w:ascii="Times" w:hAnsi="Times" w:cs="AdvTT94c8263f.I"/>
          <w:i/>
          <w:lang w:val="en-US"/>
        </w:rPr>
        <w:t>Lingulodinium machaerophorum</w:t>
      </w:r>
      <w:r w:rsidRPr="000B41ED">
        <w:rPr>
          <w:rFonts w:ascii="Times" w:hAnsi="Times" w:cs="AdvTT94c8263f.I"/>
          <w:lang w:val="en-US"/>
        </w:rPr>
        <w:t xml:space="preserve">, </w:t>
      </w:r>
      <w:r w:rsidRPr="000B41ED">
        <w:rPr>
          <w:rFonts w:ascii="Times" w:hAnsi="Times" w:cs="AdvTT94c8263f.I"/>
          <w:i/>
          <w:lang w:val="en-US"/>
        </w:rPr>
        <w:t xml:space="preserve">Paleocystodinium </w:t>
      </w:r>
      <w:r w:rsidR="00F63E69" w:rsidRPr="000B41ED">
        <w:rPr>
          <w:rFonts w:ascii="Times" w:hAnsi="Times" w:cs="AdvTT94c8263f.I"/>
          <w:i/>
          <w:lang w:val="en-US"/>
        </w:rPr>
        <w:t xml:space="preserve">golzowense </w:t>
      </w:r>
      <w:r w:rsidR="00F63E69" w:rsidRPr="000B41ED">
        <w:rPr>
          <w:rFonts w:ascii="Times" w:hAnsi="Times" w:cs="AdvTT94c8263f.I"/>
          <w:lang w:val="en-US"/>
        </w:rPr>
        <w:t>and</w:t>
      </w:r>
      <w:r w:rsidRPr="000B41ED">
        <w:rPr>
          <w:rFonts w:ascii="Times" w:hAnsi="Times" w:cs="AdvTT94c8263f.I"/>
          <w:i/>
          <w:lang w:val="en-US"/>
        </w:rPr>
        <w:t xml:space="preserve"> Spiniferites</w:t>
      </w:r>
      <w:r w:rsidRPr="000B41ED">
        <w:rPr>
          <w:rFonts w:ascii="Times" w:hAnsi="Times" w:cs="AdvTT94c8263f.I"/>
          <w:lang w:val="en-US"/>
        </w:rPr>
        <w:t xml:space="preserve"> spp.</w:t>
      </w:r>
      <w:r w:rsidRPr="000B41ED">
        <w:rPr>
          <w:rFonts w:ascii="Times" w:hAnsi="Times" w:cs="AdvTT94c8263f.I"/>
          <w:color w:val="231F20"/>
          <w:lang w:val="en-US"/>
        </w:rPr>
        <w:t xml:space="preserve"> </w:t>
      </w:r>
      <w:r w:rsidRPr="000B41ED">
        <w:rPr>
          <w:rFonts w:ascii="Times" w:hAnsi="Times"/>
          <w:i/>
        </w:rPr>
        <w:t>Achomosphaera andalousiensis</w:t>
      </w:r>
      <w:r w:rsidRPr="000B41ED">
        <w:rPr>
          <w:rFonts w:ascii="Times" w:hAnsi="Times" w:cs="AdvTT94c8263f.I"/>
          <w:color w:val="231F20"/>
          <w:lang w:val="en-US"/>
        </w:rPr>
        <w:t xml:space="preserve"> is absent in the studied sample. </w:t>
      </w:r>
    </w:p>
    <w:p w14:paraId="10BCDD68" w14:textId="1A547E35" w:rsidR="006A58EE" w:rsidRPr="000B41ED" w:rsidRDefault="006A58EE" w:rsidP="000B41ED">
      <w:pPr>
        <w:widowControl w:val="0"/>
        <w:autoSpaceDE w:val="0"/>
        <w:autoSpaceDN w:val="0"/>
        <w:adjustRightInd w:val="0"/>
        <w:jc w:val="both"/>
        <w:rPr>
          <w:rFonts w:ascii="Times" w:hAnsi="Times"/>
        </w:rPr>
      </w:pPr>
      <w:r w:rsidRPr="000B41ED">
        <w:rPr>
          <w:rFonts w:ascii="Times" w:hAnsi="Times"/>
        </w:rPr>
        <w:t>An age between 14.8 Ma and 13.2 Ma (mid</w:t>
      </w:r>
      <w:r w:rsidR="00F25325" w:rsidRPr="000B41ED">
        <w:rPr>
          <w:rFonts w:ascii="Times" w:hAnsi="Times"/>
        </w:rPr>
        <w:t>dle</w:t>
      </w:r>
      <w:r w:rsidRPr="000B41ED">
        <w:rPr>
          <w:rFonts w:ascii="Times" w:hAnsi="Times"/>
        </w:rPr>
        <w:t xml:space="preserve"> Langhian – early Serrav</w:t>
      </w:r>
      <w:r w:rsidR="007B1F60" w:rsidRPr="000B41ED">
        <w:rPr>
          <w:rFonts w:ascii="Times" w:hAnsi="Times"/>
        </w:rPr>
        <w:t xml:space="preserve">allian) can be proposed for </w:t>
      </w:r>
      <w:r w:rsidRPr="000B41ED">
        <w:rPr>
          <w:rFonts w:ascii="Times" w:hAnsi="Times"/>
        </w:rPr>
        <w:t>sample</w:t>
      </w:r>
      <w:r w:rsidR="007B1F60" w:rsidRPr="000B41ED">
        <w:rPr>
          <w:rFonts w:ascii="Times" w:hAnsi="Times"/>
        </w:rPr>
        <w:t xml:space="preserve"> </w:t>
      </w:r>
      <w:r w:rsidR="009B370B">
        <w:rPr>
          <w:rFonts w:ascii="Times" w:hAnsi="Times"/>
        </w:rPr>
        <w:t xml:space="preserve">IRSNB </w:t>
      </w:r>
      <w:r w:rsidR="007B1F60" w:rsidRPr="000B41ED">
        <w:rPr>
          <w:rFonts w:ascii="Times" w:hAnsi="Times"/>
        </w:rPr>
        <w:t>1146-</w:t>
      </w:r>
      <w:r w:rsidR="009B370B">
        <w:rPr>
          <w:rFonts w:ascii="Times" w:hAnsi="Times"/>
        </w:rPr>
        <w:t>M</w:t>
      </w:r>
      <w:r w:rsidR="007B1F60" w:rsidRPr="000B41ED">
        <w:rPr>
          <w:rFonts w:ascii="Times" w:hAnsi="Times"/>
        </w:rPr>
        <w:t>279</w:t>
      </w:r>
      <w:r w:rsidRPr="000B41ED">
        <w:rPr>
          <w:rFonts w:ascii="Times" w:hAnsi="Times"/>
        </w:rPr>
        <w:t>.</w:t>
      </w:r>
    </w:p>
    <w:p w14:paraId="787C0D93" w14:textId="77777777" w:rsidR="000B41ED" w:rsidRDefault="000B41ED" w:rsidP="000B41ED">
      <w:pPr>
        <w:widowControl w:val="0"/>
        <w:autoSpaceDE w:val="0"/>
        <w:autoSpaceDN w:val="0"/>
        <w:adjustRightInd w:val="0"/>
        <w:jc w:val="both"/>
        <w:rPr>
          <w:rFonts w:ascii="Times" w:hAnsi="Times"/>
        </w:rPr>
      </w:pPr>
    </w:p>
    <w:p w14:paraId="4A21ACF9" w14:textId="7EAEB334" w:rsidR="000B41ED" w:rsidRPr="000B41ED" w:rsidRDefault="000B41ED" w:rsidP="000B41ED">
      <w:pPr>
        <w:widowControl w:val="0"/>
        <w:autoSpaceDE w:val="0"/>
        <w:autoSpaceDN w:val="0"/>
        <w:adjustRightInd w:val="0"/>
        <w:jc w:val="both"/>
        <w:rPr>
          <w:rFonts w:ascii="Times" w:hAnsi="Times"/>
        </w:rPr>
      </w:pPr>
      <w:r w:rsidRPr="000B41ED">
        <w:rPr>
          <w:rFonts w:ascii="Times" w:hAnsi="Times"/>
          <w:lang w:val="en-GB"/>
        </w:rPr>
        <w:t xml:space="preserve">Table </w:t>
      </w:r>
      <w:r w:rsidR="00376317">
        <w:rPr>
          <w:rFonts w:ascii="Times" w:hAnsi="Times"/>
          <w:lang w:val="en-GB"/>
        </w:rPr>
        <w:t>1</w:t>
      </w:r>
      <w:r w:rsidRPr="000B41ED">
        <w:rPr>
          <w:rFonts w:ascii="Times" w:hAnsi="Times"/>
          <w:lang w:val="en-GB"/>
        </w:rPr>
        <w:t>: recorded dinoflagellate cysts, acritarchs and fungal remains</w:t>
      </w:r>
      <w:r>
        <w:rPr>
          <w:rFonts w:ascii="Times" w:hAnsi="Times"/>
          <w:lang w:val="en-GB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86"/>
        <w:gridCol w:w="936"/>
        <w:gridCol w:w="850"/>
        <w:gridCol w:w="808"/>
      </w:tblGrid>
      <w:tr w:rsidR="000B41ED" w:rsidRPr="000B41ED" w14:paraId="74288278" w14:textId="77777777" w:rsidTr="000B41ED">
        <w:tc>
          <w:tcPr>
            <w:tcW w:w="6771" w:type="dxa"/>
            <w:vAlign w:val="center"/>
          </w:tcPr>
          <w:p w14:paraId="64DE5BFB" w14:textId="77777777" w:rsidR="0075442D" w:rsidRPr="000B41ED" w:rsidRDefault="0075442D" w:rsidP="000B41ED">
            <w:pPr>
              <w:jc w:val="both"/>
              <w:rPr>
                <w:rFonts w:ascii="Times" w:hAnsi="Times"/>
                <w:b/>
                <w:lang w:val="en-GB"/>
              </w:rPr>
            </w:pPr>
            <w:r w:rsidRPr="000B41ED">
              <w:rPr>
                <w:rFonts w:ascii="Times" w:hAnsi="Times"/>
                <w:b/>
                <w:lang w:val="en-GB"/>
              </w:rPr>
              <w:t>Dinoflagellate cysts</w:t>
            </w:r>
          </w:p>
        </w:tc>
        <w:tc>
          <w:tcPr>
            <w:tcW w:w="850" w:type="dxa"/>
            <w:vAlign w:val="center"/>
          </w:tcPr>
          <w:p w14:paraId="417B9515" w14:textId="5F47B670" w:rsidR="0075442D" w:rsidRPr="000B41ED" w:rsidRDefault="0075442D" w:rsidP="000B41ED">
            <w:pPr>
              <w:jc w:val="center"/>
              <w:rPr>
                <w:rFonts w:ascii="Times" w:hAnsi="Times"/>
                <w:b/>
                <w:lang w:val="en-GB"/>
              </w:rPr>
            </w:pPr>
            <w:r w:rsidRPr="000B41ED">
              <w:rPr>
                <w:rFonts w:ascii="Times" w:hAnsi="Times"/>
                <w:b/>
                <w:lang w:val="en-GB"/>
              </w:rPr>
              <w:t>1150-</w:t>
            </w:r>
            <w:r w:rsidR="009F5BE0">
              <w:rPr>
                <w:rFonts w:ascii="Times" w:hAnsi="Times"/>
                <w:b/>
                <w:lang w:val="en-GB"/>
              </w:rPr>
              <w:t>M</w:t>
            </w:r>
            <w:r w:rsidRPr="000B41ED">
              <w:rPr>
                <w:rFonts w:ascii="Times" w:hAnsi="Times"/>
                <w:b/>
                <w:lang w:val="en-GB"/>
              </w:rPr>
              <w:t>277b</w:t>
            </w:r>
          </w:p>
        </w:tc>
        <w:tc>
          <w:tcPr>
            <w:tcW w:w="851" w:type="dxa"/>
            <w:vAlign w:val="center"/>
          </w:tcPr>
          <w:p w14:paraId="3D132BDC" w14:textId="5D2ECD0A" w:rsidR="0075442D" w:rsidRPr="000B41ED" w:rsidRDefault="0075442D" w:rsidP="000B41ED">
            <w:pPr>
              <w:jc w:val="center"/>
              <w:rPr>
                <w:rFonts w:ascii="Times" w:hAnsi="Times"/>
                <w:b/>
                <w:lang w:val="en-GB"/>
              </w:rPr>
            </w:pPr>
            <w:r w:rsidRPr="000B41ED">
              <w:rPr>
                <w:rFonts w:ascii="Times" w:hAnsi="Times"/>
                <w:b/>
                <w:lang w:val="en-GB"/>
              </w:rPr>
              <w:t>1192-</w:t>
            </w:r>
            <w:r w:rsidR="009F5BE0">
              <w:rPr>
                <w:rFonts w:ascii="Times" w:hAnsi="Times"/>
                <w:b/>
                <w:lang w:val="en-GB"/>
              </w:rPr>
              <w:t>M</w:t>
            </w:r>
            <w:r w:rsidRPr="000B41ED">
              <w:rPr>
                <w:rFonts w:ascii="Times" w:hAnsi="Times"/>
                <w:b/>
                <w:lang w:val="en-GB"/>
              </w:rPr>
              <w:t>276</w:t>
            </w:r>
          </w:p>
        </w:tc>
        <w:tc>
          <w:tcPr>
            <w:tcW w:w="808" w:type="dxa"/>
            <w:vAlign w:val="center"/>
          </w:tcPr>
          <w:p w14:paraId="2386599C" w14:textId="677CD71E" w:rsidR="0075442D" w:rsidRPr="000B41ED" w:rsidRDefault="0075442D" w:rsidP="000B41ED">
            <w:pPr>
              <w:jc w:val="center"/>
              <w:rPr>
                <w:rFonts w:ascii="Times" w:hAnsi="Times"/>
                <w:b/>
                <w:lang w:val="en-GB"/>
              </w:rPr>
            </w:pPr>
            <w:r w:rsidRPr="000B41ED">
              <w:rPr>
                <w:rFonts w:ascii="Times" w:hAnsi="Times"/>
                <w:b/>
                <w:lang w:val="en-GB"/>
              </w:rPr>
              <w:t>1146-</w:t>
            </w:r>
            <w:r w:rsidR="009F5BE0">
              <w:rPr>
                <w:rFonts w:ascii="Times" w:hAnsi="Times"/>
                <w:b/>
                <w:lang w:val="en-GB"/>
              </w:rPr>
              <w:t>M</w:t>
            </w:r>
            <w:r w:rsidRPr="000B41ED">
              <w:rPr>
                <w:rFonts w:ascii="Times" w:hAnsi="Times"/>
                <w:b/>
                <w:lang w:val="en-GB"/>
              </w:rPr>
              <w:t>279</w:t>
            </w:r>
          </w:p>
        </w:tc>
      </w:tr>
      <w:tr w:rsidR="000B41ED" w:rsidRPr="000B41ED" w14:paraId="48D58BA3" w14:textId="77777777" w:rsidTr="000B41ED">
        <w:tc>
          <w:tcPr>
            <w:tcW w:w="6771" w:type="dxa"/>
            <w:vAlign w:val="center"/>
          </w:tcPr>
          <w:p w14:paraId="51223CC3" w14:textId="77777777" w:rsidR="0075442D" w:rsidRPr="000B41ED" w:rsidRDefault="0075442D" w:rsidP="000B41ED">
            <w:pPr>
              <w:jc w:val="both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i/>
                <w:lang w:val="en-GB"/>
              </w:rPr>
              <w:t xml:space="preserve">Apteodinium tectatum </w:t>
            </w:r>
            <w:r w:rsidRPr="000B41ED">
              <w:rPr>
                <w:rFonts w:ascii="Times" w:hAnsi="Times"/>
                <w:lang w:val="en-GB"/>
              </w:rPr>
              <w:t>Piasecki 1980</w:t>
            </w:r>
          </w:p>
        </w:tc>
        <w:tc>
          <w:tcPr>
            <w:tcW w:w="850" w:type="dxa"/>
            <w:vAlign w:val="center"/>
          </w:tcPr>
          <w:p w14:paraId="2981F8C1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A30DDE0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  <w:tc>
          <w:tcPr>
            <w:tcW w:w="808" w:type="dxa"/>
            <w:vAlign w:val="center"/>
          </w:tcPr>
          <w:p w14:paraId="3FBCCB71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</w:tr>
      <w:tr w:rsidR="000B41ED" w:rsidRPr="000B41ED" w14:paraId="7FC74467" w14:textId="77777777" w:rsidTr="000B41ED">
        <w:tc>
          <w:tcPr>
            <w:tcW w:w="6771" w:type="dxa"/>
            <w:vAlign w:val="center"/>
          </w:tcPr>
          <w:p w14:paraId="435AC109" w14:textId="77777777" w:rsidR="0075442D" w:rsidRPr="000B41ED" w:rsidRDefault="0075442D" w:rsidP="000B41ED">
            <w:pPr>
              <w:jc w:val="both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i/>
                <w:lang w:val="en-GB"/>
              </w:rPr>
              <w:t>Barssidinium graminosum</w:t>
            </w:r>
            <w:r w:rsidRPr="000B41ED">
              <w:rPr>
                <w:rFonts w:ascii="Times" w:hAnsi="Times"/>
                <w:lang w:val="en-GB"/>
              </w:rPr>
              <w:t xml:space="preserve"> Lentin </w:t>
            </w:r>
            <w:r w:rsidRPr="000B41ED">
              <w:rPr>
                <w:rFonts w:ascii="Times" w:hAnsi="Times"/>
                <w:i/>
                <w:lang w:val="en-GB"/>
              </w:rPr>
              <w:t>et al</w:t>
            </w:r>
            <w:r w:rsidRPr="000B41ED">
              <w:rPr>
                <w:rFonts w:ascii="Times" w:hAnsi="Times"/>
                <w:lang w:val="en-GB"/>
              </w:rPr>
              <w:t>. 1994</w:t>
            </w:r>
          </w:p>
        </w:tc>
        <w:tc>
          <w:tcPr>
            <w:tcW w:w="850" w:type="dxa"/>
            <w:vAlign w:val="center"/>
          </w:tcPr>
          <w:p w14:paraId="0BAC416D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6A56AD30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  <w:tc>
          <w:tcPr>
            <w:tcW w:w="808" w:type="dxa"/>
            <w:vAlign w:val="center"/>
          </w:tcPr>
          <w:p w14:paraId="1A3F0C4A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</w:tr>
      <w:tr w:rsidR="000B41ED" w:rsidRPr="000B41ED" w14:paraId="42E925DD" w14:textId="77777777" w:rsidTr="000B41ED">
        <w:tc>
          <w:tcPr>
            <w:tcW w:w="6771" w:type="dxa"/>
            <w:vAlign w:val="center"/>
          </w:tcPr>
          <w:p w14:paraId="1A98153D" w14:textId="77777777" w:rsidR="0075442D" w:rsidRPr="000B41ED" w:rsidRDefault="0075442D" w:rsidP="000B41ED">
            <w:pPr>
              <w:jc w:val="both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i/>
                <w:lang w:val="en-GB"/>
              </w:rPr>
              <w:t>Barssidinium pliocenicum</w:t>
            </w:r>
            <w:r w:rsidRPr="000B41ED">
              <w:rPr>
                <w:rFonts w:ascii="Times" w:hAnsi="Times"/>
                <w:lang w:val="en-GB"/>
              </w:rPr>
              <w:t xml:space="preserve"> (Head 1993)</w:t>
            </w:r>
          </w:p>
        </w:tc>
        <w:tc>
          <w:tcPr>
            <w:tcW w:w="850" w:type="dxa"/>
            <w:vAlign w:val="center"/>
          </w:tcPr>
          <w:p w14:paraId="57737557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03695C95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  <w:tc>
          <w:tcPr>
            <w:tcW w:w="808" w:type="dxa"/>
            <w:vAlign w:val="center"/>
          </w:tcPr>
          <w:p w14:paraId="7C1168A9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</w:tr>
      <w:tr w:rsidR="000B41ED" w:rsidRPr="000B41ED" w14:paraId="5926ABD5" w14:textId="77777777" w:rsidTr="000B41ED">
        <w:tc>
          <w:tcPr>
            <w:tcW w:w="6771" w:type="dxa"/>
            <w:vAlign w:val="center"/>
          </w:tcPr>
          <w:p w14:paraId="055E5C8A" w14:textId="77777777" w:rsidR="0075442D" w:rsidRPr="000B41ED" w:rsidRDefault="0075442D" w:rsidP="000B41ED">
            <w:pPr>
              <w:jc w:val="both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i/>
                <w:lang w:val="en-GB"/>
              </w:rPr>
              <w:t>Barssidinium</w:t>
            </w:r>
            <w:r w:rsidRPr="000B41ED">
              <w:rPr>
                <w:rFonts w:ascii="Times" w:hAnsi="Times"/>
                <w:lang w:val="en-GB"/>
              </w:rPr>
              <w:t xml:space="preserve"> sp. ind.</w:t>
            </w:r>
          </w:p>
        </w:tc>
        <w:tc>
          <w:tcPr>
            <w:tcW w:w="850" w:type="dxa"/>
            <w:vAlign w:val="center"/>
          </w:tcPr>
          <w:p w14:paraId="1010D807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13C395D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  <w:tc>
          <w:tcPr>
            <w:tcW w:w="808" w:type="dxa"/>
            <w:vAlign w:val="center"/>
          </w:tcPr>
          <w:p w14:paraId="2E71A729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</w:tr>
      <w:tr w:rsidR="000B41ED" w:rsidRPr="000B41ED" w14:paraId="4FC4796E" w14:textId="77777777" w:rsidTr="000B41ED">
        <w:tc>
          <w:tcPr>
            <w:tcW w:w="6771" w:type="dxa"/>
            <w:vAlign w:val="center"/>
          </w:tcPr>
          <w:p w14:paraId="3B9ADF59" w14:textId="77777777" w:rsidR="0075442D" w:rsidRPr="000B41ED" w:rsidRDefault="0075442D" w:rsidP="000B41ED">
            <w:pPr>
              <w:jc w:val="both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i/>
                <w:lang w:val="en-GB"/>
              </w:rPr>
              <w:t xml:space="preserve">Batiacasphaera deheinzelinii </w:t>
            </w:r>
            <w:r w:rsidRPr="000B41ED">
              <w:rPr>
                <w:rFonts w:ascii="Times" w:hAnsi="Times"/>
                <w:lang w:val="en-GB"/>
              </w:rPr>
              <w:t>Louwye 1999</w:t>
            </w:r>
          </w:p>
        </w:tc>
        <w:tc>
          <w:tcPr>
            <w:tcW w:w="850" w:type="dxa"/>
            <w:vAlign w:val="center"/>
          </w:tcPr>
          <w:p w14:paraId="3F77326C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5AD631F3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  <w:tc>
          <w:tcPr>
            <w:tcW w:w="808" w:type="dxa"/>
            <w:vAlign w:val="center"/>
          </w:tcPr>
          <w:p w14:paraId="66471383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</w:tr>
      <w:tr w:rsidR="000B41ED" w:rsidRPr="000B41ED" w14:paraId="15DA191F" w14:textId="77777777" w:rsidTr="000B41ED">
        <w:tc>
          <w:tcPr>
            <w:tcW w:w="6771" w:type="dxa"/>
            <w:vAlign w:val="center"/>
          </w:tcPr>
          <w:p w14:paraId="3F735FEE" w14:textId="77777777" w:rsidR="0075442D" w:rsidRPr="000B41ED" w:rsidRDefault="0075442D" w:rsidP="000B41ED">
            <w:pPr>
              <w:jc w:val="both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i/>
                <w:lang w:val="en-GB"/>
              </w:rPr>
              <w:t>Batiacasphaera micropapillata</w:t>
            </w:r>
            <w:r w:rsidRPr="000B41ED">
              <w:rPr>
                <w:rFonts w:ascii="Times" w:hAnsi="Times"/>
                <w:lang w:val="en-GB"/>
              </w:rPr>
              <w:t xml:space="preserve"> Stover 1977</w:t>
            </w:r>
          </w:p>
        </w:tc>
        <w:tc>
          <w:tcPr>
            <w:tcW w:w="850" w:type="dxa"/>
            <w:vAlign w:val="center"/>
          </w:tcPr>
          <w:p w14:paraId="483407AD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0F174600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  <w:tc>
          <w:tcPr>
            <w:tcW w:w="808" w:type="dxa"/>
            <w:vAlign w:val="center"/>
          </w:tcPr>
          <w:p w14:paraId="0AE532CA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</w:tr>
      <w:tr w:rsidR="000B41ED" w:rsidRPr="000B41ED" w14:paraId="01C83ABC" w14:textId="77777777" w:rsidTr="000B41ED">
        <w:tc>
          <w:tcPr>
            <w:tcW w:w="6771" w:type="dxa"/>
            <w:vAlign w:val="center"/>
          </w:tcPr>
          <w:p w14:paraId="6B027467" w14:textId="77777777" w:rsidR="0075442D" w:rsidRPr="000B41ED" w:rsidRDefault="0075442D" w:rsidP="000B41ED">
            <w:pPr>
              <w:jc w:val="both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i/>
                <w:lang w:val="en-GB"/>
              </w:rPr>
              <w:t>Baticasphaera minuta</w:t>
            </w:r>
            <w:r w:rsidRPr="000B41ED">
              <w:rPr>
                <w:rFonts w:ascii="Times" w:hAnsi="Times"/>
                <w:lang w:val="en-GB"/>
              </w:rPr>
              <w:t xml:space="preserve"> (Matsuoka 1983)</w:t>
            </w:r>
          </w:p>
        </w:tc>
        <w:tc>
          <w:tcPr>
            <w:tcW w:w="850" w:type="dxa"/>
            <w:vAlign w:val="center"/>
          </w:tcPr>
          <w:p w14:paraId="583891D2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0D3F0F9E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  <w:tc>
          <w:tcPr>
            <w:tcW w:w="808" w:type="dxa"/>
            <w:vAlign w:val="center"/>
          </w:tcPr>
          <w:p w14:paraId="4746CA35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</w:tr>
      <w:tr w:rsidR="000B41ED" w:rsidRPr="000B41ED" w14:paraId="7A3FE1A0" w14:textId="77777777" w:rsidTr="000B41ED">
        <w:tc>
          <w:tcPr>
            <w:tcW w:w="6771" w:type="dxa"/>
            <w:vAlign w:val="center"/>
          </w:tcPr>
          <w:p w14:paraId="7981EBDA" w14:textId="77777777" w:rsidR="0075442D" w:rsidRPr="000B41ED" w:rsidRDefault="0075442D" w:rsidP="000B41ED">
            <w:pPr>
              <w:jc w:val="both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i/>
                <w:lang w:val="en-GB"/>
              </w:rPr>
              <w:t>Bitectatodinium tepikiense</w:t>
            </w:r>
            <w:r w:rsidRPr="000B41ED">
              <w:rPr>
                <w:rFonts w:ascii="Times" w:hAnsi="Times"/>
                <w:lang w:val="en-GB"/>
              </w:rPr>
              <w:t xml:space="preserve"> Wilson 1973</w:t>
            </w:r>
          </w:p>
        </w:tc>
        <w:tc>
          <w:tcPr>
            <w:tcW w:w="850" w:type="dxa"/>
            <w:vAlign w:val="center"/>
          </w:tcPr>
          <w:p w14:paraId="0841F4D3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6559F8F9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  <w:tc>
          <w:tcPr>
            <w:tcW w:w="808" w:type="dxa"/>
            <w:vAlign w:val="center"/>
          </w:tcPr>
          <w:p w14:paraId="47B15CBF" w14:textId="77777777" w:rsidR="0075442D" w:rsidRPr="000B41ED" w:rsidRDefault="0075442D" w:rsidP="000B41ED">
            <w:pPr>
              <w:jc w:val="center"/>
              <w:rPr>
                <w:rFonts w:ascii="Times" w:hAnsi="Times"/>
                <w:noProof/>
                <w:lang w:val="en-GB"/>
              </w:rPr>
            </w:pPr>
            <w:r w:rsidRPr="000B41ED">
              <w:rPr>
                <w:rFonts w:ascii="Times" w:hAnsi="Times"/>
                <w:noProof/>
                <w:lang w:val="en-GB"/>
              </w:rPr>
              <w:t>x</w:t>
            </w:r>
          </w:p>
        </w:tc>
      </w:tr>
      <w:tr w:rsidR="000B41ED" w:rsidRPr="000B41ED" w14:paraId="5FFB225B" w14:textId="77777777" w:rsidTr="000B41ED">
        <w:tc>
          <w:tcPr>
            <w:tcW w:w="6771" w:type="dxa"/>
            <w:vAlign w:val="center"/>
          </w:tcPr>
          <w:p w14:paraId="7FBFB9F2" w14:textId="5E21FE20" w:rsidR="0075442D" w:rsidRPr="000B41ED" w:rsidRDefault="0075442D" w:rsidP="009F5BE0">
            <w:pPr>
              <w:jc w:val="both"/>
              <w:rPr>
                <w:rFonts w:ascii="Times" w:hAnsi="Times"/>
                <w:i/>
                <w:lang w:val="en-GB"/>
              </w:rPr>
            </w:pPr>
            <w:r w:rsidRPr="000B41ED">
              <w:rPr>
                <w:rFonts w:ascii="Times" w:hAnsi="Times"/>
                <w:i/>
                <w:lang w:val="en-GB"/>
              </w:rPr>
              <w:t>Cleistosphaeridium placacanthum</w:t>
            </w:r>
            <w:r w:rsidRPr="000B41ED">
              <w:rPr>
                <w:rFonts w:ascii="Times" w:hAnsi="Times"/>
                <w:lang w:val="en-GB"/>
              </w:rPr>
              <w:t xml:space="preserve"> (Deflandre </w:t>
            </w:r>
            <w:r w:rsidR="009F5BE0">
              <w:rPr>
                <w:rFonts w:ascii="Times" w:hAnsi="Times"/>
                <w:lang w:val="en-GB"/>
              </w:rPr>
              <w:t>&amp;</w:t>
            </w:r>
            <w:r w:rsidR="009F5BE0" w:rsidRPr="000B41ED">
              <w:rPr>
                <w:rFonts w:ascii="Times" w:hAnsi="Times"/>
                <w:lang w:val="en-GB"/>
              </w:rPr>
              <w:t xml:space="preserve"> </w:t>
            </w:r>
            <w:r w:rsidRPr="000B41ED">
              <w:rPr>
                <w:rFonts w:ascii="Times" w:hAnsi="Times"/>
                <w:lang w:val="en-GB"/>
              </w:rPr>
              <w:t>Cookson 1955)</w:t>
            </w:r>
          </w:p>
        </w:tc>
        <w:tc>
          <w:tcPr>
            <w:tcW w:w="850" w:type="dxa"/>
            <w:vAlign w:val="center"/>
          </w:tcPr>
          <w:p w14:paraId="794D7ECF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D06BBD1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  <w:tc>
          <w:tcPr>
            <w:tcW w:w="808" w:type="dxa"/>
            <w:vAlign w:val="center"/>
          </w:tcPr>
          <w:p w14:paraId="76601B10" w14:textId="77777777" w:rsidR="0075442D" w:rsidRPr="000B41ED" w:rsidRDefault="0075442D" w:rsidP="000B41ED">
            <w:pPr>
              <w:jc w:val="center"/>
              <w:rPr>
                <w:rFonts w:ascii="Times" w:hAnsi="Times"/>
                <w:noProof/>
                <w:lang w:val="en-GB"/>
              </w:rPr>
            </w:pPr>
            <w:r w:rsidRPr="000B41ED">
              <w:rPr>
                <w:rFonts w:ascii="Times" w:hAnsi="Times"/>
                <w:noProof/>
                <w:lang w:val="en-GB"/>
              </w:rPr>
              <w:t>x</w:t>
            </w:r>
          </w:p>
        </w:tc>
      </w:tr>
      <w:tr w:rsidR="000B41ED" w:rsidRPr="000B41ED" w14:paraId="625D94BE" w14:textId="77777777" w:rsidTr="000B41ED">
        <w:tc>
          <w:tcPr>
            <w:tcW w:w="6771" w:type="dxa"/>
            <w:vAlign w:val="center"/>
          </w:tcPr>
          <w:p w14:paraId="4061EC7A" w14:textId="77777777" w:rsidR="0075442D" w:rsidRPr="000B41ED" w:rsidRDefault="0075442D" w:rsidP="000B41ED">
            <w:pPr>
              <w:jc w:val="both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i/>
                <w:lang w:val="en-GB"/>
              </w:rPr>
              <w:t>Cribroperidinium tenuitabulatum</w:t>
            </w:r>
            <w:r w:rsidRPr="000B41ED">
              <w:rPr>
                <w:rFonts w:ascii="Times" w:hAnsi="Times"/>
                <w:lang w:val="en-GB"/>
              </w:rPr>
              <w:t xml:space="preserve"> (Gerlach 1961)</w:t>
            </w:r>
          </w:p>
        </w:tc>
        <w:tc>
          <w:tcPr>
            <w:tcW w:w="850" w:type="dxa"/>
            <w:vAlign w:val="center"/>
          </w:tcPr>
          <w:p w14:paraId="07B9E1FC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011F35FA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  <w:tc>
          <w:tcPr>
            <w:tcW w:w="808" w:type="dxa"/>
            <w:vAlign w:val="center"/>
          </w:tcPr>
          <w:p w14:paraId="2566587E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</w:tr>
      <w:tr w:rsidR="000B41ED" w:rsidRPr="000B41ED" w14:paraId="62EFD6F0" w14:textId="77777777" w:rsidTr="000B41ED">
        <w:tc>
          <w:tcPr>
            <w:tcW w:w="6771" w:type="dxa"/>
            <w:vAlign w:val="center"/>
          </w:tcPr>
          <w:p w14:paraId="3B20207E" w14:textId="591EF7E7" w:rsidR="0075442D" w:rsidRPr="000B41ED" w:rsidRDefault="0075442D" w:rsidP="009F5BE0">
            <w:pPr>
              <w:jc w:val="both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i/>
                <w:lang w:val="en-GB"/>
              </w:rPr>
              <w:t>Dapsilidinium pastielsii</w:t>
            </w:r>
            <w:r w:rsidRPr="000B41ED">
              <w:rPr>
                <w:rFonts w:ascii="Times" w:hAnsi="Times"/>
                <w:lang w:val="en-GB"/>
              </w:rPr>
              <w:t xml:space="preserve"> (Davey </w:t>
            </w:r>
            <w:r w:rsidR="009F5BE0">
              <w:rPr>
                <w:rFonts w:ascii="Times" w:hAnsi="Times"/>
                <w:lang w:val="en-GB"/>
              </w:rPr>
              <w:t>&amp;</w:t>
            </w:r>
            <w:r w:rsidR="009F5BE0" w:rsidRPr="000B41ED">
              <w:rPr>
                <w:rFonts w:ascii="Times" w:hAnsi="Times"/>
                <w:lang w:val="en-GB"/>
              </w:rPr>
              <w:t xml:space="preserve"> </w:t>
            </w:r>
            <w:r w:rsidRPr="000B41ED">
              <w:rPr>
                <w:rFonts w:ascii="Times" w:hAnsi="Times"/>
                <w:lang w:val="en-GB"/>
              </w:rPr>
              <w:t>Williams 1966)</w:t>
            </w:r>
          </w:p>
        </w:tc>
        <w:tc>
          <w:tcPr>
            <w:tcW w:w="850" w:type="dxa"/>
            <w:vAlign w:val="center"/>
          </w:tcPr>
          <w:p w14:paraId="5A8B4D4D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2D216069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  <w:tc>
          <w:tcPr>
            <w:tcW w:w="808" w:type="dxa"/>
            <w:vAlign w:val="center"/>
          </w:tcPr>
          <w:p w14:paraId="747C6306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</w:tr>
      <w:tr w:rsidR="000B41ED" w:rsidRPr="000B41ED" w14:paraId="2AE23E26" w14:textId="77777777" w:rsidTr="000B41ED">
        <w:tc>
          <w:tcPr>
            <w:tcW w:w="6771" w:type="dxa"/>
            <w:vAlign w:val="center"/>
          </w:tcPr>
          <w:p w14:paraId="26159579" w14:textId="77777777" w:rsidR="0075442D" w:rsidRPr="000B41ED" w:rsidRDefault="0075442D" w:rsidP="000B41ED">
            <w:pPr>
              <w:jc w:val="both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i/>
                <w:lang w:val="en-GB"/>
              </w:rPr>
              <w:t>Distatodinium paradoxum</w:t>
            </w:r>
            <w:r w:rsidRPr="000B41ED">
              <w:rPr>
                <w:rFonts w:ascii="Times" w:hAnsi="Times"/>
                <w:lang w:val="en-GB"/>
              </w:rPr>
              <w:t xml:space="preserve"> (Brosius 1963)</w:t>
            </w:r>
          </w:p>
        </w:tc>
        <w:tc>
          <w:tcPr>
            <w:tcW w:w="850" w:type="dxa"/>
            <w:vAlign w:val="center"/>
          </w:tcPr>
          <w:p w14:paraId="25140618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0C3A96F8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  <w:tc>
          <w:tcPr>
            <w:tcW w:w="808" w:type="dxa"/>
            <w:vAlign w:val="center"/>
          </w:tcPr>
          <w:p w14:paraId="3EBE702D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</w:tr>
      <w:tr w:rsidR="000B41ED" w:rsidRPr="000B41ED" w14:paraId="18F5040F" w14:textId="77777777" w:rsidTr="000B41ED">
        <w:tc>
          <w:tcPr>
            <w:tcW w:w="6771" w:type="dxa"/>
            <w:vAlign w:val="center"/>
          </w:tcPr>
          <w:p w14:paraId="4476FC70" w14:textId="77777777" w:rsidR="0075442D" w:rsidRPr="000B41ED" w:rsidRDefault="0075442D" w:rsidP="000B41ED">
            <w:pPr>
              <w:jc w:val="both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i/>
                <w:lang w:val="en-GB"/>
              </w:rPr>
              <w:t xml:space="preserve">Habibacysta tectata </w:t>
            </w:r>
            <w:r w:rsidRPr="000B41ED">
              <w:rPr>
                <w:rFonts w:ascii="Times" w:hAnsi="Times"/>
                <w:lang w:val="en-GB"/>
              </w:rPr>
              <w:t xml:space="preserve">Head </w:t>
            </w:r>
            <w:r w:rsidRPr="000B41ED">
              <w:rPr>
                <w:rFonts w:ascii="Times" w:hAnsi="Times"/>
                <w:i/>
                <w:lang w:val="en-GB"/>
              </w:rPr>
              <w:t>et al</w:t>
            </w:r>
            <w:r w:rsidRPr="000B41ED">
              <w:rPr>
                <w:rFonts w:ascii="Times" w:hAnsi="Times"/>
                <w:lang w:val="en-GB"/>
              </w:rPr>
              <w:t>. 1989</w:t>
            </w:r>
          </w:p>
        </w:tc>
        <w:tc>
          <w:tcPr>
            <w:tcW w:w="850" w:type="dxa"/>
            <w:vAlign w:val="center"/>
          </w:tcPr>
          <w:p w14:paraId="23BF3D37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7A9C295D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  <w:tc>
          <w:tcPr>
            <w:tcW w:w="808" w:type="dxa"/>
            <w:vAlign w:val="center"/>
          </w:tcPr>
          <w:p w14:paraId="53EBD270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</w:tr>
      <w:tr w:rsidR="000B41ED" w:rsidRPr="000B41ED" w14:paraId="2DFE22AF" w14:textId="77777777" w:rsidTr="000B41ED">
        <w:tc>
          <w:tcPr>
            <w:tcW w:w="6771" w:type="dxa"/>
            <w:vAlign w:val="center"/>
          </w:tcPr>
          <w:p w14:paraId="0AA9601C" w14:textId="77777777" w:rsidR="0075442D" w:rsidRPr="000B41ED" w:rsidRDefault="0075442D" w:rsidP="000B41ED">
            <w:pPr>
              <w:jc w:val="both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i/>
                <w:lang w:val="en-GB"/>
              </w:rPr>
              <w:t>Hystrichokolpoma rigaudiae</w:t>
            </w:r>
            <w:r w:rsidRPr="000B41ED">
              <w:rPr>
                <w:rFonts w:ascii="Times" w:hAnsi="Times"/>
                <w:lang w:val="en-GB"/>
              </w:rPr>
              <w:t xml:space="preserve"> Deflandre and Cookson 1955</w:t>
            </w:r>
          </w:p>
        </w:tc>
        <w:tc>
          <w:tcPr>
            <w:tcW w:w="850" w:type="dxa"/>
            <w:vAlign w:val="center"/>
          </w:tcPr>
          <w:p w14:paraId="1ED8CF8A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7E9EB1E7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  <w:tc>
          <w:tcPr>
            <w:tcW w:w="808" w:type="dxa"/>
            <w:vAlign w:val="center"/>
          </w:tcPr>
          <w:p w14:paraId="291BE3C7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</w:tr>
      <w:tr w:rsidR="000B41ED" w:rsidRPr="000B41ED" w14:paraId="6425E20A" w14:textId="77777777" w:rsidTr="000B41ED">
        <w:tc>
          <w:tcPr>
            <w:tcW w:w="6771" w:type="dxa"/>
            <w:vAlign w:val="center"/>
          </w:tcPr>
          <w:p w14:paraId="098561CE" w14:textId="77777777" w:rsidR="0075442D" w:rsidRPr="000B41ED" w:rsidRDefault="0075442D" w:rsidP="000B41ED">
            <w:pPr>
              <w:jc w:val="both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i/>
                <w:lang w:val="en-GB"/>
              </w:rPr>
              <w:t>Hystrichosphaeropsis obscura</w:t>
            </w:r>
            <w:r w:rsidRPr="000B41ED">
              <w:rPr>
                <w:rFonts w:ascii="Times" w:hAnsi="Times"/>
                <w:lang w:val="en-GB"/>
              </w:rPr>
              <w:t xml:space="preserve"> Habib 1972</w:t>
            </w:r>
          </w:p>
        </w:tc>
        <w:tc>
          <w:tcPr>
            <w:tcW w:w="850" w:type="dxa"/>
            <w:vAlign w:val="center"/>
          </w:tcPr>
          <w:p w14:paraId="5D05C139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40D29A0C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  <w:tc>
          <w:tcPr>
            <w:tcW w:w="808" w:type="dxa"/>
            <w:vAlign w:val="center"/>
          </w:tcPr>
          <w:p w14:paraId="6A6C9F3D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</w:tr>
      <w:tr w:rsidR="000B41ED" w:rsidRPr="000B41ED" w14:paraId="3434E3BF" w14:textId="77777777" w:rsidTr="000B41ED">
        <w:tc>
          <w:tcPr>
            <w:tcW w:w="6771" w:type="dxa"/>
            <w:vAlign w:val="center"/>
          </w:tcPr>
          <w:p w14:paraId="1C5D95A4" w14:textId="77777777" w:rsidR="0075442D" w:rsidRPr="000B41ED" w:rsidRDefault="0075442D" w:rsidP="000B41ED">
            <w:pPr>
              <w:jc w:val="both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i/>
                <w:lang w:val="en-GB"/>
              </w:rPr>
              <w:t>Invertocysta lacrymosa</w:t>
            </w:r>
            <w:r w:rsidRPr="000B41ED">
              <w:rPr>
                <w:rFonts w:ascii="Times" w:hAnsi="Times"/>
                <w:lang w:val="en-GB"/>
              </w:rPr>
              <w:t xml:space="preserve"> Edwards 1984</w:t>
            </w:r>
          </w:p>
        </w:tc>
        <w:tc>
          <w:tcPr>
            <w:tcW w:w="850" w:type="dxa"/>
            <w:vAlign w:val="center"/>
          </w:tcPr>
          <w:p w14:paraId="4D427FA8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0B282A06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  <w:tc>
          <w:tcPr>
            <w:tcW w:w="808" w:type="dxa"/>
            <w:vAlign w:val="center"/>
          </w:tcPr>
          <w:p w14:paraId="1EE0E16D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</w:tr>
      <w:tr w:rsidR="000B41ED" w:rsidRPr="000B41ED" w14:paraId="540D316F" w14:textId="77777777" w:rsidTr="000B41ED">
        <w:tc>
          <w:tcPr>
            <w:tcW w:w="6771" w:type="dxa"/>
            <w:vAlign w:val="center"/>
          </w:tcPr>
          <w:p w14:paraId="6C11E55C" w14:textId="77777777" w:rsidR="0075442D" w:rsidRPr="000B41ED" w:rsidRDefault="0075442D" w:rsidP="000B41ED">
            <w:pPr>
              <w:jc w:val="both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i/>
                <w:lang w:val="en-GB"/>
              </w:rPr>
              <w:t>Labyrinthodinium truncatum</w:t>
            </w:r>
            <w:r w:rsidRPr="000B41ED">
              <w:rPr>
                <w:rFonts w:ascii="Times" w:hAnsi="Times"/>
                <w:lang w:val="en-GB"/>
              </w:rPr>
              <w:t xml:space="preserve"> Piasecki 1980</w:t>
            </w:r>
          </w:p>
        </w:tc>
        <w:tc>
          <w:tcPr>
            <w:tcW w:w="850" w:type="dxa"/>
            <w:vAlign w:val="center"/>
          </w:tcPr>
          <w:p w14:paraId="0598E580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55A90257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  <w:tc>
          <w:tcPr>
            <w:tcW w:w="808" w:type="dxa"/>
            <w:vAlign w:val="center"/>
          </w:tcPr>
          <w:p w14:paraId="4FCBAF34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</w:tr>
      <w:tr w:rsidR="000B41ED" w:rsidRPr="000B41ED" w14:paraId="7D11ED0E" w14:textId="77777777" w:rsidTr="000B41ED">
        <w:tc>
          <w:tcPr>
            <w:tcW w:w="6771" w:type="dxa"/>
            <w:vAlign w:val="center"/>
          </w:tcPr>
          <w:p w14:paraId="192E5D79" w14:textId="77777777" w:rsidR="0075442D" w:rsidRPr="000B41ED" w:rsidRDefault="0075442D" w:rsidP="000B41ED">
            <w:pPr>
              <w:jc w:val="both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i/>
                <w:lang w:val="en-GB"/>
              </w:rPr>
              <w:t>Lejeunecysta challengerensis</w:t>
            </w:r>
            <w:r w:rsidRPr="000B41ED">
              <w:rPr>
                <w:rFonts w:ascii="Times" w:hAnsi="Times"/>
                <w:lang w:val="en-GB"/>
              </w:rPr>
              <w:t xml:space="preserve"> Louwye 2008</w:t>
            </w:r>
          </w:p>
        </w:tc>
        <w:tc>
          <w:tcPr>
            <w:tcW w:w="850" w:type="dxa"/>
            <w:vAlign w:val="center"/>
          </w:tcPr>
          <w:p w14:paraId="22C49EE2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6C101938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  <w:tc>
          <w:tcPr>
            <w:tcW w:w="808" w:type="dxa"/>
            <w:vAlign w:val="center"/>
          </w:tcPr>
          <w:p w14:paraId="40A4605F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</w:tr>
      <w:tr w:rsidR="000B41ED" w:rsidRPr="000B41ED" w14:paraId="18291627" w14:textId="77777777" w:rsidTr="000B41ED">
        <w:tc>
          <w:tcPr>
            <w:tcW w:w="6771" w:type="dxa"/>
            <w:vAlign w:val="center"/>
          </w:tcPr>
          <w:p w14:paraId="33C03C68" w14:textId="2858D706" w:rsidR="0075442D" w:rsidRPr="000B41ED" w:rsidRDefault="0075442D" w:rsidP="009F5BE0">
            <w:pPr>
              <w:jc w:val="both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i/>
                <w:lang w:val="en-GB"/>
              </w:rPr>
              <w:t>Lingulodinium machaerophorum</w:t>
            </w:r>
            <w:r w:rsidRPr="000B41ED">
              <w:rPr>
                <w:rFonts w:ascii="Times" w:hAnsi="Times"/>
                <w:lang w:val="en-GB"/>
              </w:rPr>
              <w:t xml:space="preserve"> (Deflandre </w:t>
            </w:r>
            <w:r w:rsidR="009F5BE0">
              <w:rPr>
                <w:rFonts w:ascii="Times" w:hAnsi="Times"/>
                <w:lang w:val="en-GB"/>
              </w:rPr>
              <w:t>&amp;</w:t>
            </w:r>
            <w:r w:rsidR="009F5BE0" w:rsidRPr="000B41ED">
              <w:rPr>
                <w:rFonts w:ascii="Times" w:hAnsi="Times"/>
                <w:lang w:val="en-GB"/>
              </w:rPr>
              <w:t xml:space="preserve"> </w:t>
            </w:r>
            <w:r w:rsidRPr="000B41ED">
              <w:rPr>
                <w:rFonts w:ascii="Times" w:hAnsi="Times"/>
                <w:lang w:val="en-GB"/>
              </w:rPr>
              <w:t>Cookson 1955)</w:t>
            </w:r>
          </w:p>
        </w:tc>
        <w:tc>
          <w:tcPr>
            <w:tcW w:w="850" w:type="dxa"/>
            <w:vAlign w:val="center"/>
          </w:tcPr>
          <w:p w14:paraId="70DA213E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7B3A41F4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  <w:tc>
          <w:tcPr>
            <w:tcW w:w="808" w:type="dxa"/>
            <w:vAlign w:val="center"/>
          </w:tcPr>
          <w:p w14:paraId="0501265B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</w:tr>
      <w:tr w:rsidR="000B41ED" w:rsidRPr="000B41ED" w14:paraId="31F99FB2" w14:textId="77777777" w:rsidTr="000B41ED">
        <w:tc>
          <w:tcPr>
            <w:tcW w:w="6771" w:type="dxa"/>
            <w:vAlign w:val="center"/>
          </w:tcPr>
          <w:p w14:paraId="7B438645" w14:textId="2655E882" w:rsidR="0075442D" w:rsidRPr="000B41ED" w:rsidRDefault="0075442D" w:rsidP="009F5BE0">
            <w:pPr>
              <w:jc w:val="both"/>
              <w:rPr>
                <w:rFonts w:ascii="Times" w:hAnsi="Times"/>
                <w:i/>
                <w:lang w:val="en-GB"/>
              </w:rPr>
            </w:pPr>
            <w:r w:rsidRPr="000B41ED">
              <w:rPr>
                <w:rFonts w:ascii="Times" w:hAnsi="Times"/>
                <w:i/>
                <w:lang w:val="en-GB"/>
              </w:rPr>
              <w:t xml:space="preserve">Melitasphaeridium choanophorum </w:t>
            </w:r>
            <w:r w:rsidRPr="000B41ED">
              <w:rPr>
                <w:rFonts w:ascii="Times" w:hAnsi="Times"/>
                <w:lang w:val="en-GB"/>
              </w:rPr>
              <w:t xml:space="preserve">(Deflandre </w:t>
            </w:r>
            <w:r w:rsidR="009F5BE0">
              <w:rPr>
                <w:rFonts w:ascii="Times" w:hAnsi="Times"/>
                <w:lang w:val="en-GB"/>
              </w:rPr>
              <w:t>&amp;</w:t>
            </w:r>
            <w:r w:rsidRPr="000B41ED">
              <w:rPr>
                <w:rFonts w:ascii="Times" w:hAnsi="Times"/>
                <w:lang w:val="en-GB"/>
              </w:rPr>
              <w:t xml:space="preserve"> Cookson 1955)</w:t>
            </w:r>
          </w:p>
        </w:tc>
        <w:tc>
          <w:tcPr>
            <w:tcW w:w="850" w:type="dxa"/>
            <w:vAlign w:val="center"/>
          </w:tcPr>
          <w:p w14:paraId="6882F66E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0334D36C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  <w:tc>
          <w:tcPr>
            <w:tcW w:w="808" w:type="dxa"/>
            <w:vAlign w:val="center"/>
          </w:tcPr>
          <w:p w14:paraId="1C9F9A92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</w:tr>
      <w:tr w:rsidR="000B41ED" w:rsidRPr="000B41ED" w14:paraId="4AFB63ED" w14:textId="77777777" w:rsidTr="000B41ED">
        <w:tc>
          <w:tcPr>
            <w:tcW w:w="6771" w:type="dxa"/>
            <w:vAlign w:val="center"/>
          </w:tcPr>
          <w:p w14:paraId="5070332C" w14:textId="48C58F94" w:rsidR="0075442D" w:rsidRPr="000B41ED" w:rsidRDefault="0075442D" w:rsidP="009F5BE0">
            <w:pPr>
              <w:jc w:val="both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i/>
                <w:lang w:val="en-GB"/>
              </w:rPr>
              <w:t xml:space="preserve">Operculodinium centrocarpum </w:t>
            </w:r>
            <w:r w:rsidRPr="000B41ED">
              <w:rPr>
                <w:rFonts w:ascii="Times" w:hAnsi="Times"/>
                <w:lang w:val="en-GB"/>
              </w:rPr>
              <w:t xml:space="preserve">(Deflandre </w:t>
            </w:r>
            <w:r w:rsidR="009F5BE0">
              <w:rPr>
                <w:rFonts w:ascii="Times" w:hAnsi="Times"/>
                <w:lang w:val="en-GB"/>
              </w:rPr>
              <w:t>&amp;</w:t>
            </w:r>
            <w:r w:rsidR="009F5BE0" w:rsidRPr="000B41ED">
              <w:rPr>
                <w:rFonts w:ascii="Times" w:hAnsi="Times"/>
                <w:lang w:val="en-GB"/>
              </w:rPr>
              <w:t xml:space="preserve"> </w:t>
            </w:r>
            <w:r w:rsidRPr="000B41ED">
              <w:rPr>
                <w:rFonts w:ascii="Times" w:hAnsi="Times"/>
                <w:lang w:val="en-GB"/>
              </w:rPr>
              <w:t>Cookson 1955)</w:t>
            </w:r>
          </w:p>
        </w:tc>
        <w:tc>
          <w:tcPr>
            <w:tcW w:w="850" w:type="dxa"/>
            <w:vAlign w:val="center"/>
          </w:tcPr>
          <w:p w14:paraId="7B681212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628A3CBD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  <w:tc>
          <w:tcPr>
            <w:tcW w:w="808" w:type="dxa"/>
            <w:vAlign w:val="center"/>
          </w:tcPr>
          <w:p w14:paraId="6C4916C5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</w:tr>
      <w:tr w:rsidR="000B41ED" w:rsidRPr="000B41ED" w14:paraId="6D5F19C1" w14:textId="77777777" w:rsidTr="000B41ED">
        <w:tc>
          <w:tcPr>
            <w:tcW w:w="6771" w:type="dxa"/>
            <w:vAlign w:val="center"/>
          </w:tcPr>
          <w:p w14:paraId="2935455A" w14:textId="77777777" w:rsidR="0075442D" w:rsidRPr="000B41ED" w:rsidRDefault="0075442D" w:rsidP="000B41ED">
            <w:pPr>
              <w:jc w:val="both"/>
              <w:rPr>
                <w:rFonts w:ascii="Times" w:hAnsi="Times"/>
                <w:i/>
                <w:lang w:val="en-GB"/>
              </w:rPr>
            </w:pPr>
            <w:r w:rsidRPr="000B41ED">
              <w:rPr>
                <w:rFonts w:ascii="Times" w:hAnsi="Times"/>
                <w:i/>
                <w:lang w:val="en-GB"/>
              </w:rPr>
              <w:t>Operculodinium</w:t>
            </w:r>
            <w:r w:rsidRPr="000B41ED">
              <w:rPr>
                <w:rFonts w:ascii="Times" w:hAnsi="Times"/>
                <w:lang w:val="en-GB"/>
              </w:rPr>
              <w:t>?</w:t>
            </w:r>
            <w:r w:rsidRPr="000B41ED">
              <w:rPr>
                <w:rFonts w:ascii="Times" w:hAnsi="Times"/>
                <w:i/>
                <w:lang w:val="en-GB"/>
              </w:rPr>
              <w:t xml:space="preserve"> eirikianum Head et al. 1989</w:t>
            </w:r>
          </w:p>
        </w:tc>
        <w:tc>
          <w:tcPr>
            <w:tcW w:w="850" w:type="dxa"/>
            <w:vAlign w:val="center"/>
          </w:tcPr>
          <w:p w14:paraId="7BB267C1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0643640F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  <w:tc>
          <w:tcPr>
            <w:tcW w:w="808" w:type="dxa"/>
            <w:vAlign w:val="center"/>
          </w:tcPr>
          <w:p w14:paraId="62623A2F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</w:tr>
      <w:tr w:rsidR="000B41ED" w:rsidRPr="000B41ED" w14:paraId="0BF8A53B" w14:textId="77777777" w:rsidTr="000B41ED">
        <w:tc>
          <w:tcPr>
            <w:tcW w:w="6771" w:type="dxa"/>
            <w:vAlign w:val="center"/>
          </w:tcPr>
          <w:p w14:paraId="746BE48A" w14:textId="77777777" w:rsidR="0075442D" w:rsidRPr="000B41ED" w:rsidRDefault="0075442D" w:rsidP="000B41ED">
            <w:pPr>
              <w:jc w:val="both"/>
              <w:rPr>
                <w:rFonts w:ascii="Times" w:hAnsi="Times"/>
                <w:i/>
                <w:lang w:val="en-GB"/>
              </w:rPr>
            </w:pPr>
            <w:r w:rsidRPr="000B41ED">
              <w:rPr>
                <w:rFonts w:ascii="Times" w:hAnsi="Times"/>
                <w:i/>
                <w:lang w:val="en-GB"/>
              </w:rPr>
              <w:t xml:space="preserve">Operculodinium israelianum </w:t>
            </w:r>
            <w:r w:rsidRPr="000B41ED">
              <w:rPr>
                <w:rFonts w:ascii="Times" w:hAnsi="Times"/>
                <w:lang w:val="en-GB"/>
              </w:rPr>
              <w:t>(Rossignol 1962)</w:t>
            </w:r>
          </w:p>
        </w:tc>
        <w:tc>
          <w:tcPr>
            <w:tcW w:w="850" w:type="dxa"/>
            <w:vAlign w:val="center"/>
          </w:tcPr>
          <w:p w14:paraId="6A2B83D5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226D6C68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  <w:tc>
          <w:tcPr>
            <w:tcW w:w="808" w:type="dxa"/>
            <w:vAlign w:val="center"/>
          </w:tcPr>
          <w:p w14:paraId="5AE48614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</w:tr>
      <w:tr w:rsidR="000B41ED" w:rsidRPr="000B41ED" w14:paraId="5597ED64" w14:textId="77777777" w:rsidTr="000B41ED">
        <w:tc>
          <w:tcPr>
            <w:tcW w:w="6771" w:type="dxa"/>
            <w:vAlign w:val="center"/>
          </w:tcPr>
          <w:p w14:paraId="5CE7747D" w14:textId="77777777" w:rsidR="0075442D" w:rsidRPr="000B41ED" w:rsidRDefault="0075442D" w:rsidP="000B41ED">
            <w:pPr>
              <w:jc w:val="both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i/>
                <w:lang w:val="en-GB"/>
              </w:rPr>
              <w:t>Palaeocystodinium golzowense</w:t>
            </w:r>
            <w:r w:rsidRPr="000B41ED">
              <w:rPr>
                <w:rFonts w:ascii="Times" w:hAnsi="Times"/>
                <w:lang w:val="en-GB"/>
              </w:rPr>
              <w:t xml:space="preserve"> Alberti 1961</w:t>
            </w:r>
          </w:p>
        </w:tc>
        <w:tc>
          <w:tcPr>
            <w:tcW w:w="850" w:type="dxa"/>
            <w:vAlign w:val="center"/>
          </w:tcPr>
          <w:p w14:paraId="366CD81F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08ABE8A5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  <w:tc>
          <w:tcPr>
            <w:tcW w:w="808" w:type="dxa"/>
            <w:vAlign w:val="center"/>
          </w:tcPr>
          <w:p w14:paraId="4608AB14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</w:tr>
      <w:tr w:rsidR="000B41ED" w:rsidRPr="000B41ED" w14:paraId="417B1A61" w14:textId="77777777" w:rsidTr="000B41ED">
        <w:tc>
          <w:tcPr>
            <w:tcW w:w="6771" w:type="dxa"/>
            <w:vAlign w:val="center"/>
          </w:tcPr>
          <w:p w14:paraId="407AE7F9" w14:textId="77777777" w:rsidR="0075442D" w:rsidRPr="000B41ED" w:rsidRDefault="0075442D" w:rsidP="000B41ED">
            <w:pPr>
              <w:jc w:val="both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i/>
                <w:lang w:val="en-GB"/>
              </w:rPr>
              <w:t>Quinquecuspis concreta</w:t>
            </w:r>
            <w:r w:rsidRPr="000B41ED">
              <w:rPr>
                <w:rFonts w:ascii="Times" w:hAnsi="Times"/>
                <w:lang w:val="en-GB"/>
              </w:rPr>
              <w:t xml:space="preserve"> Harland 1977</w:t>
            </w:r>
          </w:p>
        </w:tc>
        <w:tc>
          <w:tcPr>
            <w:tcW w:w="850" w:type="dxa"/>
            <w:vAlign w:val="center"/>
          </w:tcPr>
          <w:p w14:paraId="462222B5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269A5F22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  <w:tc>
          <w:tcPr>
            <w:tcW w:w="808" w:type="dxa"/>
            <w:vAlign w:val="center"/>
          </w:tcPr>
          <w:p w14:paraId="0B406BFA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</w:tr>
      <w:tr w:rsidR="000B41ED" w:rsidRPr="000B41ED" w14:paraId="6FD2F708" w14:textId="77777777" w:rsidTr="000B41ED">
        <w:tc>
          <w:tcPr>
            <w:tcW w:w="6771" w:type="dxa"/>
            <w:vAlign w:val="center"/>
          </w:tcPr>
          <w:p w14:paraId="2AAFDCCC" w14:textId="77777777" w:rsidR="0075442D" w:rsidRPr="000B41ED" w:rsidRDefault="0075442D" w:rsidP="000B41ED">
            <w:pPr>
              <w:jc w:val="both"/>
              <w:rPr>
                <w:rFonts w:ascii="Times" w:hAnsi="Times"/>
                <w:i/>
                <w:lang w:val="en-GB"/>
              </w:rPr>
            </w:pPr>
            <w:r w:rsidRPr="000B41ED">
              <w:rPr>
                <w:rFonts w:ascii="Times" w:hAnsi="Times"/>
                <w:i/>
                <w:lang w:val="en-GB"/>
              </w:rPr>
              <w:t xml:space="preserve">Reticulatosphaera actinocoronata </w:t>
            </w:r>
            <w:r w:rsidRPr="000B41ED">
              <w:rPr>
                <w:rFonts w:ascii="Times" w:hAnsi="Times"/>
                <w:lang w:val="en-GB"/>
              </w:rPr>
              <w:t>(Benedek 1972)</w:t>
            </w:r>
          </w:p>
        </w:tc>
        <w:tc>
          <w:tcPr>
            <w:tcW w:w="850" w:type="dxa"/>
            <w:vAlign w:val="center"/>
          </w:tcPr>
          <w:p w14:paraId="37B6449E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66733850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  <w:tc>
          <w:tcPr>
            <w:tcW w:w="808" w:type="dxa"/>
            <w:vAlign w:val="center"/>
          </w:tcPr>
          <w:p w14:paraId="6D4449E0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</w:tr>
      <w:tr w:rsidR="000B41ED" w:rsidRPr="000B41ED" w14:paraId="5556836C" w14:textId="77777777" w:rsidTr="000B41ED">
        <w:tc>
          <w:tcPr>
            <w:tcW w:w="6771" w:type="dxa"/>
            <w:vAlign w:val="center"/>
          </w:tcPr>
          <w:p w14:paraId="0B5BD409" w14:textId="77777777" w:rsidR="0075442D" w:rsidRPr="000B41ED" w:rsidRDefault="0075442D" w:rsidP="000B41ED">
            <w:pPr>
              <w:jc w:val="both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Round brown cysts</w:t>
            </w:r>
          </w:p>
        </w:tc>
        <w:tc>
          <w:tcPr>
            <w:tcW w:w="850" w:type="dxa"/>
            <w:vAlign w:val="center"/>
          </w:tcPr>
          <w:p w14:paraId="5CE226EC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6AFC1AC7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  <w:tc>
          <w:tcPr>
            <w:tcW w:w="808" w:type="dxa"/>
            <w:vAlign w:val="center"/>
          </w:tcPr>
          <w:p w14:paraId="649C2579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</w:tr>
      <w:tr w:rsidR="000B41ED" w:rsidRPr="000B41ED" w14:paraId="6BD5D57F" w14:textId="77777777" w:rsidTr="000B41ED">
        <w:tc>
          <w:tcPr>
            <w:tcW w:w="6771" w:type="dxa"/>
            <w:vAlign w:val="center"/>
          </w:tcPr>
          <w:p w14:paraId="72FCB8B9" w14:textId="77777777" w:rsidR="0075442D" w:rsidRPr="000B41ED" w:rsidRDefault="0075442D" w:rsidP="000B41ED">
            <w:pPr>
              <w:jc w:val="both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i/>
                <w:lang w:val="en-GB"/>
              </w:rPr>
              <w:t>Selenopemphix brevispinosa</w:t>
            </w:r>
            <w:r w:rsidRPr="000B41ED">
              <w:rPr>
                <w:rFonts w:ascii="Times" w:hAnsi="Times"/>
                <w:lang w:val="en-GB"/>
              </w:rPr>
              <w:t xml:space="preserve"> Head </w:t>
            </w:r>
            <w:r w:rsidRPr="000B41ED">
              <w:rPr>
                <w:rFonts w:ascii="Times" w:hAnsi="Times"/>
                <w:i/>
                <w:lang w:val="en-GB"/>
              </w:rPr>
              <w:t>et al</w:t>
            </w:r>
            <w:r w:rsidRPr="000B41ED">
              <w:rPr>
                <w:rFonts w:ascii="Times" w:hAnsi="Times"/>
                <w:lang w:val="en-GB"/>
              </w:rPr>
              <w:t>. 1989</w:t>
            </w:r>
          </w:p>
        </w:tc>
        <w:tc>
          <w:tcPr>
            <w:tcW w:w="850" w:type="dxa"/>
            <w:vAlign w:val="center"/>
          </w:tcPr>
          <w:p w14:paraId="64478006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260758E6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  <w:tc>
          <w:tcPr>
            <w:tcW w:w="808" w:type="dxa"/>
            <w:vAlign w:val="center"/>
          </w:tcPr>
          <w:p w14:paraId="02EA268E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</w:tr>
      <w:tr w:rsidR="000B41ED" w:rsidRPr="000B41ED" w14:paraId="54EEB9BD" w14:textId="77777777" w:rsidTr="000B41ED">
        <w:tc>
          <w:tcPr>
            <w:tcW w:w="6771" w:type="dxa"/>
            <w:vAlign w:val="center"/>
          </w:tcPr>
          <w:p w14:paraId="056C6706" w14:textId="77777777" w:rsidR="0075442D" w:rsidRPr="000B41ED" w:rsidRDefault="0075442D" w:rsidP="000B41ED">
            <w:pPr>
              <w:jc w:val="both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i/>
                <w:lang w:val="en-GB"/>
              </w:rPr>
              <w:t>Selenopemphix nephroides</w:t>
            </w:r>
            <w:r w:rsidRPr="000B41ED">
              <w:rPr>
                <w:rFonts w:ascii="Times" w:hAnsi="Times"/>
                <w:lang w:val="en-GB"/>
              </w:rPr>
              <w:t xml:space="preserve"> Benedek 1972</w:t>
            </w:r>
          </w:p>
        </w:tc>
        <w:tc>
          <w:tcPr>
            <w:tcW w:w="850" w:type="dxa"/>
            <w:vAlign w:val="center"/>
          </w:tcPr>
          <w:p w14:paraId="2AB8FB5E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159002BE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  <w:tc>
          <w:tcPr>
            <w:tcW w:w="808" w:type="dxa"/>
            <w:vAlign w:val="center"/>
          </w:tcPr>
          <w:p w14:paraId="50C5F256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</w:tr>
      <w:tr w:rsidR="000B41ED" w:rsidRPr="000B41ED" w14:paraId="11BD2327" w14:textId="77777777" w:rsidTr="000B41ED">
        <w:tc>
          <w:tcPr>
            <w:tcW w:w="6771" w:type="dxa"/>
            <w:vAlign w:val="center"/>
          </w:tcPr>
          <w:p w14:paraId="65586219" w14:textId="77777777" w:rsidR="0075442D" w:rsidRPr="000B41ED" w:rsidRDefault="0075442D" w:rsidP="000B41ED">
            <w:pPr>
              <w:jc w:val="both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i/>
                <w:lang w:val="en-GB"/>
              </w:rPr>
              <w:t>Selenopemphix quanta</w:t>
            </w:r>
            <w:r w:rsidRPr="000B41ED">
              <w:rPr>
                <w:rFonts w:ascii="Times" w:hAnsi="Times"/>
                <w:lang w:val="en-GB"/>
              </w:rPr>
              <w:t xml:space="preserve"> Bradford 1975</w:t>
            </w:r>
          </w:p>
        </w:tc>
        <w:tc>
          <w:tcPr>
            <w:tcW w:w="850" w:type="dxa"/>
            <w:vAlign w:val="center"/>
          </w:tcPr>
          <w:p w14:paraId="0AB83C24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58E7E97F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  <w:tc>
          <w:tcPr>
            <w:tcW w:w="808" w:type="dxa"/>
            <w:vAlign w:val="center"/>
          </w:tcPr>
          <w:p w14:paraId="53F5A4B9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</w:tr>
      <w:tr w:rsidR="000B41ED" w:rsidRPr="000B41ED" w14:paraId="138853FB" w14:textId="77777777" w:rsidTr="000B41ED">
        <w:tc>
          <w:tcPr>
            <w:tcW w:w="6771" w:type="dxa"/>
            <w:vAlign w:val="center"/>
          </w:tcPr>
          <w:p w14:paraId="1FFA4FC2" w14:textId="77777777" w:rsidR="0075442D" w:rsidRPr="000B41ED" w:rsidRDefault="0075442D" w:rsidP="000B41ED">
            <w:pPr>
              <w:jc w:val="both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i/>
                <w:lang w:val="en-GB"/>
              </w:rPr>
              <w:t>Spiniferites</w:t>
            </w:r>
            <w:r w:rsidRPr="000B41ED">
              <w:rPr>
                <w:rFonts w:ascii="Times" w:hAnsi="Times"/>
                <w:lang w:val="en-GB"/>
              </w:rPr>
              <w:t xml:space="preserve"> spp. ind.</w:t>
            </w:r>
          </w:p>
        </w:tc>
        <w:tc>
          <w:tcPr>
            <w:tcW w:w="850" w:type="dxa"/>
            <w:vAlign w:val="center"/>
          </w:tcPr>
          <w:p w14:paraId="60D28EFB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08C4144B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  <w:tc>
          <w:tcPr>
            <w:tcW w:w="808" w:type="dxa"/>
            <w:vAlign w:val="center"/>
          </w:tcPr>
          <w:p w14:paraId="654B444E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</w:tr>
      <w:tr w:rsidR="000B41ED" w:rsidRPr="000B41ED" w14:paraId="7BFA9E70" w14:textId="77777777" w:rsidTr="000B41ED">
        <w:tc>
          <w:tcPr>
            <w:tcW w:w="6771" w:type="dxa"/>
            <w:vAlign w:val="center"/>
          </w:tcPr>
          <w:p w14:paraId="700A9062" w14:textId="0B4D1CDC" w:rsidR="0075442D" w:rsidRPr="000B41ED" w:rsidRDefault="0075442D" w:rsidP="009F5BE0">
            <w:pPr>
              <w:jc w:val="both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i/>
                <w:lang w:val="en-GB"/>
              </w:rPr>
              <w:t>Sumatradinium hamulatum</w:t>
            </w:r>
            <w:r w:rsidRPr="000B41ED">
              <w:rPr>
                <w:rFonts w:ascii="Times" w:hAnsi="Times"/>
                <w:lang w:val="en-GB"/>
              </w:rPr>
              <w:t xml:space="preserve"> de Verteuil </w:t>
            </w:r>
            <w:r w:rsidR="009F5BE0">
              <w:rPr>
                <w:rFonts w:ascii="Times" w:hAnsi="Times"/>
                <w:lang w:val="en-GB"/>
              </w:rPr>
              <w:t>&amp;</w:t>
            </w:r>
            <w:r w:rsidR="009F5BE0" w:rsidRPr="000B41ED">
              <w:rPr>
                <w:rFonts w:ascii="Times" w:hAnsi="Times"/>
                <w:lang w:val="en-GB"/>
              </w:rPr>
              <w:t xml:space="preserve"> </w:t>
            </w:r>
            <w:r w:rsidRPr="000B41ED">
              <w:rPr>
                <w:rFonts w:ascii="Times" w:hAnsi="Times"/>
                <w:lang w:val="en-GB"/>
              </w:rPr>
              <w:t>Norrsi 1996</w:t>
            </w:r>
          </w:p>
        </w:tc>
        <w:tc>
          <w:tcPr>
            <w:tcW w:w="850" w:type="dxa"/>
            <w:vAlign w:val="center"/>
          </w:tcPr>
          <w:p w14:paraId="6051F563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433FC57C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  <w:tc>
          <w:tcPr>
            <w:tcW w:w="808" w:type="dxa"/>
            <w:vAlign w:val="center"/>
          </w:tcPr>
          <w:p w14:paraId="0087FCD1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</w:tr>
      <w:tr w:rsidR="000B41ED" w:rsidRPr="000B41ED" w14:paraId="5387EE62" w14:textId="77777777" w:rsidTr="000B41ED">
        <w:tc>
          <w:tcPr>
            <w:tcW w:w="6771" w:type="dxa"/>
            <w:vAlign w:val="center"/>
          </w:tcPr>
          <w:p w14:paraId="589D1796" w14:textId="77777777" w:rsidR="0075442D" w:rsidRPr="000B41ED" w:rsidRDefault="0075442D" w:rsidP="000B41ED">
            <w:pPr>
              <w:jc w:val="both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i/>
                <w:lang w:val="en-GB"/>
              </w:rPr>
              <w:t>Tectatodinium pellitum</w:t>
            </w:r>
            <w:r w:rsidRPr="000B41ED">
              <w:rPr>
                <w:rFonts w:ascii="Times" w:hAnsi="Times"/>
                <w:lang w:val="en-GB"/>
              </w:rPr>
              <w:t xml:space="preserve"> Wall 1967</w:t>
            </w:r>
          </w:p>
        </w:tc>
        <w:tc>
          <w:tcPr>
            <w:tcW w:w="850" w:type="dxa"/>
            <w:vAlign w:val="center"/>
          </w:tcPr>
          <w:p w14:paraId="1D9EC643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6F28B9F9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  <w:tc>
          <w:tcPr>
            <w:tcW w:w="808" w:type="dxa"/>
            <w:vAlign w:val="center"/>
          </w:tcPr>
          <w:p w14:paraId="08738A29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</w:tr>
      <w:tr w:rsidR="000B41ED" w:rsidRPr="000B41ED" w14:paraId="19C4B200" w14:textId="77777777" w:rsidTr="000B41ED">
        <w:tc>
          <w:tcPr>
            <w:tcW w:w="6771" w:type="dxa"/>
            <w:vAlign w:val="center"/>
          </w:tcPr>
          <w:p w14:paraId="20D0F4E1" w14:textId="77777777" w:rsidR="0075442D" w:rsidRPr="000B41ED" w:rsidRDefault="0075442D" w:rsidP="000B41ED">
            <w:pPr>
              <w:jc w:val="both"/>
              <w:rPr>
                <w:rFonts w:ascii="Times" w:hAnsi="Times"/>
                <w:i/>
                <w:lang w:val="en-GB"/>
              </w:rPr>
            </w:pPr>
            <w:r w:rsidRPr="000B41ED">
              <w:rPr>
                <w:rFonts w:ascii="Times" w:hAnsi="Times"/>
                <w:i/>
                <w:lang w:val="en-GB"/>
              </w:rPr>
              <w:t xml:space="preserve">Trinovantedinium </w:t>
            </w:r>
            <w:r w:rsidRPr="000B41ED">
              <w:rPr>
                <w:rFonts w:ascii="Times" w:hAnsi="Times"/>
                <w:lang w:val="en-GB"/>
              </w:rPr>
              <w:t>sp. ind.</w:t>
            </w:r>
          </w:p>
        </w:tc>
        <w:tc>
          <w:tcPr>
            <w:tcW w:w="850" w:type="dxa"/>
            <w:vAlign w:val="center"/>
          </w:tcPr>
          <w:p w14:paraId="0B4F15F6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40A3703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  <w:tc>
          <w:tcPr>
            <w:tcW w:w="808" w:type="dxa"/>
            <w:vAlign w:val="center"/>
          </w:tcPr>
          <w:p w14:paraId="46ED5438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</w:tr>
      <w:tr w:rsidR="000B41ED" w:rsidRPr="000B41ED" w14:paraId="0BC7CABB" w14:textId="77777777" w:rsidTr="000B41ED">
        <w:tc>
          <w:tcPr>
            <w:tcW w:w="6771" w:type="dxa"/>
            <w:vAlign w:val="center"/>
          </w:tcPr>
          <w:p w14:paraId="29ED72AF" w14:textId="77777777" w:rsidR="0075442D" w:rsidRPr="000B41ED" w:rsidRDefault="0075442D" w:rsidP="000B41ED">
            <w:pPr>
              <w:jc w:val="both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i/>
                <w:lang w:val="en-GB"/>
              </w:rPr>
              <w:t xml:space="preserve">Tuberculodinium vancampoae </w:t>
            </w:r>
            <w:r w:rsidRPr="000B41ED">
              <w:rPr>
                <w:rFonts w:ascii="Times" w:hAnsi="Times"/>
                <w:lang w:val="en-GB"/>
              </w:rPr>
              <w:t>(Rossignol 1962)</w:t>
            </w:r>
          </w:p>
        </w:tc>
        <w:tc>
          <w:tcPr>
            <w:tcW w:w="850" w:type="dxa"/>
            <w:vAlign w:val="center"/>
          </w:tcPr>
          <w:p w14:paraId="15555E65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14:paraId="071312B9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  <w:tc>
          <w:tcPr>
            <w:tcW w:w="808" w:type="dxa"/>
            <w:vAlign w:val="center"/>
          </w:tcPr>
          <w:p w14:paraId="01C2085F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</w:tr>
      <w:tr w:rsidR="000B41ED" w:rsidRPr="000B41ED" w14:paraId="285C53DE" w14:textId="77777777" w:rsidTr="000B41ED">
        <w:tc>
          <w:tcPr>
            <w:tcW w:w="6771" w:type="dxa"/>
            <w:vAlign w:val="center"/>
          </w:tcPr>
          <w:p w14:paraId="0AB90D7B" w14:textId="77777777" w:rsidR="0075442D" w:rsidRPr="000B41ED" w:rsidRDefault="0075442D" w:rsidP="000B41ED">
            <w:pPr>
              <w:jc w:val="both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i/>
                <w:lang w:val="en-GB"/>
              </w:rPr>
              <w:t>Unipontedinium aquaeductus</w:t>
            </w:r>
            <w:r w:rsidRPr="000B41ED">
              <w:rPr>
                <w:rFonts w:ascii="Times" w:hAnsi="Times"/>
                <w:lang w:val="en-GB"/>
              </w:rPr>
              <w:t xml:space="preserve"> Piasecki 1980</w:t>
            </w:r>
          </w:p>
        </w:tc>
        <w:tc>
          <w:tcPr>
            <w:tcW w:w="850" w:type="dxa"/>
            <w:vAlign w:val="center"/>
          </w:tcPr>
          <w:p w14:paraId="7846CBDD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4F07C3F7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  <w:tc>
          <w:tcPr>
            <w:tcW w:w="808" w:type="dxa"/>
            <w:vAlign w:val="center"/>
          </w:tcPr>
          <w:p w14:paraId="77F5B637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</w:tr>
      <w:tr w:rsidR="000B41ED" w:rsidRPr="000B41ED" w14:paraId="1DB7A1AF" w14:textId="77777777" w:rsidTr="000B41ED">
        <w:tc>
          <w:tcPr>
            <w:tcW w:w="6771" w:type="dxa"/>
            <w:vAlign w:val="center"/>
          </w:tcPr>
          <w:p w14:paraId="790A3719" w14:textId="77777777" w:rsidR="0075442D" w:rsidRPr="000B41ED" w:rsidRDefault="0075442D" w:rsidP="000B41ED">
            <w:pPr>
              <w:jc w:val="both"/>
              <w:rPr>
                <w:rFonts w:ascii="Times" w:hAnsi="Times"/>
                <w:b/>
                <w:lang w:val="en-GB"/>
              </w:rPr>
            </w:pPr>
            <w:r w:rsidRPr="000B41ED">
              <w:rPr>
                <w:rFonts w:ascii="Times" w:hAnsi="Times"/>
                <w:b/>
                <w:lang w:val="en-GB"/>
              </w:rPr>
              <w:t>Acritarchs</w:t>
            </w:r>
          </w:p>
        </w:tc>
        <w:tc>
          <w:tcPr>
            <w:tcW w:w="850" w:type="dxa"/>
            <w:vAlign w:val="center"/>
          </w:tcPr>
          <w:p w14:paraId="17F0B6EA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08A5FA2A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  <w:tc>
          <w:tcPr>
            <w:tcW w:w="808" w:type="dxa"/>
            <w:vAlign w:val="center"/>
          </w:tcPr>
          <w:p w14:paraId="627AD7DA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</w:tr>
      <w:tr w:rsidR="000B41ED" w:rsidRPr="000B41ED" w14:paraId="01C9795B" w14:textId="77777777" w:rsidTr="000B41ED">
        <w:tc>
          <w:tcPr>
            <w:tcW w:w="6771" w:type="dxa"/>
            <w:vAlign w:val="center"/>
          </w:tcPr>
          <w:p w14:paraId="28C28819" w14:textId="77777777" w:rsidR="0075442D" w:rsidRPr="000B41ED" w:rsidRDefault="0075442D" w:rsidP="000B41ED">
            <w:pPr>
              <w:jc w:val="both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i/>
                <w:lang w:val="en-GB"/>
              </w:rPr>
              <w:t>Cyclopsiella granosa</w:t>
            </w:r>
            <w:r w:rsidRPr="000B41ED">
              <w:rPr>
                <w:rFonts w:ascii="Times" w:hAnsi="Times"/>
                <w:lang w:val="en-GB"/>
              </w:rPr>
              <w:t xml:space="preserve"> (Matsuoka 1983)</w:t>
            </w:r>
          </w:p>
        </w:tc>
        <w:tc>
          <w:tcPr>
            <w:tcW w:w="850" w:type="dxa"/>
            <w:vAlign w:val="center"/>
          </w:tcPr>
          <w:p w14:paraId="49EBF289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BC4483C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  <w:tc>
          <w:tcPr>
            <w:tcW w:w="808" w:type="dxa"/>
            <w:vAlign w:val="center"/>
          </w:tcPr>
          <w:p w14:paraId="3414172A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</w:tr>
      <w:tr w:rsidR="000B41ED" w:rsidRPr="000B41ED" w14:paraId="33755F01" w14:textId="77777777" w:rsidTr="000B41ED">
        <w:tc>
          <w:tcPr>
            <w:tcW w:w="6771" w:type="dxa"/>
            <w:vAlign w:val="center"/>
          </w:tcPr>
          <w:p w14:paraId="29415C65" w14:textId="718A54EA" w:rsidR="0075442D" w:rsidRPr="000B41ED" w:rsidRDefault="0075442D" w:rsidP="009F5BE0">
            <w:pPr>
              <w:jc w:val="both"/>
              <w:rPr>
                <w:rFonts w:ascii="Times" w:hAnsi="Times"/>
                <w:i/>
                <w:lang w:val="en-GB"/>
              </w:rPr>
            </w:pPr>
            <w:r w:rsidRPr="000B41ED">
              <w:rPr>
                <w:rFonts w:ascii="Times" w:hAnsi="Times"/>
                <w:i/>
                <w:lang w:val="en-GB"/>
              </w:rPr>
              <w:t>Cyclopsiella? trematophora</w:t>
            </w:r>
            <w:r w:rsidRPr="000B41ED">
              <w:rPr>
                <w:rFonts w:ascii="Times" w:hAnsi="Times"/>
                <w:lang w:val="en-GB"/>
              </w:rPr>
              <w:t xml:space="preserve"> (Cookson </w:t>
            </w:r>
            <w:r w:rsidR="009F5BE0">
              <w:rPr>
                <w:rFonts w:ascii="Times" w:hAnsi="Times"/>
                <w:lang w:val="en-GB"/>
              </w:rPr>
              <w:t>&amp;</w:t>
            </w:r>
            <w:r w:rsidR="009F5BE0" w:rsidRPr="000B41ED">
              <w:rPr>
                <w:rFonts w:ascii="Times" w:hAnsi="Times"/>
                <w:lang w:val="en-GB"/>
              </w:rPr>
              <w:t xml:space="preserve"> </w:t>
            </w:r>
            <w:r w:rsidRPr="000B41ED">
              <w:rPr>
                <w:rFonts w:ascii="Times" w:hAnsi="Times"/>
                <w:lang w:val="en-GB"/>
              </w:rPr>
              <w:t>Eisenack 1967)</w:t>
            </w:r>
          </w:p>
        </w:tc>
        <w:tc>
          <w:tcPr>
            <w:tcW w:w="850" w:type="dxa"/>
            <w:vAlign w:val="center"/>
          </w:tcPr>
          <w:p w14:paraId="4B825B58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62F728D7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  <w:tc>
          <w:tcPr>
            <w:tcW w:w="808" w:type="dxa"/>
            <w:vAlign w:val="center"/>
          </w:tcPr>
          <w:p w14:paraId="3EE6B332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</w:tr>
      <w:tr w:rsidR="000B41ED" w:rsidRPr="000B41ED" w14:paraId="0677A4EF" w14:textId="77777777" w:rsidTr="000B41ED">
        <w:tc>
          <w:tcPr>
            <w:tcW w:w="6771" w:type="dxa"/>
            <w:vAlign w:val="center"/>
          </w:tcPr>
          <w:p w14:paraId="38CA7B09" w14:textId="62E877E9" w:rsidR="0075442D" w:rsidRPr="000B41ED" w:rsidRDefault="0075442D" w:rsidP="009F5BE0">
            <w:pPr>
              <w:jc w:val="both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i/>
                <w:lang w:val="en-GB"/>
              </w:rPr>
              <w:t>Paralecaniella indentata</w:t>
            </w:r>
            <w:r w:rsidRPr="000B41ED">
              <w:rPr>
                <w:rFonts w:ascii="Times" w:hAnsi="Times"/>
                <w:lang w:val="en-GB"/>
              </w:rPr>
              <w:t xml:space="preserve"> (Deflandre </w:t>
            </w:r>
            <w:r w:rsidR="009F5BE0">
              <w:rPr>
                <w:rFonts w:ascii="Times" w:hAnsi="Times"/>
                <w:lang w:val="en-GB"/>
              </w:rPr>
              <w:t>&amp;</w:t>
            </w:r>
            <w:r w:rsidR="009F5BE0" w:rsidRPr="000B41ED">
              <w:rPr>
                <w:rFonts w:ascii="Times" w:hAnsi="Times"/>
                <w:lang w:val="en-GB"/>
              </w:rPr>
              <w:t xml:space="preserve"> </w:t>
            </w:r>
            <w:r w:rsidRPr="000B41ED">
              <w:rPr>
                <w:rFonts w:ascii="Times" w:hAnsi="Times"/>
                <w:lang w:val="en-GB"/>
              </w:rPr>
              <w:t>Cookson 1955)</w:t>
            </w:r>
          </w:p>
        </w:tc>
        <w:tc>
          <w:tcPr>
            <w:tcW w:w="850" w:type="dxa"/>
            <w:vAlign w:val="center"/>
          </w:tcPr>
          <w:p w14:paraId="4ADEE1A9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6383DE9E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  <w:tc>
          <w:tcPr>
            <w:tcW w:w="808" w:type="dxa"/>
            <w:vAlign w:val="center"/>
          </w:tcPr>
          <w:p w14:paraId="55004583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</w:tr>
      <w:tr w:rsidR="000B41ED" w:rsidRPr="000B41ED" w14:paraId="00901532" w14:textId="77777777" w:rsidTr="000B41ED">
        <w:tc>
          <w:tcPr>
            <w:tcW w:w="6771" w:type="dxa"/>
            <w:vAlign w:val="center"/>
          </w:tcPr>
          <w:p w14:paraId="36FF1F58" w14:textId="77777777" w:rsidR="0075442D" w:rsidRPr="000B41ED" w:rsidRDefault="0075442D" w:rsidP="000B41ED">
            <w:pPr>
              <w:jc w:val="both"/>
              <w:rPr>
                <w:rFonts w:ascii="Times" w:hAnsi="Times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7462477C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95D5C0D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  <w:tc>
          <w:tcPr>
            <w:tcW w:w="808" w:type="dxa"/>
            <w:vAlign w:val="center"/>
          </w:tcPr>
          <w:p w14:paraId="0DA1503E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</w:tr>
      <w:tr w:rsidR="000B41ED" w:rsidRPr="000B41ED" w14:paraId="7693F02C" w14:textId="77777777" w:rsidTr="000B41ED">
        <w:tc>
          <w:tcPr>
            <w:tcW w:w="6771" w:type="dxa"/>
            <w:vAlign w:val="center"/>
          </w:tcPr>
          <w:p w14:paraId="3289DB42" w14:textId="77777777" w:rsidR="0075442D" w:rsidRPr="000B41ED" w:rsidRDefault="0075442D" w:rsidP="000B41ED">
            <w:pPr>
              <w:jc w:val="both"/>
              <w:rPr>
                <w:rFonts w:ascii="Times" w:hAnsi="Times"/>
                <w:b/>
                <w:lang w:val="en-GB"/>
              </w:rPr>
            </w:pPr>
            <w:r w:rsidRPr="000B41ED">
              <w:rPr>
                <w:rFonts w:ascii="Times" w:hAnsi="Times"/>
                <w:b/>
                <w:lang w:val="en-GB"/>
              </w:rPr>
              <w:t>Fungal remains</w:t>
            </w:r>
          </w:p>
        </w:tc>
        <w:tc>
          <w:tcPr>
            <w:tcW w:w="850" w:type="dxa"/>
            <w:vAlign w:val="center"/>
          </w:tcPr>
          <w:p w14:paraId="6DAD4060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A8BA092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  <w:tc>
          <w:tcPr>
            <w:tcW w:w="808" w:type="dxa"/>
            <w:vAlign w:val="center"/>
          </w:tcPr>
          <w:p w14:paraId="499BBC4F" w14:textId="77777777" w:rsidR="0075442D" w:rsidRPr="000B41ED" w:rsidRDefault="0075442D" w:rsidP="000B41ED">
            <w:pPr>
              <w:jc w:val="center"/>
              <w:rPr>
                <w:rFonts w:ascii="Times" w:hAnsi="Times"/>
                <w:lang w:val="en-GB"/>
              </w:rPr>
            </w:pPr>
            <w:r w:rsidRPr="000B41ED">
              <w:rPr>
                <w:rFonts w:ascii="Times" w:hAnsi="Times"/>
                <w:lang w:val="en-GB"/>
              </w:rPr>
              <w:t>x</w:t>
            </w:r>
          </w:p>
        </w:tc>
      </w:tr>
    </w:tbl>
    <w:p w14:paraId="254861D8" w14:textId="77777777" w:rsidR="0075442D" w:rsidRPr="000B41ED" w:rsidRDefault="0075442D" w:rsidP="000B41E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dvTT94c8263f.I"/>
          <w:color w:val="231F20"/>
          <w:lang w:val="en-US"/>
        </w:rPr>
      </w:pPr>
    </w:p>
    <w:p w14:paraId="7A9EB84B" w14:textId="77777777" w:rsidR="008E0AB3" w:rsidRPr="000B41ED" w:rsidRDefault="008E0AB3" w:rsidP="000B41ED">
      <w:pPr>
        <w:jc w:val="both"/>
        <w:rPr>
          <w:rFonts w:asciiTheme="majorHAnsi" w:hAnsiTheme="majorHAnsi"/>
        </w:rPr>
      </w:pPr>
    </w:p>
    <w:p w14:paraId="1F03F111" w14:textId="705C1AD1" w:rsidR="008E0AB3" w:rsidRPr="000B41ED" w:rsidRDefault="008E0AB3" w:rsidP="000B41ED">
      <w:pPr>
        <w:jc w:val="both"/>
        <w:rPr>
          <w:rFonts w:ascii="Times" w:hAnsi="Times"/>
          <w:b/>
          <w:sz w:val="28"/>
        </w:rPr>
      </w:pPr>
      <w:r w:rsidRPr="000B41ED">
        <w:rPr>
          <w:rFonts w:ascii="Times" w:hAnsi="Times"/>
          <w:b/>
          <w:sz w:val="28"/>
        </w:rPr>
        <w:t>References</w:t>
      </w:r>
    </w:p>
    <w:p w14:paraId="20E15BDA" w14:textId="49D75779" w:rsidR="00C60D7A" w:rsidRPr="000B41ED" w:rsidRDefault="000B41ED" w:rsidP="000B41ED">
      <w:pPr>
        <w:widowControl w:val="0"/>
        <w:autoSpaceDE w:val="0"/>
        <w:autoSpaceDN w:val="0"/>
        <w:adjustRightInd w:val="0"/>
        <w:jc w:val="both"/>
        <w:rPr>
          <w:rFonts w:ascii="Times" w:hAnsi="Times" w:cs="AdvPA5EF"/>
        </w:rPr>
      </w:pPr>
      <w:r>
        <w:rPr>
          <w:rFonts w:ascii="Times" w:hAnsi="Times" w:cs="AdvPA5EF"/>
        </w:rPr>
        <w:t>Verteuil</w:t>
      </w:r>
      <w:r w:rsidR="00C60D7A" w:rsidRPr="000B41ED">
        <w:rPr>
          <w:rFonts w:ascii="Times" w:hAnsi="Times" w:cs="AdvPA5EF"/>
        </w:rPr>
        <w:t xml:space="preserve"> L</w:t>
      </w:r>
      <w:r>
        <w:rPr>
          <w:rFonts w:ascii="Times" w:hAnsi="Times" w:cs="AdvPA5EF"/>
        </w:rPr>
        <w:t xml:space="preserve"> de,</w:t>
      </w:r>
      <w:r w:rsidR="00C60D7A" w:rsidRPr="000B41ED">
        <w:rPr>
          <w:rFonts w:ascii="Times" w:hAnsi="Times" w:cs="AdvPA5EF"/>
        </w:rPr>
        <w:t xml:space="preserve"> </w:t>
      </w:r>
      <w:r>
        <w:rPr>
          <w:rFonts w:ascii="Times" w:hAnsi="Times" w:cs="AdvPA5EF"/>
        </w:rPr>
        <w:t>Norris</w:t>
      </w:r>
      <w:r w:rsidR="00C60D7A" w:rsidRPr="000B41ED">
        <w:rPr>
          <w:rFonts w:ascii="Times" w:hAnsi="Times" w:cs="AdvPA5EF"/>
        </w:rPr>
        <w:t xml:space="preserve"> G. 1996. Miocene dinoflagellate cyst stratigraphy and systematics of Maryland and Virginia. </w:t>
      </w:r>
      <w:r w:rsidR="00C60D7A" w:rsidRPr="000B41ED">
        <w:rPr>
          <w:rFonts w:ascii="Times" w:hAnsi="Times" w:cs="AdvPA5EF"/>
          <w:i/>
        </w:rPr>
        <w:t>Micropaleontology</w:t>
      </w:r>
      <w:r w:rsidR="00C60D7A" w:rsidRPr="000B41ED">
        <w:rPr>
          <w:rFonts w:ascii="Times" w:hAnsi="Times" w:cs="AdvPA5EF"/>
        </w:rPr>
        <w:t xml:space="preserve"> 42:1</w:t>
      </w:r>
      <w:r>
        <w:rPr>
          <w:rFonts w:ascii="Times" w:hAnsi="Times" w:cs="AdvPA5EF"/>
        </w:rPr>
        <w:t>-</w:t>
      </w:r>
      <w:r w:rsidR="00C60D7A" w:rsidRPr="000B41ED">
        <w:rPr>
          <w:rFonts w:ascii="Times" w:hAnsi="Times" w:cs="AdvPA5EF"/>
        </w:rPr>
        <w:t>172.</w:t>
      </w:r>
    </w:p>
    <w:p w14:paraId="2EA59FFB" w14:textId="77777777" w:rsidR="00C60D7A" w:rsidRPr="000B41ED" w:rsidRDefault="00C60D7A" w:rsidP="000B41ED">
      <w:pPr>
        <w:widowControl w:val="0"/>
        <w:autoSpaceDE w:val="0"/>
        <w:autoSpaceDN w:val="0"/>
        <w:adjustRightInd w:val="0"/>
        <w:jc w:val="both"/>
        <w:rPr>
          <w:rFonts w:ascii="Times" w:hAnsi="Times" w:cs="AdvPA5EF"/>
        </w:rPr>
      </w:pPr>
    </w:p>
    <w:p w14:paraId="0DFD6C7F" w14:textId="26F9D9AB" w:rsidR="006C183F" w:rsidRPr="000B41ED" w:rsidRDefault="00245D60" w:rsidP="000B41ED">
      <w:pPr>
        <w:widowControl w:val="0"/>
        <w:autoSpaceDE w:val="0"/>
        <w:autoSpaceDN w:val="0"/>
        <w:adjustRightInd w:val="0"/>
        <w:jc w:val="both"/>
        <w:rPr>
          <w:rFonts w:ascii="Times" w:hAnsi="Times" w:cs="AdvTT5235d5a9"/>
          <w:lang w:val="en-US"/>
        </w:rPr>
      </w:pPr>
      <w:r>
        <w:rPr>
          <w:rFonts w:ascii="Times" w:hAnsi="Times" w:cs="AdvTT5235d5a9"/>
          <w:color w:val="000000"/>
          <w:lang w:val="en-US"/>
        </w:rPr>
        <w:t>Dybkjær</w:t>
      </w:r>
      <w:r w:rsidR="006C183F" w:rsidRPr="000B41ED">
        <w:rPr>
          <w:rFonts w:ascii="Times" w:hAnsi="Times" w:cs="AdvTT5235d5a9"/>
          <w:color w:val="000000"/>
          <w:lang w:val="en-US"/>
        </w:rPr>
        <w:t xml:space="preserve"> K</w:t>
      </w:r>
      <w:r>
        <w:rPr>
          <w:rFonts w:ascii="Times" w:hAnsi="Times" w:cs="AdvTT5235d5a9"/>
          <w:lang w:val="en-US"/>
        </w:rPr>
        <w:t>, Piasecki</w:t>
      </w:r>
      <w:r w:rsidR="00925F08" w:rsidRPr="000B41ED">
        <w:rPr>
          <w:rFonts w:ascii="Times" w:hAnsi="Times" w:cs="AdvTT5235d5a9"/>
          <w:lang w:val="en-US"/>
        </w:rPr>
        <w:t xml:space="preserve"> S.</w:t>
      </w:r>
      <w:r w:rsidR="006C183F" w:rsidRPr="000B41ED">
        <w:rPr>
          <w:rFonts w:ascii="Times" w:hAnsi="Times" w:cs="AdvTT5235d5a9"/>
          <w:lang w:val="en-US"/>
        </w:rPr>
        <w:t xml:space="preserve"> 2010. Neogene dinocyst zonation for the eastern North Sea Basin,</w:t>
      </w:r>
      <w:r w:rsidR="00141878" w:rsidRPr="000B41ED">
        <w:rPr>
          <w:rFonts w:ascii="Times" w:hAnsi="Times" w:cs="AdvTT5235d5a9"/>
          <w:lang w:val="en-US"/>
        </w:rPr>
        <w:t xml:space="preserve"> </w:t>
      </w:r>
      <w:r w:rsidR="006C183F" w:rsidRPr="000B41ED">
        <w:rPr>
          <w:rFonts w:ascii="Times" w:hAnsi="Times" w:cs="AdvTT5235d5a9"/>
          <w:lang w:val="en-US"/>
        </w:rPr>
        <w:t xml:space="preserve">Denmark. </w:t>
      </w:r>
      <w:r w:rsidR="006C183F" w:rsidRPr="000B41ED">
        <w:rPr>
          <w:rFonts w:ascii="Times" w:hAnsi="Times" w:cs="AdvTT5235d5a9"/>
          <w:i/>
          <w:lang w:val="en-US"/>
        </w:rPr>
        <w:t>Review of Palaeobotany and Palynology</w:t>
      </w:r>
      <w:r w:rsidR="00141878" w:rsidRPr="000B41ED">
        <w:rPr>
          <w:rFonts w:ascii="Times" w:hAnsi="Times" w:cs="AdvTT5235d5a9"/>
          <w:lang w:val="en-US"/>
        </w:rPr>
        <w:t xml:space="preserve"> 161:</w:t>
      </w:r>
      <w:r w:rsidR="006C183F" w:rsidRPr="000B41ED">
        <w:rPr>
          <w:rFonts w:ascii="Times" w:hAnsi="Times" w:cs="AdvTT5235d5a9"/>
          <w:lang w:val="en-US"/>
        </w:rPr>
        <w:t xml:space="preserve"> 1</w:t>
      </w:r>
      <w:r w:rsidR="000B41ED">
        <w:rPr>
          <w:rFonts w:ascii="Times" w:hAnsi="Times" w:cs="AdvTT5235d5a9"/>
          <w:lang w:val="en-US"/>
        </w:rPr>
        <w:t>-</w:t>
      </w:r>
      <w:r w:rsidR="006C183F" w:rsidRPr="000B41ED">
        <w:rPr>
          <w:rFonts w:ascii="Times" w:hAnsi="Times" w:cs="AdvTT5235d5a9"/>
          <w:lang w:val="en-US"/>
        </w:rPr>
        <w:t>29.</w:t>
      </w:r>
      <w:r>
        <w:rPr>
          <w:rFonts w:ascii="Times" w:hAnsi="Times" w:cs="AdvTT5235d5a9"/>
          <w:lang w:val="en-US"/>
        </w:rPr>
        <w:t xml:space="preserve"> </w:t>
      </w:r>
      <w:r w:rsidRPr="00967928">
        <w:rPr>
          <w:rFonts w:ascii="Times" w:hAnsi="Times"/>
        </w:rPr>
        <w:t>DOI: 10.1016/j.revpalbo.2010.02.005.</w:t>
      </w:r>
    </w:p>
    <w:p w14:paraId="6D01D35B" w14:textId="77777777" w:rsidR="00141878" w:rsidRPr="000B41ED" w:rsidRDefault="00141878" w:rsidP="000B41ED">
      <w:pPr>
        <w:widowControl w:val="0"/>
        <w:autoSpaceDE w:val="0"/>
        <w:autoSpaceDN w:val="0"/>
        <w:adjustRightInd w:val="0"/>
        <w:jc w:val="both"/>
        <w:rPr>
          <w:rFonts w:ascii="Times" w:hAnsi="Times" w:cs="AdvTT5235d5a9"/>
          <w:lang w:val="en-US"/>
        </w:rPr>
      </w:pPr>
    </w:p>
    <w:p w14:paraId="4E37E9AD" w14:textId="48D54274" w:rsidR="006C183F" w:rsidRPr="000B41ED" w:rsidRDefault="00245D60" w:rsidP="000B41ED">
      <w:pPr>
        <w:widowControl w:val="0"/>
        <w:autoSpaceDE w:val="0"/>
        <w:autoSpaceDN w:val="0"/>
        <w:adjustRightInd w:val="0"/>
        <w:jc w:val="both"/>
        <w:rPr>
          <w:rFonts w:ascii="Times" w:hAnsi="Times" w:cs="AdvPA5EF"/>
        </w:rPr>
      </w:pPr>
      <w:r>
        <w:rPr>
          <w:rFonts w:ascii="Times" w:hAnsi="Times" w:cs="AdvPA5EF"/>
        </w:rPr>
        <w:t>Fensome RA, McRae R,</w:t>
      </w:r>
      <w:r w:rsidR="00141878" w:rsidRPr="000B41ED">
        <w:rPr>
          <w:rFonts w:ascii="Times" w:hAnsi="Times" w:cs="AdvPA5EF"/>
        </w:rPr>
        <w:t xml:space="preserve"> Williams</w:t>
      </w:r>
      <w:r>
        <w:rPr>
          <w:rFonts w:ascii="Times" w:hAnsi="Times" w:cs="AdvPA5EF"/>
        </w:rPr>
        <w:t xml:space="preserve"> G</w:t>
      </w:r>
      <w:r w:rsidR="00925F08" w:rsidRPr="000B41ED">
        <w:rPr>
          <w:rFonts w:ascii="Times" w:hAnsi="Times" w:cs="AdvPA5EF"/>
        </w:rPr>
        <w:t>L</w:t>
      </w:r>
      <w:r w:rsidR="00141878" w:rsidRPr="000B41ED">
        <w:rPr>
          <w:rFonts w:ascii="Times" w:hAnsi="Times" w:cs="AdvPA5EF"/>
        </w:rPr>
        <w:t xml:space="preserve">. 2008. Dinoflaj2, Version1. </w:t>
      </w:r>
      <w:r w:rsidR="00141878" w:rsidRPr="000B41ED">
        <w:rPr>
          <w:rFonts w:ascii="Times" w:hAnsi="Times" w:cs="AdvPA5EF"/>
          <w:i/>
        </w:rPr>
        <w:t>American Association of Stratigraphic Palynologists, Data Series</w:t>
      </w:r>
      <w:r w:rsidR="00141878" w:rsidRPr="000B41ED">
        <w:rPr>
          <w:rFonts w:ascii="Times" w:hAnsi="Times" w:cs="AdvPA5EF"/>
        </w:rPr>
        <w:t xml:space="preserve"> 1:1</w:t>
      </w:r>
      <w:r w:rsidR="000B41ED">
        <w:rPr>
          <w:rFonts w:ascii="Times" w:hAnsi="Times" w:cs="AdvPA5EF"/>
        </w:rPr>
        <w:t>-</w:t>
      </w:r>
      <w:r w:rsidR="00141878" w:rsidRPr="000B41ED">
        <w:rPr>
          <w:rFonts w:ascii="Times" w:hAnsi="Times" w:cs="AdvPA5EF"/>
        </w:rPr>
        <w:t>937.</w:t>
      </w:r>
    </w:p>
    <w:p w14:paraId="2BB852E7" w14:textId="77777777" w:rsidR="00141878" w:rsidRPr="000B41ED" w:rsidRDefault="00141878" w:rsidP="000B41ED">
      <w:pPr>
        <w:widowControl w:val="0"/>
        <w:autoSpaceDE w:val="0"/>
        <w:autoSpaceDN w:val="0"/>
        <w:adjustRightInd w:val="0"/>
        <w:jc w:val="both"/>
        <w:rPr>
          <w:rFonts w:ascii="Times" w:hAnsi="Times" w:cs="AdvPA5EF"/>
        </w:rPr>
      </w:pPr>
    </w:p>
    <w:p w14:paraId="71EA31A3" w14:textId="06BCB502" w:rsidR="00DD796F" w:rsidRPr="00245D60" w:rsidRDefault="00245D60" w:rsidP="000B41ED">
      <w:pPr>
        <w:widowControl w:val="0"/>
        <w:autoSpaceDE w:val="0"/>
        <w:autoSpaceDN w:val="0"/>
        <w:adjustRightInd w:val="0"/>
        <w:jc w:val="both"/>
        <w:rPr>
          <w:rFonts w:ascii="Times" w:hAnsi="Times" w:cs="AdvPA5EF"/>
        </w:rPr>
      </w:pPr>
      <w:r>
        <w:rPr>
          <w:rFonts w:ascii="Times" w:hAnsi="Times" w:cs="AdvPA5EF"/>
        </w:rPr>
        <w:t>Louwye S</w:t>
      </w:r>
      <w:r w:rsidR="00DD796F" w:rsidRPr="000B41ED">
        <w:rPr>
          <w:rFonts w:ascii="Times" w:hAnsi="Times" w:cs="AdvPA5EF"/>
        </w:rPr>
        <w:t xml:space="preserve">, </w:t>
      </w:r>
      <w:r>
        <w:rPr>
          <w:rFonts w:ascii="Times" w:hAnsi="Times" w:cs="AdvPA5EF"/>
        </w:rPr>
        <w:t>Head</w:t>
      </w:r>
      <w:r w:rsidR="00DD796F" w:rsidRPr="000B41ED">
        <w:rPr>
          <w:rFonts w:ascii="Times" w:hAnsi="Times" w:cs="AdvPA5EF"/>
        </w:rPr>
        <w:t xml:space="preserve"> </w:t>
      </w:r>
      <w:r>
        <w:rPr>
          <w:rFonts w:ascii="Times" w:hAnsi="Times" w:cs="AdvPA5EF"/>
        </w:rPr>
        <w:t>MJ,</w:t>
      </w:r>
      <w:r w:rsidR="00DD796F" w:rsidRPr="000B41ED">
        <w:rPr>
          <w:rFonts w:ascii="Times" w:hAnsi="Times" w:cs="AdvPA5EF"/>
        </w:rPr>
        <w:t xml:space="preserve"> De Sche</w:t>
      </w:r>
      <w:r>
        <w:rPr>
          <w:rFonts w:ascii="Times" w:hAnsi="Times" w:cs="AdvPA5EF"/>
        </w:rPr>
        <w:t>pper</w:t>
      </w:r>
      <w:r w:rsidR="00925F08" w:rsidRPr="000B41ED">
        <w:rPr>
          <w:rFonts w:ascii="Times" w:hAnsi="Times" w:cs="AdvPA5EF"/>
        </w:rPr>
        <w:t xml:space="preserve"> S. 2004. Dinoflagellate cyst </w:t>
      </w:r>
      <w:r w:rsidR="00DD796F" w:rsidRPr="000B41ED">
        <w:rPr>
          <w:rFonts w:ascii="Times" w:hAnsi="Times" w:cs="AdvPA5EF"/>
        </w:rPr>
        <w:t>stratigraphy and palaeoecology of the Pliocene in northern Belgium,</w:t>
      </w:r>
      <w:r w:rsidR="00925F08" w:rsidRPr="000B41ED">
        <w:rPr>
          <w:rFonts w:ascii="Times" w:hAnsi="Times" w:cs="AdvPA5EF"/>
        </w:rPr>
        <w:t xml:space="preserve"> </w:t>
      </w:r>
      <w:r w:rsidR="00DD796F" w:rsidRPr="000B41ED">
        <w:rPr>
          <w:rFonts w:ascii="Times" w:hAnsi="Times" w:cs="AdvPA5EF"/>
        </w:rPr>
        <w:t xml:space="preserve">southern North Sea Basin. </w:t>
      </w:r>
      <w:r w:rsidR="00DD796F" w:rsidRPr="000B41ED">
        <w:rPr>
          <w:rFonts w:ascii="Times" w:hAnsi="Times" w:cs="AdvPA5EF"/>
          <w:i/>
        </w:rPr>
        <w:t xml:space="preserve">Geological </w:t>
      </w:r>
      <w:r w:rsidR="00DD796F" w:rsidRPr="00245D60">
        <w:rPr>
          <w:rFonts w:ascii="Times" w:hAnsi="Times" w:cs="AdvPA5EF"/>
          <w:i/>
        </w:rPr>
        <w:t>Magazine</w:t>
      </w:r>
      <w:r w:rsidR="00DD796F" w:rsidRPr="00245D60">
        <w:rPr>
          <w:rFonts w:ascii="Times" w:hAnsi="Times" w:cs="AdvPA5EF"/>
        </w:rPr>
        <w:t xml:space="preserve"> 141:353</w:t>
      </w:r>
      <w:r w:rsidR="000B41ED" w:rsidRPr="00245D60">
        <w:rPr>
          <w:rFonts w:ascii="Times" w:hAnsi="Times" w:cs="AdvPA5EF"/>
        </w:rPr>
        <w:t>-</w:t>
      </w:r>
      <w:r w:rsidRPr="00245D60">
        <w:rPr>
          <w:rFonts w:ascii="Times" w:hAnsi="Times" w:cs="AdvPA5EF"/>
        </w:rPr>
        <w:t>378</w:t>
      </w:r>
      <w:r w:rsidRPr="00245D60">
        <w:rPr>
          <w:rFonts w:ascii="Times" w:hAnsi="Times" w:cs="Times"/>
          <w:szCs w:val="30"/>
        </w:rPr>
        <w:t>. DOI: 10.1017/S0016756804009136.</w:t>
      </w:r>
    </w:p>
    <w:p w14:paraId="407F1D0C" w14:textId="77777777" w:rsidR="00DD796F" w:rsidRPr="000B41ED" w:rsidRDefault="00DD796F" w:rsidP="000B41ED">
      <w:pPr>
        <w:widowControl w:val="0"/>
        <w:autoSpaceDE w:val="0"/>
        <w:autoSpaceDN w:val="0"/>
        <w:adjustRightInd w:val="0"/>
        <w:jc w:val="both"/>
        <w:rPr>
          <w:rFonts w:ascii="Times" w:hAnsi="Times" w:cs="AdvPA5EF"/>
        </w:rPr>
      </w:pPr>
    </w:p>
    <w:p w14:paraId="520C6BC3" w14:textId="352B4ADE" w:rsidR="006C183F" w:rsidRPr="000B41ED" w:rsidRDefault="00245D60" w:rsidP="000B41ED">
      <w:pPr>
        <w:widowControl w:val="0"/>
        <w:autoSpaceDE w:val="0"/>
        <w:autoSpaceDN w:val="0"/>
        <w:adjustRightInd w:val="0"/>
        <w:jc w:val="both"/>
        <w:rPr>
          <w:rFonts w:ascii="Times" w:hAnsi="Times" w:cs="AdvP497E2"/>
          <w:lang w:val="en-US"/>
        </w:rPr>
      </w:pPr>
      <w:r>
        <w:rPr>
          <w:rFonts w:ascii="Times" w:hAnsi="Times" w:cs="AdvP497E2"/>
          <w:lang w:val="en-US"/>
        </w:rPr>
        <w:t>Quaijtaal W, Donders</w:t>
      </w:r>
      <w:r w:rsidR="006C183F" w:rsidRPr="000B41ED">
        <w:rPr>
          <w:rFonts w:ascii="Times" w:hAnsi="Times" w:cs="AdvP497E2"/>
          <w:lang w:val="en-US"/>
        </w:rPr>
        <w:t xml:space="preserve"> T</w:t>
      </w:r>
      <w:r>
        <w:rPr>
          <w:rFonts w:ascii="Times" w:hAnsi="Times" w:cs="AdvP497E2"/>
          <w:lang w:val="en-US"/>
        </w:rPr>
        <w:t>H, Persico D, Louwye</w:t>
      </w:r>
      <w:r w:rsidR="00925F08" w:rsidRPr="000B41ED">
        <w:rPr>
          <w:rFonts w:ascii="Times" w:hAnsi="Times" w:cs="AdvP497E2"/>
          <w:lang w:val="en-US"/>
        </w:rPr>
        <w:t xml:space="preserve"> S.</w:t>
      </w:r>
      <w:r w:rsidR="006C183F" w:rsidRPr="000B41ED">
        <w:rPr>
          <w:rFonts w:ascii="Times" w:hAnsi="Times" w:cs="AdvP497E2"/>
          <w:lang w:val="en-US"/>
        </w:rPr>
        <w:t xml:space="preserve"> 2014. Characterising the middle Miocene Mi-events in the Eastern North Atlantic realm: A first high-resolution marine palynological record from the Porcupine Basin. </w:t>
      </w:r>
      <w:r w:rsidR="006C183F" w:rsidRPr="000B41ED">
        <w:rPr>
          <w:rFonts w:ascii="Times" w:hAnsi="Times" w:cs="AdvP497E2"/>
          <w:i/>
          <w:lang w:val="en-US"/>
        </w:rPr>
        <w:t>Palaeogeography, Palaeoclimatology, Palaeoecology</w:t>
      </w:r>
      <w:r w:rsidR="006C183F" w:rsidRPr="000B41ED">
        <w:rPr>
          <w:rFonts w:ascii="Times" w:hAnsi="Times" w:cs="AdvP497E2"/>
          <w:lang w:val="en-US"/>
        </w:rPr>
        <w:t xml:space="preserve"> 399: 140–159.</w:t>
      </w:r>
      <w:r>
        <w:rPr>
          <w:rFonts w:ascii="Times" w:hAnsi="Times" w:cs="AdvP497E2"/>
          <w:lang w:val="en-US"/>
        </w:rPr>
        <w:t xml:space="preserve"> </w:t>
      </w:r>
      <w:r w:rsidRPr="00245D60">
        <w:rPr>
          <w:rFonts w:ascii="Times" w:hAnsi="Times" w:cs="Times"/>
          <w:szCs w:val="30"/>
        </w:rPr>
        <w:t>DOI: 10.1016/j.palaeo.2014.02.017</w:t>
      </w:r>
      <w:r>
        <w:rPr>
          <w:rFonts w:ascii="Times" w:hAnsi="Times" w:cs="Times"/>
          <w:szCs w:val="30"/>
        </w:rPr>
        <w:t>.</w:t>
      </w:r>
    </w:p>
    <w:p w14:paraId="418EF07B" w14:textId="77777777" w:rsidR="006C183F" w:rsidRPr="000B41ED" w:rsidRDefault="006C183F" w:rsidP="000B41ED">
      <w:pPr>
        <w:widowControl w:val="0"/>
        <w:autoSpaceDE w:val="0"/>
        <w:autoSpaceDN w:val="0"/>
        <w:adjustRightInd w:val="0"/>
        <w:jc w:val="both"/>
        <w:rPr>
          <w:rFonts w:ascii="Times" w:hAnsi="Times" w:cs="AdvTT5235d5a9"/>
          <w:lang w:val="en-US"/>
        </w:rPr>
      </w:pPr>
    </w:p>
    <w:p w14:paraId="27134949" w14:textId="5E496F62" w:rsidR="00221646" w:rsidRPr="000B41ED" w:rsidRDefault="006C183F" w:rsidP="000B41ED">
      <w:pPr>
        <w:jc w:val="both"/>
        <w:rPr>
          <w:rFonts w:ascii="Times" w:hAnsi="Times"/>
        </w:rPr>
      </w:pPr>
      <w:r w:rsidRPr="000B41ED">
        <w:rPr>
          <w:rFonts w:ascii="Times" w:hAnsi="Times" w:cs="AdvTT5235d5a9"/>
          <w:lang w:val="en-US"/>
        </w:rPr>
        <w:t>Schre</w:t>
      </w:r>
      <w:r w:rsidR="00245D60">
        <w:rPr>
          <w:rFonts w:ascii="Times" w:hAnsi="Times" w:cs="AdvTT5235d5a9"/>
          <w:lang w:val="en-US"/>
        </w:rPr>
        <w:t>ck M, Matthiesen, J, Head</w:t>
      </w:r>
      <w:r w:rsidRPr="000B41ED">
        <w:rPr>
          <w:rFonts w:ascii="Times" w:hAnsi="Times" w:cs="AdvTT5235d5a9"/>
          <w:lang w:val="en-US"/>
        </w:rPr>
        <w:t xml:space="preserve"> </w:t>
      </w:r>
      <w:r w:rsidR="00925F08" w:rsidRPr="000B41ED">
        <w:rPr>
          <w:rFonts w:ascii="Times" w:hAnsi="Times" w:cs="AdvTT5235d5a9"/>
          <w:lang w:val="en-US"/>
        </w:rPr>
        <w:t>MJ.</w:t>
      </w:r>
      <w:r w:rsidRPr="000B41ED">
        <w:rPr>
          <w:rFonts w:ascii="Times" w:hAnsi="Times" w:cs="AdvTT5235d5a9"/>
          <w:lang w:val="en-US"/>
        </w:rPr>
        <w:t xml:space="preserve"> 2012. A magnetostratigraphic calibration of Middle Miocene through Pliocene dinoflagellate cyst and acritarch events in the Iceland Sea (Ocean Drilling Program Hole 907A). </w:t>
      </w:r>
      <w:r w:rsidRPr="000B41ED">
        <w:rPr>
          <w:rFonts w:ascii="Times" w:hAnsi="Times" w:cs="AdvTT5235d5a9"/>
          <w:i/>
          <w:lang w:val="en-US"/>
        </w:rPr>
        <w:t>Review of Palaeobotany and Palynology</w:t>
      </w:r>
      <w:r w:rsidR="00141878" w:rsidRPr="000B41ED">
        <w:rPr>
          <w:rFonts w:ascii="Times" w:hAnsi="Times" w:cs="AdvTT5235d5a9"/>
          <w:lang w:val="en-US"/>
        </w:rPr>
        <w:t xml:space="preserve"> 187:</w:t>
      </w:r>
      <w:r w:rsidRPr="000B41ED">
        <w:rPr>
          <w:rFonts w:ascii="Times" w:hAnsi="Times" w:cs="AdvTT5235d5a9"/>
          <w:lang w:val="en-US"/>
        </w:rPr>
        <w:t xml:space="preserve"> 66–94.</w:t>
      </w:r>
      <w:r w:rsidR="00245D60">
        <w:rPr>
          <w:rFonts w:ascii="Times" w:hAnsi="Times" w:cs="AdvTT5235d5a9"/>
          <w:lang w:val="en-US"/>
        </w:rPr>
        <w:t xml:space="preserve"> </w:t>
      </w:r>
      <w:r w:rsidR="00245D60" w:rsidRPr="00245D60">
        <w:rPr>
          <w:rFonts w:ascii="Times" w:hAnsi="Times" w:cs="Times"/>
        </w:rPr>
        <w:t>DOI: 10.1016/revpalbo.2012.08.006.</w:t>
      </w:r>
    </w:p>
    <w:sectPr w:rsidR="00221646" w:rsidRPr="000B41ED" w:rsidSect="000B41ED"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dvTT94c8263f.I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dvPA5EF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dvTT5235d5a9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dvP497E2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B6"/>
    <w:rsid w:val="000B41ED"/>
    <w:rsid w:val="001317B6"/>
    <w:rsid w:val="00141878"/>
    <w:rsid w:val="00221646"/>
    <w:rsid w:val="00245D60"/>
    <w:rsid w:val="00376317"/>
    <w:rsid w:val="003E2B0E"/>
    <w:rsid w:val="0046060E"/>
    <w:rsid w:val="005C2435"/>
    <w:rsid w:val="006A58EE"/>
    <w:rsid w:val="006C183F"/>
    <w:rsid w:val="0074370A"/>
    <w:rsid w:val="0075442D"/>
    <w:rsid w:val="00793B27"/>
    <w:rsid w:val="007B1F60"/>
    <w:rsid w:val="008E0AB3"/>
    <w:rsid w:val="00925F08"/>
    <w:rsid w:val="009A04A1"/>
    <w:rsid w:val="009B370B"/>
    <w:rsid w:val="009F5BE0"/>
    <w:rsid w:val="00AE1110"/>
    <w:rsid w:val="00AF260C"/>
    <w:rsid w:val="00C60D7A"/>
    <w:rsid w:val="00DD796F"/>
    <w:rsid w:val="00E41487"/>
    <w:rsid w:val="00F25325"/>
    <w:rsid w:val="00F6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669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60D7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54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74370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4370A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4370A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74370A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74370A"/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74370A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7437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60D7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54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74370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4370A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4370A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74370A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74370A"/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74370A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743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4BC572-E114-0B49-BE27-4D8E5E7A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1220</Words>
  <Characters>6716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Louwye</dc:creator>
  <cp:keywords/>
  <dc:description/>
  <cp:lastModifiedBy>Leonard</cp:lastModifiedBy>
  <cp:revision>6</cp:revision>
  <dcterms:created xsi:type="dcterms:W3CDTF">2016-06-14T11:31:00Z</dcterms:created>
  <dcterms:modified xsi:type="dcterms:W3CDTF">2016-08-30T14:33:00Z</dcterms:modified>
</cp:coreProperties>
</file>