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A9" w:rsidRPr="00764541" w:rsidRDefault="00AA11CF" w:rsidP="00355BA9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Table S4</w:t>
      </w:r>
      <w:bookmarkStart w:id="0" w:name="_GoBack"/>
      <w:bookmarkEnd w:id="0"/>
      <w:r w:rsidR="00355BA9" w:rsidRPr="00764541">
        <w:rPr>
          <w:rFonts w:cs="Times New Roman"/>
          <w:b/>
          <w:lang w:val="en-US"/>
        </w:rPr>
        <w:t>: Comparison of antibody SI and histological features</w:t>
      </w:r>
      <w:r w:rsidR="00355BA9" w:rsidRPr="00764541">
        <w:rPr>
          <w:rFonts w:cs="Times New Roman"/>
          <w:lang w:val="en-US"/>
        </w:rPr>
        <w:t xml:space="preserve"> </w:t>
      </w:r>
      <w:r w:rsidR="009F4504">
        <w:rPr>
          <w:rFonts w:cs="Times New Roman"/>
          <w:b/>
          <w:lang w:val="en-US"/>
        </w:rPr>
        <w:t>for grade 2</w:t>
      </w:r>
      <w:r w:rsidR="00355BA9" w:rsidRPr="00355BA9">
        <w:rPr>
          <w:rFonts w:cs="Times New Roman"/>
          <w:b/>
          <w:lang w:val="en-US"/>
        </w:rPr>
        <w:t xml:space="preserve"> tumors</w:t>
      </w:r>
      <w:r w:rsidR="00355BA9">
        <w:rPr>
          <w:rFonts w:cs="Times New Roman"/>
          <w:lang w:val="en-US"/>
        </w:rPr>
        <w:t xml:space="preserve"> </w:t>
      </w:r>
      <w:r w:rsidR="00355BA9" w:rsidRPr="00764541">
        <w:rPr>
          <w:rFonts w:cs="Times New Roman"/>
          <w:lang w:val="en-US"/>
        </w:rPr>
        <w:t>(p-values, 2-tailed exact values from Mann-Whitney U tests).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129"/>
        <w:gridCol w:w="1269"/>
        <w:gridCol w:w="1241"/>
        <w:gridCol w:w="1234"/>
        <w:gridCol w:w="1207"/>
      </w:tblGrid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</w:p>
        </w:tc>
        <w:tc>
          <w:tcPr>
            <w:tcW w:w="1129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EGFR25 (ICD)</w:t>
            </w:r>
          </w:p>
        </w:tc>
        <w:tc>
          <w:tcPr>
            <w:tcW w:w="1269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EGFR113 (ECD)</w:t>
            </w:r>
          </w:p>
        </w:tc>
        <w:tc>
          <w:tcPr>
            <w:tcW w:w="1241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Ph-EGFR</w:t>
            </w:r>
          </w:p>
        </w:tc>
        <w:tc>
          <w:tcPr>
            <w:tcW w:w="1234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EGF</w:t>
            </w:r>
          </w:p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355BA9" w:rsidRPr="00764541" w:rsidRDefault="00355BA9" w:rsidP="00BB4638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TGFα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Mitosis 4+ </w:t>
            </w:r>
          </w:p>
          <w:p w:rsidR="00355BA9" w:rsidRPr="00764541" w:rsidRDefault="007F2BBA" w:rsidP="00993EF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(n=</w:t>
            </w:r>
            <w:r w:rsidR="003D14BC">
              <w:rPr>
                <w:rFonts w:cs="Times New Roman"/>
                <w:lang w:val="en-US"/>
              </w:rPr>
              <w:t>40</w:t>
            </w:r>
            <w:r w:rsidR="00355BA9"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0.214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0.289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b/>
                <w:lang w:val="en-US"/>
              </w:rPr>
            </w:pPr>
            <w:r w:rsidRPr="00854AF7">
              <w:rPr>
                <w:rFonts w:cs="Times New Roman"/>
                <w:b/>
                <w:lang w:val="en-US"/>
              </w:rPr>
              <w:t>0.022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993EFF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Brain infiltration present (n=</w:t>
            </w:r>
            <w:r w:rsidR="00CF40E5">
              <w:rPr>
                <w:rFonts w:cs="Times New Roman"/>
              </w:rPr>
              <w:t>12</w:t>
            </w:r>
            <w:r w:rsidRPr="00764541">
              <w:rPr>
                <w:rFonts w:cs="Times New Roman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0.116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0.078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0.510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</w:rPr>
            </w:pPr>
            <w:r w:rsidRPr="00854AF7">
              <w:rPr>
                <w:rFonts w:cs="Times New Roman"/>
              </w:rPr>
              <w:t>0.777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Sheeting present</w:t>
            </w:r>
          </w:p>
          <w:p w:rsidR="00355BA9" w:rsidRPr="00764541" w:rsidRDefault="00355BA9" w:rsidP="00993EFF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CF40E5">
              <w:rPr>
                <w:rFonts w:cs="Times New Roman"/>
                <w:lang w:val="en-US"/>
              </w:rPr>
              <w:t>10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0.421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0.584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 w:rsidRPr="00854AF7">
              <w:rPr>
                <w:rFonts w:cs="Times New Roman"/>
                <w:lang w:val="en-US"/>
              </w:rPr>
              <w:t>0.765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Macronucleoli present</w:t>
            </w:r>
          </w:p>
          <w:p w:rsidR="00355BA9" w:rsidRPr="00764541" w:rsidRDefault="00355BA9" w:rsidP="00993EFF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CF40E5">
              <w:rPr>
                <w:rFonts w:cs="Times New Roman"/>
                <w:lang w:val="en-US"/>
              </w:rPr>
              <w:t>8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0.887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0.779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0.620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 w:rsidRPr="00854AF7">
              <w:rPr>
                <w:rFonts w:cs="Times New Roman"/>
                <w:lang w:val="en-US"/>
              </w:rPr>
              <w:t>0.623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Hypercellularity absent</w:t>
            </w:r>
          </w:p>
          <w:p w:rsidR="00355BA9" w:rsidRPr="00764541" w:rsidRDefault="00355BA9" w:rsidP="00993EFF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3D14BC">
              <w:rPr>
                <w:rFonts w:cs="Times New Roman"/>
                <w:lang w:val="en-US"/>
              </w:rPr>
              <w:t>35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0.552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0.696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0.616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b/>
                <w:lang w:val="en-US"/>
              </w:rPr>
            </w:pPr>
            <w:r w:rsidRPr="00854AF7">
              <w:rPr>
                <w:rFonts w:cs="Times New Roman"/>
                <w:b/>
                <w:lang w:val="en-US"/>
              </w:rPr>
              <w:t>0.036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Small cell change present</w:t>
            </w:r>
          </w:p>
          <w:p w:rsidR="00355BA9" w:rsidRPr="00764541" w:rsidRDefault="00355BA9" w:rsidP="00993EFF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CF40E5">
              <w:rPr>
                <w:rFonts w:cs="Times New Roman"/>
                <w:lang w:val="en-US"/>
              </w:rPr>
              <w:t>12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0.647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0.982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0.351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Necrosis </w:t>
            </w:r>
            <w:r w:rsidR="00E613BE">
              <w:rPr>
                <w:rFonts w:cs="Times New Roman"/>
                <w:lang w:val="en-US"/>
              </w:rPr>
              <w:t>absent</w:t>
            </w:r>
          </w:p>
          <w:p w:rsidR="00355BA9" w:rsidRPr="00764541" w:rsidRDefault="00355BA9" w:rsidP="00993EFF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(n=</w:t>
            </w:r>
            <w:r w:rsidR="00E613BE">
              <w:rPr>
                <w:rFonts w:cs="Times New Roman"/>
                <w:lang w:val="en-US"/>
              </w:rPr>
              <w:t>30</w:t>
            </w:r>
            <w:r w:rsidRPr="00764541">
              <w:rPr>
                <w:rFonts w:cs="Times New Roman"/>
                <w:lang w:val="en-US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0.539</w:t>
            </w:r>
          </w:p>
        </w:tc>
        <w:tc>
          <w:tcPr>
            <w:tcW w:w="1269" w:type="dxa"/>
            <w:shd w:val="clear" w:color="auto" w:fill="auto"/>
          </w:tcPr>
          <w:p w:rsidR="00355BA9" w:rsidRPr="00854AF7" w:rsidRDefault="00F26234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0.558</w:t>
            </w:r>
          </w:p>
        </w:tc>
        <w:tc>
          <w:tcPr>
            <w:tcW w:w="1241" w:type="dxa"/>
            <w:shd w:val="clear" w:color="auto" w:fill="auto"/>
          </w:tcPr>
          <w:p w:rsidR="00355BA9" w:rsidRPr="008E4F5F" w:rsidRDefault="00085F3A" w:rsidP="00BB4638">
            <w:pPr>
              <w:jc w:val="center"/>
              <w:rPr>
                <w:rFonts w:cs="Times New Roman"/>
                <w:b/>
                <w:lang w:val="en-US"/>
              </w:rPr>
            </w:pPr>
            <w:r w:rsidRPr="008E4F5F">
              <w:rPr>
                <w:rFonts w:cs="Times New Roman"/>
                <w:b/>
                <w:lang w:val="en-US"/>
              </w:rPr>
              <w:t>0.037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0.483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  <w:tr w:rsidR="00355BA9" w:rsidRPr="00764541" w:rsidTr="007F2BBA">
        <w:tc>
          <w:tcPr>
            <w:tcW w:w="2982" w:type="dxa"/>
            <w:shd w:val="clear" w:color="auto" w:fill="auto"/>
          </w:tcPr>
          <w:p w:rsidR="00355BA9" w:rsidRPr="00764541" w:rsidRDefault="00355BA9" w:rsidP="00BB4638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Psammoma bodies absent</w:t>
            </w:r>
          </w:p>
          <w:p w:rsidR="00355BA9" w:rsidRPr="00764541" w:rsidRDefault="00355BA9" w:rsidP="00993EFF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(n=</w:t>
            </w:r>
            <w:r w:rsidR="005D771C">
              <w:rPr>
                <w:rFonts w:cs="Times New Roman"/>
              </w:rPr>
              <w:t>23</w:t>
            </w:r>
            <w:r w:rsidRPr="00764541">
              <w:rPr>
                <w:rFonts w:cs="Times New Roman"/>
              </w:rPr>
              <w:t>)</w:t>
            </w:r>
          </w:p>
        </w:tc>
        <w:tc>
          <w:tcPr>
            <w:tcW w:w="1129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0.060</w:t>
            </w:r>
          </w:p>
        </w:tc>
        <w:tc>
          <w:tcPr>
            <w:tcW w:w="1269" w:type="dxa"/>
            <w:shd w:val="clear" w:color="auto" w:fill="auto"/>
          </w:tcPr>
          <w:p w:rsidR="00355BA9" w:rsidRPr="00F26234" w:rsidRDefault="00F26234" w:rsidP="00BB4638">
            <w:pPr>
              <w:jc w:val="center"/>
              <w:rPr>
                <w:rFonts w:cs="Times New Roman"/>
                <w:b/>
              </w:rPr>
            </w:pPr>
            <w:r w:rsidRPr="00F26234">
              <w:rPr>
                <w:rFonts w:cs="Times New Roman"/>
                <w:b/>
              </w:rPr>
              <w:t>&lt;0.001</w:t>
            </w:r>
          </w:p>
        </w:tc>
        <w:tc>
          <w:tcPr>
            <w:tcW w:w="1241" w:type="dxa"/>
            <w:shd w:val="clear" w:color="auto" w:fill="auto"/>
          </w:tcPr>
          <w:p w:rsidR="00355BA9" w:rsidRPr="00854AF7" w:rsidRDefault="00085F3A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0.632</w:t>
            </w:r>
          </w:p>
        </w:tc>
        <w:tc>
          <w:tcPr>
            <w:tcW w:w="1234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0.073</w:t>
            </w:r>
          </w:p>
        </w:tc>
        <w:tc>
          <w:tcPr>
            <w:tcW w:w="1207" w:type="dxa"/>
            <w:shd w:val="clear" w:color="auto" w:fill="auto"/>
          </w:tcPr>
          <w:p w:rsidR="00355BA9" w:rsidRPr="00854AF7" w:rsidRDefault="00854AF7" w:rsidP="00BB4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1.000</w:t>
            </w:r>
          </w:p>
        </w:tc>
      </w:tr>
    </w:tbl>
    <w:p w:rsidR="0051659E" w:rsidRPr="007F2BBA" w:rsidRDefault="00355BA9">
      <w:pPr>
        <w:rPr>
          <w:lang w:val="en-US"/>
        </w:rPr>
      </w:pPr>
      <w:r w:rsidRPr="00764541">
        <w:rPr>
          <w:rFonts w:cs="Times New Roman"/>
          <w:lang w:val="en-US"/>
        </w:rPr>
        <w:t>Values in bold: statistically significant. Ph-EGFR: phosphorylated EGFR.</w:t>
      </w:r>
      <w:r w:rsidR="00582AD6">
        <w:rPr>
          <w:rFonts w:cs="Times New Roman"/>
          <w:lang w:val="en-US"/>
        </w:rPr>
        <w:t xml:space="preserve"> Brain infiltration: n=31.</w:t>
      </w:r>
    </w:p>
    <w:sectPr w:rsidR="0051659E" w:rsidRPr="007F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9"/>
    <w:rsid w:val="00085F3A"/>
    <w:rsid w:val="00355BA9"/>
    <w:rsid w:val="003D14BC"/>
    <w:rsid w:val="0051659E"/>
    <w:rsid w:val="00582AD6"/>
    <w:rsid w:val="005D771C"/>
    <w:rsid w:val="007F2BBA"/>
    <w:rsid w:val="00854AF7"/>
    <w:rsid w:val="008716FB"/>
    <w:rsid w:val="008E4F5F"/>
    <w:rsid w:val="00993EFF"/>
    <w:rsid w:val="009F4504"/>
    <w:rsid w:val="00A82067"/>
    <w:rsid w:val="00AA11CF"/>
    <w:rsid w:val="00BC6E4B"/>
    <w:rsid w:val="00CF40E5"/>
    <w:rsid w:val="00D17C6E"/>
    <w:rsid w:val="00E613BE"/>
    <w:rsid w:val="00F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B909"/>
  <w15:chartTrackingRefBased/>
  <w15:docId w15:val="{AFFC1282-92F7-4630-BA00-E7A25B5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5BA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Arnli</dc:creator>
  <cp:keywords/>
  <dc:description/>
  <cp:lastModifiedBy>Magnus Arnli</cp:lastModifiedBy>
  <cp:revision>15</cp:revision>
  <dcterms:created xsi:type="dcterms:W3CDTF">2016-12-15T12:02:00Z</dcterms:created>
  <dcterms:modified xsi:type="dcterms:W3CDTF">2016-12-16T12:43:00Z</dcterms:modified>
</cp:coreProperties>
</file>