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B7" w:rsidRPr="002008BF" w:rsidRDefault="003D17B7" w:rsidP="003D17B7">
      <w:pPr>
        <w:spacing w:line="480" w:lineRule="auto"/>
        <w:rPr>
          <w:b/>
        </w:rPr>
      </w:pPr>
      <w:r w:rsidRPr="002008BF">
        <w:rPr>
          <w:b/>
        </w:rPr>
        <w:t>Supplementary material</w:t>
      </w:r>
    </w:p>
    <w:p w:rsidR="003D17B7" w:rsidRDefault="003D17B7" w:rsidP="00B0483C">
      <w:pPr>
        <w:widowControl/>
        <w:suppressAutoHyphens w:val="0"/>
        <w:spacing w:line="360" w:lineRule="auto"/>
      </w:pPr>
    </w:p>
    <w:p w:rsidR="00B0483C" w:rsidRDefault="00B0483C" w:rsidP="00B0483C">
      <w:pPr>
        <w:widowControl/>
        <w:suppressAutoHyphens w:val="0"/>
        <w:spacing w:line="360" w:lineRule="auto"/>
      </w:pPr>
      <w:r>
        <w:t xml:space="preserve">Table </w:t>
      </w:r>
      <w:r w:rsidR="00CB247B">
        <w:t>S</w:t>
      </w:r>
      <w:r w:rsidR="002D757E">
        <w:t>3</w:t>
      </w:r>
      <w:r>
        <w:t>: Parameters related to the presence of species</w:t>
      </w:r>
      <w:r w:rsidR="00F67263">
        <w:t xml:space="preserve"> (analysis with GLM</w:t>
      </w:r>
      <w:r w:rsidR="008E2A69">
        <w:t>s taking into account imperfect detection</w:t>
      </w:r>
      <w:r w:rsidR="00F67263">
        <w:t>). For each species are shown significance of variables included in the relative best AICc model. Shaded variables are those included in the best model of the same species identified by GLMMs.</w:t>
      </w:r>
    </w:p>
    <w:tbl>
      <w:tblPr>
        <w:tblpPr w:leftFromText="141" w:rightFromText="141" w:vertAnchor="page" w:horzAnchor="margin" w:tblpY="4261"/>
        <w:tblW w:w="0" w:type="auto"/>
        <w:tblBorders>
          <w:top w:val="single" w:sz="4" w:space="0" w:color="auto"/>
          <w:bottom w:val="single" w:sz="4" w:space="0" w:color="auto"/>
        </w:tblBorders>
        <w:tblLook w:val="04A0"/>
      </w:tblPr>
      <w:tblGrid>
        <w:gridCol w:w="1385"/>
        <w:gridCol w:w="675"/>
        <w:gridCol w:w="711"/>
        <w:gridCol w:w="769"/>
        <w:gridCol w:w="1392"/>
        <w:gridCol w:w="591"/>
        <w:gridCol w:w="711"/>
        <w:gridCol w:w="769"/>
      </w:tblGrid>
      <w:tr w:rsidR="00B0483C" w:rsidRPr="00E90437" w:rsidTr="00C42643">
        <w:trPr>
          <w:trHeight w:val="304"/>
        </w:trPr>
        <w:tc>
          <w:tcPr>
            <w:tcW w:w="0" w:type="auto"/>
            <w:tcBorders>
              <w:top w:val="single" w:sz="4" w:space="0" w:color="auto"/>
              <w:bottom w:val="single" w:sz="4" w:space="0" w:color="auto"/>
            </w:tcBorders>
            <w:shd w:val="clear" w:color="auto" w:fill="auto"/>
            <w:vAlign w:val="center"/>
          </w:tcPr>
          <w:p w:rsidR="00B0483C" w:rsidRPr="00E90437" w:rsidRDefault="00B0483C" w:rsidP="00C42643">
            <w:pPr>
              <w:spacing w:line="360" w:lineRule="auto"/>
              <w:jc w:val="center"/>
              <w:rPr>
                <w:rFonts w:cs="Times New Roman"/>
                <w:sz w:val="18"/>
                <w:szCs w:val="18"/>
              </w:rPr>
            </w:pPr>
            <w:r w:rsidRPr="00E90437">
              <w:rPr>
                <w:rFonts w:cs="Times New Roman"/>
                <w:sz w:val="18"/>
                <w:szCs w:val="18"/>
              </w:rPr>
              <w:t>Factor</w:t>
            </w:r>
          </w:p>
        </w:tc>
        <w:tc>
          <w:tcPr>
            <w:tcW w:w="0" w:type="auto"/>
            <w:tcBorders>
              <w:top w:val="single" w:sz="4" w:space="0" w:color="auto"/>
              <w:bottom w:val="single" w:sz="4" w:space="0" w:color="auto"/>
            </w:tcBorders>
          </w:tcPr>
          <w:p w:rsidR="00B0483C" w:rsidRPr="00F838FC" w:rsidRDefault="00B0483C" w:rsidP="00C42643">
            <w:pPr>
              <w:tabs>
                <w:tab w:val="left" w:pos="330"/>
                <w:tab w:val="center" w:pos="403"/>
              </w:tabs>
              <w:jc w:val="center"/>
              <w:rPr>
                <w:rFonts w:cs="Times New Roman"/>
                <w:i/>
                <w:sz w:val="18"/>
                <w:szCs w:val="18"/>
              </w:rPr>
            </w:pPr>
            <w:r>
              <w:rPr>
                <w:rFonts w:cs="Times New Roman"/>
                <w:i/>
                <w:sz w:val="18"/>
                <w:szCs w:val="18"/>
              </w:rPr>
              <w:t>B</w:t>
            </w:r>
          </w:p>
        </w:tc>
        <w:tc>
          <w:tcPr>
            <w:tcW w:w="0" w:type="auto"/>
            <w:tcBorders>
              <w:top w:val="single" w:sz="4" w:space="0" w:color="auto"/>
              <w:bottom w:val="single" w:sz="4" w:space="0" w:color="auto"/>
              <w:right w:val="nil"/>
            </w:tcBorders>
            <w:shd w:val="clear" w:color="auto" w:fill="auto"/>
          </w:tcPr>
          <w:p w:rsidR="00B0483C" w:rsidRPr="00E90437" w:rsidRDefault="00B0483C" w:rsidP="00C42643">
            <w:pPr>
              <w:jc w:val="center"/>
              <w:rPr>
                <w:rFonts w:cs="Times New Roman"/>
                <w:sz w:val="18"/>
                <w:szCs w:val="18"/>
              </w:rPr>
            </w:pPr>
            <w:r>
              <w:rPr>
                <w:rFonts w:cs="Times New Roman"/>
                <w:sz w:val="18"/>
                <w:szCs w:val="18"/>
              </w:rPr>
              <w:t xml:space="preserve">  </w:t>
            </w:r>
            <w:r w:rsidRPr="00E90437">
              <w:rPr>
                <w:rFonts w:cs="Times New Roman"/>
                <w:sz w:val="18"/>
                <w:szCs w:val="18"/>
              </w:rPr>
              <w:t>χ</w:t>
            </w:r>
            <w:r w:rsidRPr="00E90437">
              <w:rPr>
                <w:rFonts w:cs="Times New Roman"/>
                <w:sz w:val="18"/>
                <w:szCs w:val="18"/>
                <w:vertAlign w:val="superscript"/>
              </w:rPr>
              <w:t>2</w:t>
            </w:r>
            <w:r w:rsidRPr="00E90437">
              <w:rPr>
                <w:rFonts w:cs="Times New Roman"/>
                <w:sz w:val="18"/>
                <w:szCs w:val="18"/>
                <w:vertAlign w:val="subscript"/>
              </w:rPr>
              <w:t>1</w:t>
            </w:r>
          </w:p>
        </w:tc>
        <w:tc>
          <w:tcPr>
            <w:tcW w:w="0" w:type="auto"/>
            <w:tcBorders>
              <w:top w:val="single" w:sz="4" w:space="0" w:color="auto"/>
              <w:left w:val="nil"/>
              <w:bottom w:val="single" w:sz="4" w:space="0" w:color="auto"/>
              <w:right w:val="single" w:sz="4" w:space="0" w:color="auto"/>
            </w:tcBorders>
            <w:shd w:val="clear" w:color="auto" w:fill="auto"/>
          </w:tcPr>
          <w:p w:rsidR="00B0483C" w:rsidRPr="00E90437" w:rsidRDefault="00B0483C" w:rsidP="00C42643">
            <w:pPr>
              <w:jc w:val="center"/>
              <w:rPr>
                <w:rFonts w:cs="Times New Roman"/>
                <w:i/>
                <w:sz w:val="18"/>
                <w:szCs w:val="18"/>
              </w:rPr>
            </w:pPr>
            <w:r>
              <w:rPr>
                <w:rFonts w:cs="Times New Roman"/>
                <w:i/>
                <w:sz w:val="18"/>
                <w:szCs w:val="18"/>
              </w:rPr>
              <w:t xml:space="preserve">     </w:t>
            </w:r>
            <w:r w:rsidRPr="00E90437">
              <w:rPr>
                <w:rFonts w:cs="Times New Roman"/>
                <w:i/>
                <w:sz w:val="18"/>
                <w:szCs w:val="18"/>
              </w:rPr>
              <w:t>P</w:t>
            </w:r>
          </w:p>
        </w:tc>
        <w:tc>
          <w:tcPr>
            <w:tcW w:w="0" w:type="auto"/>
            <w:tcBorders>
              <w:top w:val="single" w:sz="4" w:space="0" w:color="auto"/>
              <w:left w:val="single" w:sz="4" w:space="0" w:color="auto"/>
              <w:bottom w:val="single" w:sz="4" w:space="0" w:color="auto"/>
              <w:right w:val="nil"/>
            </w:tcBorders>
            <w:vAlign w:val="center"/>
          </w:tcPr>
          <w:p w:rsidR="00B0483C" w:rsidRPr="00E90437" w:rsidRDefault="00B0483C" w:rsidP="00C42643">
            <w:pPr>
              <w:spacing w:line="360" w:lineRule="auto"/>
              <w:jc w:val="center"/>
              <w:rPr>
                <w:rFonts w:cs="Times New Roman"/>
                <w:sz w:val="18"/>
                <w:szCs w:val="18"/>
              </w:rPr>
            </w:pPr>
            <w:r w:rsidRPr="00E90437">
              <w:rPr>
                <w:rFonts w:cs="Times New Roman"/>
                <w:sz w:val="18"/>
                <w:szCs w:val="18"/>
              </w:rPr>
              <w:t>Factor</w:t>
            </w:r>
          </w:p>
        </w:tc>
        <w:tc>
          <w:tcPr>
            <w:tcW w:w="0" w:type="auto"/>
            <w:tcBorders>
              <w:top w:val="single" w:sz="4" w:space="0" w:color="auto"/>
              <w:left w:val="nil"/>
              <w:bottom w:val="single" w:sz="4" w:space="0" w:color="auto"/>
              <w:right w:val="nil"/>
            </w:tcBorders>
          </w:tcPr>
          <w:p w:rsidR="00B0483C" w:rsidRPr="00F838FC" w:rsidRDefault="00B0483C" w:rsidP="00C42643">
            <w:pPr>
              <w:tabs>
                <w:tab w:val="left" w:pos="330"/>
                <w:tab w:val="center" w:pos="403"/>
              </w:tabs>
              <w:jc w:val="center"/>
              <w:rPr>
                <w:rFonts w:cs="Times New Roman"/>
                <w:i/>
                <w:sz w:val="18"/>
                <w:szCs w:val="18"/>
              </w:rPr>
            </w:pPr>
            <w:r>
              <w:rPr>
                <w:rFonts w:cs="Times New Roman"/>
                <w:i/>
                <w:sz w:val="18"/>
                <w:szCs w:val="18"/>
              </w:rPr>
              <w:t>B</w:t>
            </w:r>
          </w:p>
        </w:tc>
        <w:tc>
          <w:tcPr>
            <w:tcW w:w="0" w:type="auto"/>
            <w:tcBorders>
              <w:top w:val="single" w:sz="4" w:space="0" w:color="auto"/>
              <w:left w:val="nil"/>
              <w:bottom w:val="single" w:sz="4" w:space="0" w:color="auto"/>
              <w:right w:val="nil"/>
            </w:tcBorders>
          </w:tcPr>
          <w:p w:rsidR="00B0483C" w:rsidRPr="00E90437" w:rsidRDefault="00B0483C" w:rsidP="00C42643">
            <w:pPr>
              <w:jc w:val="center"/>
              <w:rPr>
                <w:rFonts w:cs="Times New Roman"/>
                <w:sz w:val="18"/>
                <w:szCs w:val="18"/>
              </w:rPr>
            </w:pPr>
            <w:r>
              <w:rPr>
                <w:rFonts w:cs="Times New Roman"/>
                <w:sz w:val="18"/>
                <w:szCs w:val="18"/>
              </w:rPr>
              <w:t xml:space="preserve">  </w:t>
            </w:r>
            <w:r w:rsidRPr="00E90437">
              <w:rPr>
                <w:rFonts w:cs="Times New Roman"/>
                <w:sz w:val="18"/>
                <w:szCs w:val="18"/>
              </w:rPr>
              <w:t>χ</w:t>
            </w:r>
            <w:r w:rsidRPr="00E90437">
              <w:rPr>
                <w:rFonts w:cs="Times New Roman"/>
                <w:sz w:val="18"/>
                <w:szCs w:val="18"/>
                <w:vertAlign w:val="superscript"/>
              </w:rPr>
              <w:t>2</w:t>
            </w:r>
            <w:r w:rsidRPr="00E90437">
              <w:rPr>
                <w:rFonts w:cs="Times New Roman"/>
                <w:sz w:val="18"/>
                <w:szCs w:val="18"/>
                <w:vertAlign w:val="subscript"/>
              </w:rPr>
              <w:t>1</w:t>
            </w:r>
          </w:p>
        </w:tc>
        <w:tc>
          <w:tcPr>
            <w:tcW w:w="0" w:type="auto"/>
            <w:tcBorders>
              <w:top w:val="single" w:sz="4" w:space="0" w:color="auto"/>
              <w:left w:val="nil"/>
              <w:bottom w:val="single" w:sz="4" w:space="0" w:color="auto"/>
              <w:right w:val="nil"/>
            </w:tcBorders>
          </w:tcPr>
          <w:p w:rsidR="00B0483C" w:rsidRPr="00E90437" w:rsidRDefault="00B0483C" w:rsidP="00C42643">
            <w:pPr>
              <w:jc w:val="center"/>
              <w:rPr>
                <w:rFonts w:cs="Times New Roman"/>
                <w:i/>
                <w:sz w:val="18"/>
                <w:szCs w:val="18"/>
              </w:rPr>
            </w:pPr>
            <w:r>
              <w:rPr>
                <w:rFonts w:cs="Times New Roman"/>
                <w:i/>
                <w:sz w:val="18"/>
                <w:szCs w:val="18"/>
              </w:rPr>
              <w:t xml:space="preserve">     </w:t>
            </w:r>
            <w:r w:rsidRPr="00E90437">
              <w:rPr>
                <w:rFonts w:cs="Times New Roman"/>
                <w:i/>
                <w:sz w:val="18"/>
                <w:szCs w:val="18"/>
              </w:rPr>
              <w:t>P</w:t>
            </w:r>
          </w:p>
        </w:tc>
      </w:tr>
      <w:tr w:rsidR="00DD794F" w:rsidRPr="00E90437" w:rsidTr="00C42643">
        <w:tc>
          <w:tcPr>
            <w:tcW w:w="0" w:type="auto"/>
            <w:tcBorders>
              <w:top w:val="single" w:sz="4" w:space="0" w:color="auto"/>
            </w:tcBorders>
            <w:shd w:val="clear" w:color="auto" w:fill="auto"/>
          </w:tcPr>
          <w:p w:rsidR="00DD794F" w:rsidRPr="00E90437" w:rsidRDefault="00DD794F" w:rsidP="00C42643">
            <w:pPr>
              <w:rPr>
                <w:rFonts w:cs="Times New Roman"/>
                <w:sz w:val="18"/>
                <w:szCs w:val="18"/>
              </w:rPr>
            </w:pPr>
            <w:r w:rsidRPr="00E90437">
              <w:rPr>
                <w:rFonts w:cs="Times New Roman"/>
                <w:sz w:val="18"/>
                <w:szCs w:val="18"/>
              </w:rPr>
              <w:t xml:space="preserve">a) </w:t>
            </w:r>
            <w:r w:rsidRPr="00E90437">
              <w:rPr>
                <w:rFonts w:cs="Times New Roman"/>
                <w:i/>
                <w:sz w:val="18"/>
                <w:szCs w:val="18"/>
              </w:rPr>
              <w:t>D. laetitiae</w:t>
            </w:r>
          </w:p>
        </w:tc>
        <w:tc>
          <w:tcPr>
            <w:tcW w:w="0" w:type="auto"/>
            <w:tcBorders>
              <w:top w:val="single" w:sz="4" w:space="0" w:color="auto"/>
            </w:tcBorders>
          </w:tcPr>
          <w:p w:rsidR="00DD794F" w:rsidRPr="00E90437" w:rsidRDefault="00DD794F" w:rsidP="00C42643">
            <w:pPr>
              <w:rPr>
                <w:rFonts w:cs="Times New Roman"/>
                <w:sz w:val="18"/>
                <w:szCs w:val="18"/>
              </w:rPr>
            </w:pPr>
          </w:p>
        </w:tc>
        <w:tc>
          <w:tcPr>
            <w:tcW w:w="0" w:type="auto"/>
            <w:tcBorders>
              <w:top w:val="nil"/>
              <w:bottom w:val="nil"/>
              <w:right w:val="nil"/>
            </w:tcBorders>
          </w:tcPr>
          <w:p w:rsidR="00DD794F" w:rsidRPr="00E90437" w:rsidRDefault="00DD794F" w:rsidP="00C42643">
            <w:pPr>
              <w:rPr>
                <w:rFonts w:cs="Times New Roman"/>
                <w:sz w:val="18"/>
                <w:szCs w:val="18"/>
              </w:rPr>
            </w:pPr>
          </w:p>
        </w:tc>
        <w:tc>
          <w:tcPr>
            <w:tcW w:w="0" w:type="auto"/>
            <w:tcBorders>
              <w:top w:val="nil"/>
              <w:left w:val="nil"/>
              <w:bottom w:val="nil"/>
              <w:right w:val="single" w:sz="4" w:space="0" w:color="auto"/>
            </w:tcBorders>
          </w:tcPr>
          <w:p w:rsidR="00DD794F" w:rsidRPr="00E90437" w:rsidRDefault="00DD794F" w:rsidP="00C42643">
            <w:pPr>
              <w:rPr>
                <w:rFonts w:cs="Times New Roman"/>
                <w:sz w:val="18"/>
                <w:szCs w:val="18"/>
              </w:rPr>
            </w:pPr>
          </w:p>
        </w:tc>
        <w:tc>
          <w:tcPr>
            <w:tcW w:w="0" w:type="auto"/>
            <w:tcBorders>
              <w:top w:val="nil"/>
              <w:left w:val="single" w:sz="4" w:space="0" w:color="auto"/>
              <w:bottom w:val="nil"/>
              <w:right w:val="nil"/>
            </w:tcBorders>
          </w:tcPr>
          <w:p w:rsidR="00DD794F" w:rsidRPr="00BC738E" w:rsidRDefault="00DD794F" w:rsidP="00C42643">
            <w:pPr>
              <w:rPr>
                <w:rFonts w:cs="Times New Roman"/>
                <w:sz w:val="18"/>
                <w:szCs w:val="18"/>
              </w:rPr>
            </w:pPr>
            <w:r>
              <w:rPr>
                <w:rFonts w:cs="Times New Roman"/>
                <w:sz w:val="18"/>
                <w:szCs w:val="18"/>
              </w:rPr>
              <w:t>e</w:t>
            </w:r>
            <w:r w:rsidRPr="00E90437">
              <w:rPr>
                <w:rFonts w:cs="Times New Roman"/>
                <w:sz w:val="18"/>
                <w:szCs w:val="18"/>
              </w:rPr>
              <w:t>)</w:t>
            </w:r>
            <w:r w:rsidRPr="00E90437">
              <w:rPr>
                <w:rFonts w:cs="Times New Roman"/>
                <w:i/>
                <w:sz w:val="18"/>
                <w:szCs w:val="18"/>
              </w:rPr>
              <w:t xml:space="preserve"> C. planospira</w:t>
            </w:r>
          </w:p>
        </w:tc>
        <w:tc>
          <w:tcPr>
            <w:tcW w:w="0" w:type="auto"/>
            <w:tcBorders>
              <w:top w:val="nil"/>
              <w:left w:val="nil"/>
              <w:bottom w:val="nil"/>
              <w:right w:val="nil"/>
            </w:tcBorders>
            <w:vAlign w:val="center"/>
          </w:tcPr>
          <w:p w:rsidR="00DD794F" w:rsidRPr="00BC738E" w:rsidRDefault="00DD794F" w:rsidP="00C42643">
            <w:pPr>
              <w:jc w:val="right"/>
              <w:rPr>
                <w:rFonts w:cs="Times New Roman"/>
                <w:sz w:val="18"/>
                <w:szCs w:val="18"/>
              </w:rPr>
            </w:pP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p>
        </w:tc>
        <w:tc>
          <w:tcPr>
            <w:tcW w:w="0" w:type="auto"/>
            <w:tcBorders>
              <w:top w:val="nil"/>
              <w:left w:val="nil"/>
              <w:bottom w:val="nil"/>
            </w:tcBorders>
          </w:tcPr>
          <w:p w:rsidR="00DD794F" w:rsidRPr="00BC738E" w:rsidRDefault="00DD794F" w:rsidP="00C42643">
            <w:pPr>
              <w:jc w:val="right"/>
              <w:rPr>
                <w:rFonts w:cs="Times New Roman"/>
                <w:sz w:val="18"/>
                <w:szCs w:val="18"/>
              </w:rPr>
            </w:pPr>
          </w:p>
        </w:tc>
      </w:tr>
      <w:tr w:rsidR="00DD794F" w:rsidRPr="00E90437" w:rsidTr="00C42643">
        <w:tc>
          <w:tcPr>
            <w:tcW w:w="0" w:type="auto"/>
            <w:shd w:val="clear" w:color="auto" w:fill="auto"/>
            <w:vAlign w:val="center"/>
          </w:tcPr>
          <w:p w:rsidR="00DD794F" w:rsidRPr="00E90437" w:rsidRDefault="00DD794F" w:rsidP="00C42643">
            <w:pPr>
              <w:rPr>
                <w:rFonts w:cs="Times New Roman"/>
                <w:sz w:val="18"/>
                <w:szCs w:val="18"/>
              </w:rPr>
            </w:pPr>
          </w:p>
        </w:tc>
        <w:tc>
          <w:tcPr>
            <w:tcW w:w="0" w:type="auto"/>
          </w:tcPr>
          <w:p w:rsidR="00DD794F" w:rsidRPr="00E90437" w:rsidRDefault="00DD794F" w:rsidP="00C42643">
            <w:pPr>
              <w:rPr>
                <w:rFonts w:cs="Times New Roman"/>
                <w:sz w:val="18"/>
                <w:szCs w:val="18"/>
              </w:rPr>
            </w:pPr>
          </w:p>
        </w:tc>
        <w:tc>
          <w:tcPr>
            <w:tcW w:w="0" w:type="auto"/>
            <w:tcBorders>
              <w:top w:val="nil"/>
              <w:bottom w:val="nil"/>
              <w:right w:val="nil"/>
            </w:tcBorders>
            <w:shd w:val="clear" w:color="auto" w:fill="auto"/>
            <w:vAlign w:val="center"/>
          </w:tcPr>
          <w:p w:rsidR="00DD794F" w:rsidRPr="00E90437" w:rsidRDefault="00DD794F" w:rsidP="00C42643">
            <w:pPr>
              <w:rPr>
                <w:rFonts w:cs="Times New Roman"/>
                <w:sz w:val="18"/>
                <w:szCs w:val="18"/>
              </w:rPr>
            </w:pPr>
          </w:p>
        </w:tc>
        <w:tc>
          <w:tcPr>
            <w:tcW w:w="0" w:type="auto"/>
            <w:tcBorders>
              <w:top w:val="nil"/>
              <w:left w:val="nil"/>
              <w:bottom w:val="nil"/>
              <w:right w:val="single" w:sz="4" w:space="0" w:color="auto"/>
            </w:tcBorders>
            <w:shd w:val="clear" w:color="auto" w:fill="auto"/>
            <w:vAlign w:val="center"/>
          </w:tcPr>
          <w:p w:rsidR="00DD794F" w:rsidRPr="00E90437" w:rsidRDefault="00DD794F" w:rsidP="00C42643">
            <w:pPr>
              <w:jc w:val="right"/>
              <w:rPr>
                <w:rFonts w:cs="Times New Roman"/>
                <w:sz w:val="18"/>
                <w:szCs w:val="18"/>
              </w:rPr>
            </w:pPr>
          </w:p>
        </w:tc>
        <w:tc>
          <w:tcPr>
            <w:tcW w:w="0" w:type="auto"/>
            <w:tcBorders>
              <w:top w:val="nil"/>
              <w:left w:val="single" w:sz="4" w:space="0" w:color="auto"/>
              <w:bottom w:val="nil"/>
              <w:right w:val="nil"/>
            </w:tcBorders>
            <w:vAlign w:val="center"/>
          </w:tcPr>
          <w:p w:rsidR="00DD794F" w:rsidRPr="00BC738E" w:rsidRDefault="00DD794F" w:rsidP="00C42643">
            <w:pPr>
              <w:rPr>
                <w:rFonts w:cs="Times New Roman"/>
                <w:sz w:val="18"/>
                <w:szCs w:val="18"/>
              </w:rPr>
            </w:pPr>
          </w:p>
        </w:tc>
        <w:tc>
          <w:tcPr>
            <w:tcW w:w="0" w:type="auto"/>
            <w:tcBorders>
              <w:top w:val="nil"/>
              <w:left w:val="nil"/>
              <w:bottom w:val="nil"/>
              <w:right w:val="nil"/>
            </w:tcBorders>
            <w:vAlign w:val="center"/>
          </w:tcPr>
          <w:p w:rsidR="00DD794F" w:rsidRPr="00BC738E" w:rsidRDefault="00DD794F" w:rsidP="00C42643">
            <w:pPr>
              <w:jc w:val="right"/>
              <w:rPr>
                <w:rFonts w:cs="Times New Roman"/>
                <w:sz w:val="18"/>
                <w:szCs w:val="18"/>
              </w:rPr>
            </w:pP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p>
        </w:tc>
      </w:tr>
      <w:tr w:rsidR="00DD794F" w:rsidRPr="00E90437" w:rsidTr="00C42643">
        <w:tc>
          <w:tcPr>
            <w:tcW w:w="0" w:type="auto"/>
            <w:shd w:val="clear" w:color="auto" w:fill="D9D9D9"/>
            <w:vAlign w:val="center"/>
          </w:tcPr>
          <w:p w:rsidR="00DD794F" w:rsidRPr="00E90437" w:rsidRDefault="00DD794F" w:rsidP="00C42643">
            <w:pPr>
              <w:rPr>
                <w:rFonts w:cs="Times New Roman"/>
                <w:sz w:val="18"/>
                <w:szCs w:val="18"/>
              </w:rPr>
            </w:pPr>
            <w:r w:rsidRPr="00E90437">
              <w:rPr>
                <w:rFonts w:cs="Times New Roman"/>
                <w:sz w:val="18"/>
                <w:szCs w:val="18"/>
              </w:rPr>
              <w:t>Month</w:t>
            </w:r>
          </w:p>
        </w:tc>
        <w:tc>
          <w:tcPr>
            <w:tcW w:w="0" w:type="auto"/>
            <w:shd w:val="clear" w:color="auto" w:fill="D9D9D9"/>
          </w:tcPr>
          <w:p w:rsidR="00DD794F" w:rsidRPr="00E90437" w:rsidRDefault="00DD794F" w:rsidP="00C42643">
            <w:pPr>
              <w:pStyle w:val="Default"/>
              <w:jc w:val="right"/>
              <w:rPr>
                <w:rFonts w:ascii="Times New Roman" w:hAnsi="Times New Roman" w:cs="Times New Roman"/>
                <w:sz w:val="18"/>
                <w:szCs w:val="18"/>
              </w:rPr>
            </w:pPr>
          </w:p>
        </w:tc>
        <w:tc>
          <w:tcPr>
            <w:tcW w:w="0" w:type="auto"/>
            <w:tcBorders>
              <w:top w:val="nil"/>
              <w:bottom w:val="nil"/>
              <w:right w:val="nil"/>
            </w:tcBorders>
            <w:shd w:val="clear" w:color="auto" w:fill="D9D9D9"/>
            <w:vAlign w:val="center"/>
          </w:tcPr>
          <w:p w:rsidR="00DD794F" w:rsidRPr="00E90437"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73.79</w:t>
            </w:r>
          </w:p>
        </w:tc>
        <w:tc>
          <w:tcPr>
            <w:tcW w:w="0" w:type="auto"/>
            <w:tcBorders>
              <w:top w:val="nil"/>
              <w:left w:val="nil"/>
              <w:bottom w:val="nil"/>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shd w:val="clear" w:color="auto" w:fill="D9D9D9"/>
          </w:tcPr>
          <w:p w:rsidR="00DD794F" w:rsidRPr="00BC738E" w:rsidRDefault="00DD794F" w:rsidP="00C42643">
            <w:pPr>
              <w:rPr>
                <w:rFonts w:cs="Times New Roman"/>
                <w:sz w:val="18"/>
                <w:szCs w:val="18"/>
              </w:rPr>
            </w:pPr>
            <w:r w:rsidRPr="00E90437">
              <w:rPr>
                <w:rFonts w:cs="Times New Roman"/>
                <w:sz w:val="18"/>
                <w:szCs w:val="18"/>
              </w:rPr>
              <w:t>Month</w:t>
            </w:r>
          </w:p>
        </w:tc>
        <w:tc>
          <w:tcPr>
            <w:tcW w:w="0" w:type="auto"/>
            <w:tcBorders>
              <w:top w:val="nil"/>
              <w:left w:val="nil"/>
              <w:bottom w:val="nil"/>
              <w:right w:val="nil"/>
            </w:tcBorders>
            <w:shd w:val="clear" w:color="auto" w:fill="D9D9D9"/>
          </w:tcPr>
          <w:p w:rsidR="00DD794F" w:rsidRPr="00BC738E" w:rsidRDefault="00DD794F" w:rsidP="00C42643">
            <w:pPr>
              <w:jc w:val="right"/>
              <w:rPr>
                <w:rFonts w:cs="Times New Roman"/>
                <w:sz w:val="18"/>
                <w:szCs w:val="18"/>
              </w:rPr>
            </w:pPr>
          </w:p>
        </w:tc>
        <w:tc>
          <w:tcPr>
            <w:tcW w:w="0" w:type="auto"/>
            <w:tcBorders>
              <w:top w:val="nil"/>
              <w:left w:val="nil"/>
              <w:bottom w:val="nil"/>
              <w:right w:val="nil"/>
            </w:tcBorders>
            <w:shd w:val="clear" w:color="auto" w:fill="D9D9D9"/>
          </w:tcPr>
          <w:p w:rsidR="00DD794F" w:rsidRPr="00BC738E" w:rsidRDefault="00DD794F" w:rsidP="00C42643">
            <w:pPr>
              <w:jc w:val="right"/>
              <w:rPr>
                <w:rFonts w:cs="Times New Roman"/>
                <w:sz w:val="18"/>
                <w:szCs w:val="18"/>
              </w:rPr>
            </w:pPr>
            <w:r>
              <w:rPr>
                <w:rFonts w:cs="Times New Roman"/>
                <w:sz w:val="18"/>
                <w:szCs w:val="18"/>
              </w:rPr>
              <w:t>15.29</w:t>
            </w:r>
          </w:p>
        </w:tc>
        <w:tc>
          <w:tcPr>
            <w:tcW w:w="0" w:type="auto"/>
            <w:tcBorders>
              <w:top w:val="nil"/>
              <w:left w:val="nil"/>
              <w:bottom w:val="nil"/>
              <w:right w:val="nil"/>
            </w:tcBorders>
            <w:shd w:val="clear" w:color="auto" w:fill="D9D9D9"/>
            <w:vAlign w:val="center"/>
          </w:tcPr>
          <w:p w:rsidR="00DD794F" w:rsidRPr="006137E5" w:rsidRDefault="00DD794F" w:rsidP="00C42643">
            <w:pPr>
              <w:jc w:val="right"/>
              <w:rPr>
                <w:rFonts w:cs="Times New Roman"/>
                <w:b/>
                <w:sz w:val="18"/>
                <w:szCs w:val="18"/>
              </w:rPr>
            </w:pPr>
            <w:r>
              <w:rPr>
                <w:rFonts w:cs="Times New Roman"/>
                <w:sz w:val="18"/>
                <w:szCs w:val="18"/>
              </w:rPr>
              <w:t>0.169</w:t>
            </w:r>
          </w:p>
        </w:tc>
      </w:tr>
      <w:tr w:rsidR="00DD794F" w:rsidRPr="00E90437" w:rsidTr="00C42643">
        <w:tc>
          <w:tcPr>
            <w:tcW w:w="0" w:type="auto"/>
            <w:shd w:val="clear" w:color="auto" w:fill="auto"/>
            <w:vAlign w:val="center"/>
          </w:tcPr>
          <w:p w:rsidR="00DD794F" w:rsidRPr="00E90437" w:rsidRDefault="00DD794F" w:rsidP="00C42643">
            <w:pPr>
              <w:rPr>
                <w:rFonts w:cs="Times New Roman"/>
                <w:sz w:val="18"/>
                <w:szCs w:val="18"/>
              </w:rPr>
            </w:pPr>
            <w:r>
              <w:rPr>
                <w:rFonts w:cs="Times New Roman"/>
                <w:sz w:val="18"/>
                <w:szCs w:val="18"/>
              </w:rPr>
              <w:t>Cave</w:t>
            </w:r>
          </w:p>
        </w:tc>
        <w:tc>
          <w:tcPr>
            <w:tcW w:w="0" w:type="auto"/>
          </w:tcPr>
          <w:p w:rsidR="00DD794F" w:rsidRPr="00F838FC" w:rsidRDefault="00DD794F" w:rsidP="00C42643">
            <w:pPr>
              <w:pStyle w:val="Default"/>
              <w:jc w:val="right"/>
              <w:rPr>
                <w:rFonts w:ascii="Times New Roman" w:hAnsi="Times New Roman" w:cs="Times New Roman"/>
                <w:sz w:val="18"/>
                <w:szCs w:val="18"/>
              </w:rPr>
            </w:pPr>
          </w:p>
        </w:tc>
        <w:tc>
          <w:tcPr>
            <w:tcW w:w="0" w:type="auto"/>
            <w:tcBorders>
              <w:top w:val="nil"/>
              <w:bottom w:val="nil"/>
              <w:right w:val="nil"/>
            </w:tcBorders>
            <w:shd w:val="clear" w:color="auto" w:fill="auto"/>
            <w:vAlign w:val="center"/>
          </w:tcPr>
          <w:p w:rsidR="00DD794F" w:rsidRPr="00E90437"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259.29</w:t>
            </w:r>
          </w:p>
        </w:tc>
        <w:tc>
          <w:tcPr>
            <w:tcW w:w="0" w:type="auto"/>
            <w:tcBorders>
              <w:top w:val="nil"/>
              <w:left w:val="nil"/>
              <w:bottom w:val="nil"/>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tcPr>
          <w:p w:rsidR="00DD794F" w:rsidRPr="00BC738E" w:rsidRDefault="00DD794F" w:rsidP="00C42643">
            <w:pPr>
              <w:rPr>
                <w:rFonts w:cs="Times New Roman"/>
                <w:sz w:val="18"/>
                <w:szCs w:val="18"/>
              </w:rPr>
            </w:pPr>
            <w:r>
              <w:rPr>
                <w:rFonts w:cs="Times New Roman"/>
                <w:sz w:val="18"/>
                <w:szCs w:val="18"/>
              </w:rPr>
              <w:t>Cave</w:t>
            </w: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r>
              <w:rPr>
                <w:rFonts w:cs="Times New Roman"/>
                <w:sz w:val="18"/>
                <w:szCs w:val="18"/>
              </w:rPr>
              <w:t>194.84</w:t>
            </w:r>
          </w:p>
        </w:tc>
        <w:tc>
          <w:tcPr>
            <w:tcW w:w="0" w:type="auto"/>
            <w:tcBorders>
              <w:top w:val="nil"/>
              <w:left w:val="nil"/>
              <w:bottom w:val="nil"/>
              <w:right w:val="nil"/>
            </w:tcBorders>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r>
      <w:tr w:rsidR="00DD794F" w:rsidRPr="00E90437" w:rsidTr="00C42643">
        <w:tc>
          <w:tcPr>
            <w:tcW w:w="0" w:type="auto"/>
            <w:shd w:val="clear" w:color="auto" w:fill="D9D9D9"/>
            <w:vAlign w:val="center"/>
          </w:tcPr>
          <w:p w:rsidR="00DD794F" w:rsidRPr="00E90437" w:rsidRDefault="00DD794F" w:rsidP="00C42643">
            <w:pPr>
              <w:rPr>
                <w:rFonts w:cs="Times New Roman"/>
                <w:sz w:val="18"/>
                <w:szCs w:val="18"/>
              </w:rPr>
            </w:pPr>
            <w:r w:rsidRPr="00E90437">
              <w:rPr>
                <w:rFonts w:cs="Times New Roman"/>
                <w:sz w:val="18"/>
                <w:szCs w:val="18"/>
              </w:rPr>
              <w:t>Heterogeneity</w:t>
            </w:r>
          </w:p>
        </w:tc>
        <w:tc>
          <w:tcPr>
            <w:tcW w:w="0" w:type="auto"/>
            <w:shd w:val="clear" w:color="auto" w:fill="D9D9D9"/>
          </w:tcPr>
          <w:p w:rsidR="00DD794F" w:rsidRPr="00F838FC"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0.47</w:t>
            </w:r>
          </w:p>
        </w:tc>
        <w:tc>
          <w:tcPr>
            <w:tcW w:w="0" w:type="auto"/>
            <w:tcBorders>
              <w:top w:val="nil"/>
              <w:bottom w:val="nil"/>
              <w:right w:val="nil"/>
            </w:tcBorders>
            <w:shd w:val="clear" w:color="auto" w:fill="D9D9D9"/>
            <w:vAlign w:val="center"/>
          </w:tcPr>
          <w:p w:rsidR="00DD794F" w:rsidRPr="00E90437"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nil"/>
              <w:left w:val="nil"/>
              <w:bottom w:val="nil"/>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tcPr>
          <w:p w:rsidR="00DD794F" w:rsidRPr="00BC738E" w:rsidRDefault="00DD794F" w:rsidP="00C42643">
            <w:pPr>
              <w:rPr>
                <w:rFonts w:cs="Times New Roman"/>
                <w:sz w:val="18"/>
                <w:szCs w:val="18"/>
              </w:rPr>
            </w:pPr>
            <w:r>
              <w:rPr>
                <w:rFonts w:cs="Times New Roman"/>
                <w:sz w:val="18"/>
                <w:szCs w:val="18"/>
              </w:rPr>
              <w:t>Heterogeneity</w:t>
            </w: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r>
              <w:rPr>
                <w:rFonts w:cs="Times New Roman"/>
                <w:sz w:val="18"/>
                <w:szCs w:val="18"/>
              </w:rPr>
              <w:t>-0.14</w:t>
            </w: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r>
              <w:rPr>
                <w:rFonts w:cs="Times New Roman"/>
                <w:sz w:val="18"/>
                <w:szCs w:val="18"/>
              </w:rPr>
              <w:t>3.58</w:t>
            </w:r>
          </w:p>
        </w:tc>
        <w:tc>
          <w:tcPr>
            <w:tcW w:w="0" w:type="auto"/>
            <w:tcBorders>
              <w:top w:val="nil"/>
              <w:left w:val="nil"/>
              <w:bottom w:val="nil"/>
              <w:right w:val="nil"/>
            </w:tcBorders>
          </w:tcPr>
          <w:p w:rsidR="00DD794F" w:rsidRPr="00BC738E" w:rsidRDefault="00DD794F" w:rsidP="00C42643">
            <w:pPr>
              <w:jc w:val="right"/>
              <w:rPr>
                <w:rFonts w:cs="Times New Roman"/>
                <w:sz w:val="18"/>
                <w:szCs w:val="18"/>
              </w:rPr>
            </w:pPr>
            <w:r>
              <w:rPr>
                <w:rFonts w:cs="Times New Roman"/>
                <w:sz w:val="18"/>
                <w:szCs w:val="18"/>
              </w:rPr>
              <w:t>0.058</w:t>
            </w:r>
          </w:p>
        </w:tc>
      </w:tr>
      <w:tr w:rsidR="00DD794F" w:rsidRPr="00E90437" w:rsidTr="00C42643">
        <w:tc>
          <w:tcPr>
            <w:tcW w:w="0" w:type="auto"/>
            <w:shd w:val="clear" w:color="auto" w:fill="auto"/>
            <w:vAlign w:val="center"/>
          </w:tcPr>
          <w:p w:rsidR="00DD794F" w:rsidRPr="00BC738E" w:rsidRDefault="00DD794F" w:rsidP="00C42643">
            <w:pPr>
              <w:rPr>
                <w:rFonts w:cs="Times New Roman"/>
                <w:sz w:val="18"/>
                <w:szCs w:val="18"/>
              </w:rPr>
            </w:pPr>
            <w:r>
              <w:rPr>
                <w:rFonts w:cs="Times New Roman"/>
                <w:sz w:val="18"/>
                <w:szCs w:val="18"/>
              </w:rPr>
              <w:t>Width</w:t>
            </w:r>
          </w:p>
        </w:tc>
        <w:tc>
          <w:tcPr>
            <w:tcW w:w="0" w:type="auto"/>
            <w:shd w:val="clear" w:color="auto" w:fill="auto"/>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0.28</w:t>
            </w:r>
          </w:p>
        </w:tc>
        <w:tc>
          <w:tcPr>
            <w:tcW w:w="0" w:type="auto"/>
            <w:tcBorders>
              <w:top w:val="nil"/>
              <w:bottom w:val="nil"/>
              <w:right w:val="nil"/>
            </w:tcBorders>
            <w:shd w:val="clear" w:color="auto" w:fill="auto"/>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7.95</w:t>
            </w:r>
          </w:p>
        </w:tc>
        <w:tc>
          <w:tcPr>
            <w:tcW w:w="0" w:type="auto"/>
            <w:tcBorders>
              <w:top w:val="nil"/>
              <w:left w:val="nil"/>
              <w:bottom w:val="nil"/>
              <w:right w:val="single" w:sz="4" w:space="0" w:color="auto"/>
            </w:tcBorders>
            <w:shd w:val="clear" w:color="auto" w:fill="auto"/>
            <w:vAlign w:val="center"/>
          </w:tcPr>
          <w:p w:rsidR="00DD794F" w:rsidRPr="0014626B" w:rsidRDefault="00DD794F" w:rsidP="00C42643">
            <w:pPr>
              <w:pStyle w:val="Default"/>
              <w:jc w:val="right"/>
              <w:rPr>
                <w:rFonts w:ascii="Times New Roman" w:hAnsi="Times New Roman" w:cs="Times New Roman"/>
                <w:b/>
                <w:sz w:val="18"/>
                <w:szCs w:val="18"/>
              </w:rPr>
            </w:pPr>
            <w:r w:rsidRPr="0014626B">
              <w:rPr>
                <w:rFonts w:ascii="Times New Roman" w:hAnsi="Times New Roman" w:cs="Times New Roman"/>
                <w:b/>
                <w:sz w:val="18"/>
                <w:szCs w:val="18"/>
              </w:rPr>
              <w:t>0.005</w:t>
            </w:r>
          </w:p>
        </w:tc>
        <w:tc>
          <w:tcPr>
            <w:tcW w:w="0" w:type="auto"/>
            <w:tcBorders>
              <w:top w:val="nil"/>
              <w:left w:val="single" w:sz="4" w:space="0" w:color="auto"/>
              <w:bottom w:val="nil"/>
              <w:right w:val="nil"/>
            </w:tcBorders>
            <w:shd w:val="clear" w:color="auto" w:fill="D9D9D9"/>
          </w:tcPr>
          <w:p w:rsidR="00DD794F" w:rsidRPr="00BC738E" w:rsidRDefault="00DD794F" w:rsidP="00C42643">
            <w:pPr>
              <w:rPr>
                <w:rFonts w:cs="Times New Roman"/>
                <w:sz w:val="18"/>
                <w:szCs w:val="18"/>
              </w:rPr>
            </w:pPr>
            <w:r>
              <w:rPr>
                <w:rFonts w:cs="Times New Roman"/>
                <w:sz w:val="18"/>
                <w:szCs w:val="18"/>
              </w:rPr>
              <w:t>Height</w:t>
            </w:r>
          </w:p>
        </w:tc>
        <w:tc>
          <w:tcPr>
            <w:tcW w:w="0" w:type="auto"/>
            <w:tcBorders>
              <w:top w:val="nil"/>
              <w:left w:val="nil"/>
              <w:bottom w:val="nil"/>
              <w:right w:val="nil"/>
            </w:tcBorders>
            <w:shd w:val="clear" w:color="auto" w:fill="D9D9D9"/>
          </w:tcPr>
          <w:p w:rsidR="00DD794F" w:rsidRPr="00BC738E" w:rsidRDefault="00DD794F" w:rsidP="00C42643">
            <w:pPr>
              <w:jc w:val="right"/>
              <w:rPr>
                <w:rFonts w:cs="Times New Roman"/>
                <w:sz w:val="18"/>
                <w:szCs w:val="18"/>
              </w:rPr>
            </w:pPr>
            <w:r>
              <w:rPr>
                <w:rFonts w:cs="Times New Roman"/>
                <w:sz w:val="18"/>
                <w:szCs w:val="18"/>
              </w:rPr>
              <w:t>0.12</w:t>
            </w:r>
          </w:p>
        </w:tc>
        <w:tc>
          <w:tcPr>
            <w:tcW w:w="0" w:type="auto"/>
            <w:tcBorders>
              <w:top w:val="nil"/>
              <w:left w:val="nil"/>
              <w:bottom w:val="nil"/>
              <w:right w:val="nil"/>
            </w:tcBorders>
            <w:shd w:val="clear" w:color="auto" w:fill="D9D9D9"/>
          </w:tcPr>
          <w:p w:rsidR="00DD794F" w:rsidRPr="00BC738E" w:rsidRDefault="00DD794F" w:rsidP="00C42643">
            <w:pPr>
              <w:jc w:val="right"/>
              <w:rPr>
                <w:rFonts w:cs="Times New Roman"/>
                <w:sz w:val="18"/>
                <w:szCs w:val="18"/>
              </w:rPr>
            </w:pPr>
            <w:r>
              <w:rPr>
                <w:rFonts w:cs="Times New Roman"/>
                <w:sz w:val="18"/>
                <w:szCs w:val="18"/>
              </w:rPr>
              <w:t>5.36</w:t>
            </w:r>
          </w:p>
        </w:tc>
        <w:tc>
          <w:tcPr>
            <w:tcW w:w="0" w:type="auto"/>
            <w:tcBorders>
              <w:top w:val="nil"/>
              <w:left w:val="nil"/>
              <w:bottom w:val="nil"/>
              <w:right w:val="nil"/>
            </w:tcBorders>
            <w:shd w:val="clear" w:color="auto" w:fill="D9D9D9"/>
          </w:tcPr>
          <w:p w:rsidR="00DD794F" w:rsidRPr="00012359" w:rsidRDefault="00DD794F" w:rsidP="00C42643">
            <w:pPr>
              <w:jc w:val="right"/>
              <w:rPr>
                <w:rFonts w:cs="Times New Roman"/>
                <w:b/>
                <w:sz w:val="18"/>
                <w:szCs w:val="18"/>
              </w:rPr>
            </w:pPr>
            <w:r w:rsidRPr="00012359">
              <w:rPr>
                <w:rFonts w:cs="Times New Roman"/>
                <w:b/>
                <w:sz w:val="18"/>
                <w:szCs w:val="18"/>
              </w:rPr>
              <w:t>0.02</w:t>
            </w:r>
          </w:p>
        </w:tc>
      </w:tr>
      <w:tr w:rsidR="00DD794F" w:rsidRPr="00BC738E" w:rsidTr="00C42643">
        <w:tc>
          <w:tcPr>
            <w:tcW w:w="0" w:type="auto"/>
            <w:shd w:val="clear" w:color="auto" w:fill="D9D9D9"/>
            <w:vAlign w:val="center"/>
          </w:tcPr>
          <w:p w:rsidR="00DD794F" w:rsidRPr="00E90437" w:rsidRDefault="00DD794F" w:rsidP="00C42643">
            <w:pPr>
              <w:rPr>
                <w:rFonts w:cs="Times New Roman"/>
                <w:sz w:val="18"/>
                <w:szCs w:val="18"/>
              </w:rPr>
            </w:pPr>
            <w:r>
              <w:rPr>
                <w:rFonts w:cs="Times New Roman"/>
                <w:sz w:val="18"/>
                <w:szCs w:val="18"/>
              </w:rPr>
              <w:t>Height</w:t>
            </w:r>
          </w:p>
        </w:tc>
        <w:tc>
          <w:tcPr>
            <w:tcW w:w="0" w:type="auto"/>
            <w:shd w:val="clear" w:color="auto" w:fill="D9D9D9"/>
          </w:tcPr>
          <w:p w:rsidR="00DD794F" w:rsidRPr="00F838FC"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-0.81</w:t>
            </w:r>
          </w:p>
        </w:tc>
        <w:tc>
          <w:tcPr>
            <w:tcW w:w="0" w:type="auto"/>
            <w:tcBorders>
              <w:top w:val="nil"/>
              <w:bottom w:val="nil"/>
              <w:right w:val="nil"/>
            </w:tcBorders>
            <w:shd w:val="clear" w:color="auto" w:fill="D9D9D9"/>
            <w:vAlign w:val="center"/>
          </w:tcPr>
          <w:p w:rsidR="00DD794F" w:rsidRPr="00E90437"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21.41</w:t>
            </w:r>
          </w:p>
        </w:tc>
        <w:tc>
          <w:tcPr>
            <w:tcW w:w="0" w:type="auto"/>
            <w:tcBorders>
              <w:top w:val="nil"/>
              <w:left w:val="nil"/>
              <w:bottom w:val="nil"/>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tcPr>
          <w:p w:rsidR="00DD794F" w:rsidRDefault="00DD794F" w:rsidP="00C42643">
            <w:pPr>
              <w:rPr>
                <w:rFonts w:cs="Times New Roman"/>
                <w:sz w:val="18"/>
                <w:szCs w:val="18"/>
              </w:rPr>
            </w:pPr>
            <w:r>
              <w:rPr>
                <w:rFonts w:cs="Times New Roman"/>
                <w:sz w:val="18"/>
                <w:szCs w:val="18"/>
              </w:rPr>
              <w:t>Temperature</w:t>
            </w:r>
          </w:p>
        </w:tc>
        <w:tc>
          <w:tcPr>
            <w:tcW w:w="0" w:type="auto"/>
            <w:tcBorders>
              <w:top w:val="nil"/>
              <w:left w:val="nil"/>
              <w:bottom w:val="nil"/>
              <w:right w:val="nil"/>
            </w:tcBorders>
          </w:tcPr>
          <w:p w:rsidR="00DD794F" w:rsidRPr="00E90437" w:rsidRDefault="00DD794F" w:rsidP="00C42643">
            <w:pPr>
              <w:jc w:val="right"/>
              <w:rPr>
                <w:rFonts w:cs="Times New Roman"/>
                <w:b/>
                <w:sz w:val="18"/>
                <w:szCs w:val="18"/>
              </w:rPr>
            </w:pPr>
            <w:r>
              <w:rPr>
                <w:rFonts w:cs="Times New Roman"/>
                <w:sz w:val="18"/>
                <w:szCs w:val="18"/>
              </w:rPr>
              <w:t>0.09</w:t>
            </w:r>
          </w:p>
        </w:tc>
        <w:tc>
          <w:tcPr>
            <w:tcW w:w="0" w:type="auto"/>
            <w:tcBorders>
              <w:top w:val="nil"/>
              <w:left w:val="nil"/>
              <w:bottom w:val="nil"/>
              <w:right w:val="nil"/>
            </w:tcBorders>
          </w:tcPr>
          <w:p w:rsidR="00DD794F" w:rsidRPr="00E90437" w:rsidRDefault="00DD794F" w:rsidP="00012359">
            <w:pPr>
              <w:jc w:val="right"/>
              <w:rPr>
                <w:rFonts w:cs="Times New Roman"/>
                <w:sz w:val="18"/>
                <w:szCs w:val="18"/>
              </w:rPr>
            </w:pPr>
            <w:r w:rsidRPr="00CB684B">
              <w:rPr>
                <w:rFonts w:cs="Times New Roman"/>
                <w:sz w:val="18"/>
                <w:szCs w:val="18"/>
              </w:rPr>
              <w:t>2.73</w:t>
            </w:r>
          </w:p>
        </w:tc>
        <w:tc>
          <w:tcPr>
            <w:tcW w:w="0" w:type="auto"/>
            <w:tcBorders>
              <w:top w:val="nil"/>
              <w:left w:val="nil"/>
              <w:bottom w:val="nil"/>
            </w:tcBorders>
          </w:tcPr>
          <w:p w:rsidR="00DD794F" w:rsidRPr="00E90437" w:rsidRDefault="00DD794F" w:rsidP="00C42643">
            <w:pPr>
              <w:jc w:val="right"/>
              <w:rPr>
                <w:rFonts w:cs="Times New Roman"/>
                <w:sz w:val="18"/>
                <w:szCs w:val="18"/>
              </w:rPr>
            </w:pPr>
            <w:r w:rsidRPr="00CB684B">
              <w:rPr>
                <w:rFonts w:cs="Times New Roman"/>
                <w:sz w:val="18"/>
                <w:szCs w:val="18"/>
              </w:rPr>
              <w:t>0.098</w:t>
            </w:r>
          </w:p>
        </w:tc>
      </w:tr>
      <w:tr w:rsidR="00DD794F" w:rsidRPr="00BC738E" w:rsidTr="00C42643">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Humidity</w:t>
            </w:r>
          </w:p>
        </w:tc>
        <w:tc>
          <w:tcPr>
            <w:tcW w:w="0" w:type="auto"/>
            <w:shd w:val="clear" w:color="auto" w:fill="D9D9D9"/>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6.64</w:t>
            </w:r>
          </w:p>
        </w:tc>
        <w:tc>
          <w:tcPr>
            <w:tcW w:w="0" w:type="auto"/>
            <w:tcBorders>
              <w:top w:val="nil"/>
              <w:bottom w:val="nil"/>
              <w:right w:val="nil"/>
            </w:tcBorders>
            <w:shd w:val="clear" w:color="auto" w:fill="D9D9D9"/>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2.44</w:t>
            </w:r>
          </w:p>
        </w:tc>
        <w:tc>
          <w:tcPr>
            <w:tcW w:w="0" w:type="auto"/>
            <w:tcBorders>
              <w:top w:val="nil"/>
              <w:left w:val="nil"/>
              <w:bottom w:val="nil"/>
              <w:right w:val="single" w:sz="4" w:space="0" w:color="auto"/>
            </w:tcBorders>
            <w:shd w:val="clear" w:color="auto" w:fill="D9D9D9"/>
            <w:vAlign w:val="center"/>
          </w:tcPr>
          <w:p w:rsidR="00DD794F" w:rsidRPr="0014626B" w:rsidRDefault="00DD794F" w:rsidP="00C42643">
            <w:pPr>
              <w:pStyle w:val="Default"/>
              <w:jc w:val="right"/>
              <w:rPr>
                <w:rFonts w:ascii="Times New Roman" w:hAnsi="Times New Roman" w:cs="Times New Roman"/>
                <w:sz w:val="18"/>
                <w:szCs w:val="18"/>
              </w:rPr>
            </w:pPr>
            <w:r w:rsidRPr="0014626B">
              <w:rPr>
                <w:rFonts w:ascii="Times New Roman" w:hAnsi="Times New Roman" w:cs="Times New Roman"/>
                <w:sz w:val="18"/>
                <w:szCs w:val="18"/>
              </w:rPr>
              <w:t>0.118</w:t>
            </w:r>
          </w:p>
        </w:tc>
        <w:tc>
          <w:tcPr>
            <w:tcW w:w="0" w:type="auto"/>
            <w:tcBorders>
              <w:top w:val="nil"/>
              <w:left w:val="single" w:sz="4" w:space="0" w:color="auto"/>
              <w:bottom w:val="nil"/>
              <w:right w:val="nil"/>
            </w:tcBorders>
          </w:tcPr>
          <w:p w:rsidR="00DD794F" w:rsidRDefault="00DD794F" w:rsidP="00C42643">
            <w:pPr>
              <w:rPr>
                <w:rFonts w:cs="Times New Roman"/>
                <w:sz w:val="18"/>
                <w:szCs w:val="18"/>
              </w:rPr>
            </w:pPr>
          </w:p>
        </w:tc>
        <w:tc>
          <w:tcPr>
            <w:tcW w:w="0" w:type="auto"/>
            <w:tcBorders>
              <w:top w:val="nil"/>
              <w:left w:val="nil"/>
              <w:bottom w:val="nil"/>
              <w:right w:val="nil"/>
            </w:tcBorders>
          </w:tcPr>
          <w:p w:rsidR="00DD794F" w:rsidRPr="00E90437" w:rsidRDefault="00DD794F" w:rsidP="00C42643">
            <w:pPr>
              <w:jc w:val="right"/>
              <w:rPr>
                <w:rFonts w:cs="Times New Roman"/>
                <w:b/>
                <w:sz w:val="18"/>
                <w:szCs w:val="18"/>
              </w:rPr>
            </w:pPr>
          </w:p>
        </w:tc>
        <w:tc>
          <w:tcPr>
            <w:tcW w:w="0" w:type="auto"/>
            <w:tcBorders>
              <w:top w:val="nil"/>
              <w:left w:val="nil"/>
              <w:bottom w:val="nil"/>
              <w:right w:val="nil"/>
            </w:tcBorders>
          </w:tcPr>
          <w:p w:rsidR="00DD794F" w:rsidRPr="00E90437" w:rsidRDefault="00DD794F" w:rsidP="00C42643">
            <w:pPr>
              <w:rPr>
                <w:rFonts w:cs="Times New Roman"/>
                <w:sz w:val="18"/>
                <w:szCs w:val="18"/>
              </w:rPr>
            </w:pPr>
          </w:p>
        </w:tc>
        <w:tc>
          <w:tcPr>
            <w:tcW w:w="0" w:type="auto"/>
            <w:tcBorders>
              <w:top w:val="nil"/>
              <w:left w:val="nil"/>
              <w:bottom w:val="nil"/>
            </w:tcBorders>
            <w:vAlign w:val="center"/>
          </w:tcPr>
          <w:p w:rsidR="00DD794F" w:rsidRPr="00E90437" w:rsidRDefault="00DD794F" w:rsidP="00C42643">
            <w:pPr>
              <w:jc w:val="right"/>
              <w:rPr>
                <w:rFonts w:cs="Times New Roman"/>
                <w:sz w:val="18"/>
                <w:szCs w:val="18"/>
              </w:rPr>
            </w:pP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Lux</w:t>
            </w:r>
          </w:p>
        </w:tc>
        <w:tc>
          <w:tcPr>
            <w:tcW w:w="0" w:type="auto"/>
            <w:shd w:val="clear" w:color="auto" w:fill="D9D9D9"/>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-1.26</w:t>
            </w:r>
          </w:p>
        </w:tc>
        <w:tc>
          <w:tcPr>
            <w:tcW w:w="0" w:type="auto"/>
            <w:tcBorders>
              <w:top w:val="nil"/>
              <w:bottom w:val="nil"/>
              <w:right w:val="nil"/>
            </w:tcBorders>
            <w:shd w:val="clear" w:color="auto" w:fill="D9D9D9"/>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43.99</w:t>
            </w:r>
          </w:p>
        </w:tc>
        <w:tc>
          <w:tcPr>
            <w:tcW w:w="0" w:type="auto"/>
            <w:tcBorders>
              <w:top w:val="nil"/>
              <w:left w:val="nil"/>
              <w:bottom w:val="nil"/>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tcPr>
          <w:p w:rsidR="00DD794F" w:rsidRDefault="00DD794F" w:rsidP="00C42643">
            <w:pPr>
              <w:rPr>
                <w:rFonts w:cs="Times New Roman"/>
                <w:sz w:val="18"/>
                <w:szCs w:val="18"/>
              </w:rPr>
            </w:pPr>
            <w:r>
              <w:rPr>
                <w:rFonts w:cs="Times New Roman"/>
                <w:sz w:val="18"/>
                <w:szCs w:val="18"/>
              </w:rPr>
              <w:t>f</w:t>
            </w:r>
            <w:r w:rsidRPr="00BC738E">
              <w:rPr>
                <w:rFonts w:cs="Times New Roman"/>
                <w:sz w:val="18"/>
                <w:szCs w:val="18"/>
              </w:rPr>
              <w:t xml:space="preserve">) </w:t>
            </w:r>
            <w:r w:rsidRPr="00BC738E">
              <w:rPr>
                <w:rFonts w:cs="Times New Roman"/>
                <w:i/>
                <w:sz w:val="18"/>
                <w:szCs w:val="18"/>
              </w:rPr>
              <w:t>Limax sp.</w:t>
            </w:r>
          </w:p>
        </w:tc>
        <w:tc>
          <w:tcPr>
            <w:tcW w:w="0" w:type="auto"/>
            <w:tcBorders>
              <w:top w:val="nil"/>
              <w:left w:val="nil"/>
              <w:bottom w:val="nil"/>
              <w:right w:val="nil"/>
            </w:tcBorders>
          </w:tcPr>
          <w:p w:rsidR="00DD794F" w:rsidRPr="00CB684B" w:rsidRDefault="00DD794F" w:rsidP="00C42643">
            <w:pPr>
              <w:jc w:val="right"/>
              <w:rPr>
                <w:rFonts w:cs="Times New Roman"/>
                <w:sz w:val="18"/>
                <w:szCs w:val="18"/>
              </w:rPr>
            </w:pPr>
          </w:p>
        </w:tc>
        <w:tc>
          <w:tcPr>
            <w:tcW w:w="0" w:type="auto"/>
            <w:tcBorders>
              <w:top w:val="nil"/>
              <w:left w:val="nil"/>
              <w:bottom w:val="nil"/>
              <w:right w:val="nil"/>
            </w:tcBorders>
          </w:tcPr>
          <w:p w:rsidR="00DD794F" w:rsidRPr="00CB684B" w:rsidRDefault="00DD794F" w:rsidP="00C42643">
            <w:pPr>
              <w:jc w:val="right"/>
              <w:rPr>
                <w:rFonts w:cs="Times New Roman"/>
                <w:sz w:val="18"/>
                <w:szCs w:val="18"/>
              </w:rPr>
            </w:pPr>
          </w:p>
        </w:tc>
        <w:tc>
          <w:tcPr>
            <w:tcW w:w="0" w:type="auto"/>
            <w:tcBorders>
              <w:top w:val="nil"/>
              <w:left w:val="nil"/>
              <w:bottom w:val="nil"/>
            </w:tcBorders>
          </w:tcPr>
          <w:p w:rsidR="00DD794F" w:rsidRPr="00CB684B" w:rsidRDefault="00DD794F" w:rsidP="00C42643">
            <w:pPr>
              <w:jc w:val="right"/>
              <w:rPr>
                <w:rFonts w:cs="Times New Roman"/>
                <w:sz w:val="18"/>
                <w:szCs w:val="18"/>
              </w:rPr>
            </w:pPr>
          </w:p>
        </w:tc>
      </w:tr>
      <w:tr w:rsidR="00DD794F" w:rsidRPr="00D07451" w:rsidTr="00C42643">
        <w:trPr>
          <w:trHeight w:val="203"/>
        </w:trPr>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Temperature</w:t>
            </w:r>
          </w:p>
        </w:tc>
        <w:tc>
          <w:tcPr>
            <w:tcW w:w="0" w:type="auto"/>
            <w:shd w:val="clear" w:color="auto" w:fill="D9D9D9"/>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0.26</w:t>
            </w:r>
          </w:p>
        </w:tc>
        <w:tc>
          <w:tcPr>
            <w:tcW w:w="0" w:type="auto"/>
            <w:tcBorders>
              <w:top w:val="nil"/>
              <w:bottom w:val="nil"/>
              <w:right w:val="nil"/>
            </w:tcBorders>
            <w:shd w:val="clear" w:color="auto" w:fill="D9D9D9"/>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20.65</w:t>
            </w:r>
          </w:p>
        </w:tc>
        <w:tc>
          <w:tcPr>
            <w:tcW w:w="0" w:type="auto"/>
            <w:tcBorders>
              <w:top w:val="nil"/>
              <w:left w:val="nil"/>
              <w:bottom w:val="nil"/>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tcPr>
          <w:p w:rsidR="00DD794F" w:rsidRDefault="00DD794F" w:rsidP="00C42643">
            <w:pPr>
              <w:rPr>
                <w:rFonts w:cs="Times New Roman"/>
                <w:sz w:val="18"/>
                <w:szCs w:val="18"/>
              </w:rPr>
            </w:pPr>
          </w:p>
        </w:tc>
        <w:tc>
          <w:tcPr>
            <w:tcW w:w="0" w:type="auto"/>
            <w:tcBorders>
              <w:top w:val="nil"/>
              <w:left w:val="nil"/>
              <w:bottom w:val="nil"/>
              <w:right w:val="nil"/>
            </w:tcBorders>
          </w:tcPr>
          <w:p w:rsidR="00DD794F" w:rsidRPr="00CB684B" w:rsidRDefault="00DD794F" w:rsidP="00C42643">
            <w:pPr>
              <w:jc w:val="right"/>
              <w:rPr>
                <w:rFonts w:cs="Times New Roman"/>
                <w:sz w:val="18"/>
                <w:szCs w:val="18"/>
              </w:rPr>
            </w:pPr>
          </w:p>
        </w:tc>
        <w:tc>
          <w:tcPr>
            <w:tcW w:w="0" w:type="auto"/>
            <w:tcBorders>
              <w:top w:val="nil"/>
              <w:left w:val="nil"/>
              <w:bottom w:val="nil"/>
              <w:right w:val="nil"/>
            </w:tcBorders>
          </w:tcPr>
          <w:p w:rsidR="00DD794F" w:rsidRPr="00CB684B" w:rsidRDefault="00DD794F" w:rsidP="00C42643">
            <w:pPr>
              <w:jc w:val="right"/>
              <w:rPr>
                <w:rFonts w:cs="Times New Roman"/>
                <w:sz w:val="18"/>
                <w:szCs w:val="18"/>
              </w:rPr>
            </w:pPr>
          </w:p>
        </w:tc>
        <w:tc>
          <w:tcPr>
            <w:tcW w:w="0" w:type="auto"/>
            <w:tcBorders>
              <w:top w:val="nil"/>
              <w:left w:val="nil"/>
              <w:bottom w:val="nil"/>
            </w:tcBorders>
          </w:tcPr>
          <w:p w:rsidR="00DD794F" w:rsidRPr="00CB684B" w:rsidRDefault="00DD794F" w:rsidP="00C42643">
            <w:pPr>
              <w:jc w:val="right"/>
              <w:rPr>
                <w:rFonts w:cs="Times New Roman"/>
                <w:sz w:val="18"/>
                <w:szCs w:val="18"/>
              </w:rPr>
            </w:pPr>
          </w:p>
        </w:tc>
      </w:tr>
      <w:tr w:rsidR="00DD794F" w:rsidRPr="00D07451" w:rsidTr="00C42643">
        <w:trPr>
          <w:trHeight w:val="80"/>
        </w:trPr>
        <w:tc>
          <w:tcPr>
            <w:tcW w:w="0" w:type="auto"/>
            <w:shd w:val="clear" w:color="auto" w:fill="auto"/>
            <w:vAlign w:val="center"/>
          </w:tcPr>
          <w:p w:rsidR="00DD794F" w:rsidRPr="00BC738E" w:rsidRDefault="00DD794F" w:rsidP="00C42643">
            <w:pPr>
              <w:rPr>
                <w:rFonts w:cs="Times New Roman"/>
                <w:sz w:val="18"/>
                <w:szCs w:val="18"/>
              </w:rPr>
            </w:pPr>
            <w:r>
              <w:rPr>
                <w:rFonts w:cs="Times New Roman"/>
                <w:sz w:val="18"/>
                <w:szCs w:val="18"/>
              </w:rPr>
              <w:t xml:space="preserve">Temp </w:t>
            </w:r>
            <w:r w:rsidRPr="00BC738E">
              <w:rPr>
                <w:rFonts w:cs="Times New Roman"/>
                <w:sz w:val="18"/>
                <w:szCs w:val="18"/>
              </w:rPr>
              <w:t>× Month</w:t>
            </w:r>
          </w:p>
        </w:tc>
        <w:tc>
          <w:tcPr>
            <w:tcW w:w="0" w:type="auto"/>
          </w:tcPr>
          <w:p w:rsidR="00DD794F" w:rsidRPr="00BC738E" w:rsidRDefault="00DD794F" w:rsidP="00C42643">
            <w:pPr>
              <w:pStyle w:val="Default"/>
              <w:jc w:val="right"/>
              <w:rPr>
                <w:rFonts w:ascii="Times New Roman" w:hAnsi="Times New Roman" w:cs="Times New Roman"/>
                <w:sz w:val="18"/>
                <w:szCs w:val="18"/>
              </w:rPr>
            </w:pPr>
          </w:p>
        </w:tc>
        <w:tc>
          <w:tcPr>
            <w:tcW w:w="0" w:type="auto"/>
            <w:tcBorders>
              <w:top w:val="nil"/>
              <w:bottom w:val="nil"/>
              <w:right w:val="nil"/>
            </w:tcBorders>
            <w:shd w:val="clear" w:color="auto" w:fill="auto"/>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43.21</w:t>
            </w:r>
          </w:p>
        </w:tc>
        <w:tc>
          <w:tcPr>
            <w:tcW w:w="0" w:type="auto"/>
            <w:tcBorders>
              <w:top w:val="nil"/>
              <w:left w:val="nil"/>
              <w:bottom w:val="nil"/>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top w:val="nil"/>
              <w:left w:val="single" w:sz="4" w:space="0" w:color="auto"/>
              <w:bottom w:val="nil"/>
              <w:right w:val="nil"/>
            </w:tcBorders>
            <w:shd w:val="clear" w:color="auto" w:fill="D9D9D9"/>
            <w:vAlign w:val="center"/>
          </w:tcPr>
          <w:p w:rsidR="00DD794F" w:rsidRDefault="00DD794F" w:rsidP="00C42643">
            <w:pPr>
              <w:rPr>
                <w:rFonts w:cs="Times New Roman"/>
                <w:sz w:val="18"/>
                <w:szCs w:val="18"/>
              </w:rPr>
            </w:pPr>
            <w:r w:rsidRPr="00BC738E">
              <w:rPr>
                <w:rFonts w:cs="Times New Roman"/>
                <w:sz w:val="18"/>
                <w:szCs w:val="18"/>
              </w:rPr>
              <w:t>Month</w:t>
            </w:r>
          </w:p>
        </w:tc>
        <w:tc>
          <w:tcPr>
            <w:tcW w:w="0" w:type="auto"/>
            <w:tcBorders>
              <w:top w:val="nil"/>
              <w:left w:val="nil"/>
              <w:bottom w:val="nil"/>
              <w:right w:val="nil"/>
            </w:tcBorders>
            <w:shd w:val="clear" w:color="auto" w:fill="D9D9D9"/>
          </w:tcPr>
          <w:p w:rsidR="00DD794F" w:rsidRPr="00CB684B" w:rsidRDefault="00DD794F" w:rsidP="00C42643">
            <w:pPr>
              <w:jc w:val="right"/>
              <w:rPr>
                <w:rFonts w:cs="Times New Roman"/>
                <w:sz w:val="18"/>
                <w:szCs w:val="18"/>
              </w:rPr>
            </w:pPr>
          </w:p>
        </w:tc>
        <w:tc>
          <w:tcPr>
            <w:tcW w:w="0" w:type="auto"/>
            <w:tcBorders>
              <w:top w:val="nil"/>
              <w:left w:val="nil"/>
              <w:bottom w:val="nil"/>
              <w:right w:val="nil"/>
            </w:tcBorders>
            <w:shd w:val="clear" w:color="auto" w:fill="D9D9D9"/>
            <w:vAlign w:val="center"/>
          </w:tcPr>
          <w:p w:rsidR="00DD794F" w:rsidRPr="00CB684B" w:rsidRDefault="00DD794F" w:rsidP="00C42643">
            <w:pPr>
              <w:jc w:val="right"/>
              <w:rPr>
                <w:rFonts w:cs="Times New Roman"/>
                <w:sz w:val="18"/>
                <w:szCs w:val="18"/>
              </w:rPr>
            </w:pPr>
            <w:r>
              <w:rPr>
                <w:rFonts w:cs="Times New Roman"/>
                <w:sz w:val="18"/>
                <w:szCs w:val="18"/>
              </w:rPr>
              <w:t>42.39</w:t>
            </w:r>
          </w:p>
        </w:tc>
        <w:tc>
          <w:tcPr>
            <w:tcW w:w="0" w:type="auto"/>
            <w:tcBorders>
              <w:top w:val="nil"/>
              <w:left w:val="nil"/>
              <w:bottom w:val="nil"/>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r>
      <w:tr w:rsidR="00DD794F" w:rsidRPr="00D07451" w:rsidTr="00C42643">
        <w:trPr>
          <w:trHeight w:val="80"/>
        </w:trPr>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Hum × Month</w:t>
            </w:r>
          </w:p>
        </w:tc>
        <w:tc>
          <w:tcPr>
            <w:tcW w:w="0" w:type="auto"/>
            <w:shd w:val="clear" w:color="auto" w:fill="D9D9D9"/>
          </w:tcPr>
          <w:p w:rsidR="00DD794F" w:rsidRPr="00BC738E" w:rsidRDefault="00DD794F" w:rsidP="00C42643">
            <w:pPr>
              <w:pStyle w:val="Default"/>
              <w:jc w:val="right"/>
              <w:rPr>
                <w:rFonts w:ascii="Times New Roman" w:hAnsi="Times New Roman" w:cs="Times New Roman"/>
                <w:sz w:val="18"/>
                <w:szCs w:val="18"/>
              </w:rPr>
            </w:pPr>
          </w:p>
        </w:tc>
        <w:tc>
          <w:tcPr>
            <w:tcW w:w="0" w:type="auto"/>
            <w:tcBorders>
              <w:top w:val="nil"/>
              <w:bottom w:val="nil"/>
              <w:right w:val="nil"/>
            </w:tcBorders>
            <w:shd w:val="clear" w:color="auto" w:fill="D9D9D9"/>
            <w:vAlign w:val="center"/>
          </w:tcPr>
          <w:p w:rsidR="00DD794F" w:rsidRPr="00BC738E" w:rsidRDefault="00DD794F" w:rsidP="00C42643">
            <w:pPr>
              <w:pStyle w:val="Default"/>
              <w:jc w:val="right"/>
              <w:rPr>
                <w:rFonts w:ascii="Times New Roman" w:hAnsi="Times New Roman" w:cs="Times New Roman"/>
                <w:sz w:val="18"/>
                <w:szCs w:val="18"/>
              </w:rPr>
            </w:pPr>
            <w:r>
              <w:rPr>
                <w:rFonts w:ascii="Times New Roman" w:hAnsi="Times New Roman" w:cs="Times New Roman"/>
                <w:sz w:val="18"/>
                <w:szCs w:val="18"/>
              </w:rPr>
              <w:t>22.26</w:t>
            </w:r>
          </w:p>
        </w:tc>
        <w:tc>
          <w:tcPr>
            <w:tcW w:w="0" w:type="auto"/>
            <w:tcBorders>
              <w:top w:val="nil"/>
              <w:left w:val="nil"/>
              <w:bottom w:val="nil"/>
              <w:right w:val="single" w:sz="4" w:space="0" w:color="auto"/>
            </w:tcBorders>
            <w:shd w:val="clear" w:color="auto" w:fill="D9D9D9"/>
            <w:vAlign w:val="center"/>
          </w:tcPr>
          <w:p w:rsidR="00DD794F" w:rsidRPr="00BC738E" w:rsidRDefault="00DD794F" w:rsidP="00C42643">
            <w:pPr>
              <w:pStyle w:val="Default"/>
              <w:jc w:val="right"/>
              <w:rPr>
                <w:rFonts w:ascii="Times New Roman" w:hAnsi="Times New Roman" w:cs="Times New Roman"/>
                <w:b/>
                <w:sz w:val="18"/>
                <w:szCs w:val="18"/>
              </w:rPr>
            </w:pPr>
            <w:r>
              <w:rPr>
                <w:rFonts w:ascii="Times New Roman" w:hAnsi="Times New Roman" w:cs="Times New Roman"/>
                <w:b/>
                <w:sz w:val="18"/>
                <w:szCs w:val="18"/>
              </w:rPr>
              <w:t>0.022</w:t>
            </w:r>
          </w:p>
        </w:tc>
        <w:tc>
          <w:tcPr>
            <w:tcW w:w="0" w:type="auto"/>
            <w:tcBorders>
              <w:top w:val="nil"/>
              <w:left w:val="single" w:sz="4" w:space="0" w:color="auto"/>
              <w:bottom w:val="nil"/>
            </w:tcBorders>
            <w:vAlign w:val="center"/>
          </w:tcPr>
          <w:p w:rsidR="00DD794F" w:rsidRDefault="00DD794F" w:rsidP="00C42643">
            <w:pPr>
              <w:rPr>
                <w:rFonts w:cs="Times New Roman"/>
                <w:sz w:val="18"/>
                <w:szCs w:val="18"/>
              </w:rPr>
            </w:pPr>
            <w:r>
              <w:rPr>
                <w:rFonts w:cs="Times New Roman"/>
                <w:sz w:val="18"/>
                <w:szCs w:val="18"/>
              </w:rPr>
              <w:t>Cave</w:t>
            </w:r>
          </w:p>
        </w:tc>
        <w:tc>
          <w:tcPr>
            <w:tcW w:w="0" w:type="auto"/>
            <w:tcBorders>
              <w:top w:val="nil"/>
              <w:bottom w:val="nil"/>
            </w:tcBorders>
          </w:tcPr>
          <w:p w:rsidR="00DD794F" w:rsidRPr="00CB684B" w:rsidRDefault="00DD794F" w:rsidP="00C42643">
            <w:pPr>
              <w:jc w:val="right"/>
              <w:rPr>
                <w:rFonts w:cs="Times New Roman"/>
                <w:sz w:val="18"/>
                <w:szCs w:val="18"/>
              </w:rPr>
            </w:pPr>
          </w:p>
        </w:tc>
        <w:tc>
          <w:tcPr>
            <w:tcW w:w="0" w:type="auto"/>
            <w:tcBorders>
              <w:top w:val="nil"/>
              <w:bottom w:val="nil"/>
            </w:tcBorders>
            <w:vAlign w:val="center"/>
          </w:tcPr>
          <w:p w:rsidR="00DD794F" w:rsidRPr="00CB684B" w:rsidRDefault="00DD794F" w:rsidP="00C42643">
            <w:pPr>
              <w:jc w:val="right"/>
              <w:rPr>
                <w:rFonts w:cs="Times New Roman"/>
                <w:sz w:val="18"/>
                <w:szCs w:val="18"/>
              </w:rPr>
            </w:pPr>
            <w:r>
              <w:rPr>
                <w:rFonts w:cs="Times New Roman"/>
                <w:sz w:val="18"/>
                <w:szCs w:val="18"/>
              </w:rPr>
              <w:t>76.74</w:t>
            </w:r>
          </w:p>
        </w:tc>
        <w:tc>
          <w:tcPr>
            <w:tcW w:w="0" w:type="auto"/>
            <w:tcBorders>
              <w:top w:val="nil"/>
              <w:bottom w:val="nil"/>
            </w:tcBorders>
            <w:vAlign w:val="center"/>
          </w:tcPr>
          <w:p w:rsidR="00DD794F" w:rsidRPr="00CB684B" w:rsidRDefault="00DD794F" w:rsidP="00C42643">
            <w:pPr>
              <w:jc w:val="right"/>
              <w:rPr>
                <w:rFonts w:cs="Times New Roman"/>
                <w:sz w:val="18"/>
                <w:szCs w:val="18"/>
              </w:rPr>
            </w:pPr>
            <w:r w:rsidRPr="007D0D3A">
              <w:rPr>
                <w:rFonts w:cs="Times New Roman"/>
                <w:b/>
                <w:sz w:val="18"/>
                <w:szCs w:val="18"/>
              </w:rPr>
              <w:t>&lt; 0.001</w:t>
            </w:r>
          </w:p>
        </w:tc>
      </w:tr>
      <w:tr w:rsidR="00DD794F" w:rsidRPr="00D07451" w:rsidTr="00C42643">
        <w:trPr>
          <w:trHeight w:val="215"/>
        </w:trPr>
        <w:tc>
          <w:tcPr>
            <w:tcW w:w="0" w:type="auto"/>
            <w:shd w:val="clear" w:color="auto" w:fill="auto"/>
            <w:vAlign w:val="center"/>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tcBorders>
              <w:top w:val="nil"/>
              <w:bottom w:val="nil"/>
            </w:tcBorders>
            <w:shd w:val="clear" w:color="auto" w:fill="auto"/>
            <w:vAlign w:val="center"/>
          </w:tcPr>
          <w:p w:rsidR="00DD794F" w:rsidRPr="00BC738E" w:rsidRDefault="00DD794F" w:rsidP="00C42643">
            <w:pPr>
              <w:jc w:val="right"/>
              <w:rPr>
                <w:rFonts w:cs="Times New Roman"/>
                <w:sz w:val="18"/>
                <w:szCs w:val="18"/>
              </w:rPr>
            </w:pPr>
          </w:p>
        </w:tc>
        <w:tc>
          <w:tcPr>
            <w:tcW w:w="0" w:type="auto"/>
            <w:tcBorders>
              <w:top w:val="nil"/>
              <w:bottom w:val="nil"/>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Default="00DD794F" w:rsidP="00C42643">
            <w:pPr>
              <w:rPr>
                <w:rFonts w:cs="Times New Roman"/>
                <w:sz w:val="18"/>
                <w:szCs w:val="18"/>
              </w:rPr>
            </w:pPr>
          </w:p>
        </w:tc>
        <w:tc>
          <w:tcPr>
            <w:tcW w:w="0" w:type="auto"/>
          </w:tcPr>
          <w:p w:rsidR="00DD794F" w:rsidRPr="00CB684B" w:rsidRDefault="00DD794F" w:rsidP="00C42643">
            <w:pPr>
              <w:jc w:val="right"/>
              <w:rPr>
                <w:rFonts w:cs="Times New Roman"/>
                <w:sz w:val="18"/>
                <w:szCs w:val="18"/>
              </w:rPr>
            </w:pPr>
          </w:p>
        </w:tc>
        <w:tc>
          <w:tcPr>
            <w:tcW w:w="0" w:type="auto"/>
          </w:tcPr>
          <w:p w:rsidR="00DD794F" w:rsidRPr="00CB684B" w:rsidRDefault="00DD794F" w:rsidP="00C42643">
            <w:pPr>
              <w:jc w:val="right"/>
              <w:rPr>
                <w:rFonts w:cs="Times New Roman"/>
                <w:sz w:val="18"/>
                <w:szCs w:val="18"/>
              </w:rPr>
            </w:pPr>
          </w:p>
        </w:tc>
        <w:tc>
          <w:tcPr>
            <w:tcW w:w="0" w:type="auto"/>
          </w:tcPr>
          <w:p w:rsidR="00DD794F" w:rsidRPr="00CB684B" w:rsidRDefault="00DD794F" w:rsidP="00C42643">
            <w:pPr>
              <w:jc w:val="right"/>
              <w:rPr>
                <w:rFonts w:cs="Times New Roman"/>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r w:rsidRPr="00BC738E">
              <w:rPr>
                <w:rFonts w:cs="Times New Roman"/>
                <w:sz w:val="18"/>
                <w:szCs w:val="18"/>
              </w:rPr>
              <w:t xml:space="preserve">b) </w:t>
            </w:r>
            <w:r w:rsidRPr="00BC738E">
              <w:rPr>
                <w:rFonts w:cs="Times New Roman"/>
                <w:i/>
                <w:sz w:val="18"/>
                <w:szCs w:val="18"/>
              </w:rPr>
              <w:t>M. menardi</w:t>
            </w:r>
          </w:p>
        </w:tc>
        <w:tc>
          <w:tcPr>
            <w:tcW w:w="0" w:type="auto"/>
          </w:tcPr>
          <w:p w:rsidR="00DD794F" w:rsidRPr="00BC738E" w:rsidRDefault="00DD794F" w:rsidP="00C42643">
            <w:pPr>
              <w:jc w:val="right"/>
              <w:rPr>
                <w:rFonts w:cs="Times New Roman"/>
                <w:sz w:val="18"/>
                <w:szCs w:val="18"/>
              </w:rPr>
            </w:pPr>
          </w:p>
        </w:tc>
        <w:tc>
          <w:tcPr>
            <w:tcW w:w="0" w:type="auto"/>
            <w:tcBorders>
              <w:top w:val="nil"/>
            </w:tcBorders>
            <w:shd w:val="clear" w:color="auto" w:fill="auto"/>
            <w:vAlign w:val="center"/>
          </w:tcPr>
          <w:p w:rsidR="00DD794F" w:rsidRPr="00BC738E" w:rsidRDefault="00DD794F" w:rsidP="00C42643">
            <w:pPr>
              <w:jc w:val="right"/>
              <w:rPr>
                <w:rFonts w:cs="Times New Roman"/>
                <w:sz w:val="18"/>
                <w:szCs w:val="18"/>
              </w:rPr>
            </w:pPr>
          </w:p>
        </w:tc>
        <w:tc>
          <w:tcPr>
            <w:tcW w:w="0" w:type="auto"/>
            <w:tcBorders>
              <w:top w:val="nil"/>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r>
              <w:rPr>
                <w:rFonts w:cs="Times New Roman"/>
                <w:sz w:val="18"/>
                <w:szCs w:val="18"/>
              </w:rPr>
              <w:t>g</w:t>
            </w:r>
            <w:r w:rsidRPr="00BC738E">
              <w:rPr>
                <w:rFonts w:cs="Times New Roman"/>
                <w:sz w:val="18"/>
                <w:szCs w:val="18"/>
              </w:rPr>
              <w:t xml:space="preserve">) </w:t>
            </w:r>
            <w:r w:rsidRPr="00BC738E">
              <w:rPr>
                <w:rFonts w:cs="Times New Roman"/>
                <w:i/>
                <w:sz w:val="18"/>
                <w:szCs w:val="18"/>
              </w:rPr>
              <w:t>R. italica</w:t>
            </w:r>
          </w:p>
        </w:tc>
        <w:tc>
          <w:tcPr>
            <w:tcW w:w="0" w:type="auto"/>
          </w:tcPr>
          <w:p w:rsidR="00DD794F" w:rsidRPr="00CB684B" w:rsidRDefault="00DD794F" w:rsidP="00C42643">
            <w:pPr>
              <w:jc w:val="right"/>
              <w:rPr>
                <w:rFonts w:cs="Times New Roman"/>
                <w:sz w:val="18"/>
                <w:szCs w:val="18"/>
              </w:rPr>
            </w:pPr>
          </w:p>
        </w:tc>
        <w:tc>
          <w:tcPr>
            <w:tcW w:w="0" w:type="auto"/>
          </w:tcPr>
          <w:p w:rsidR="00DD794F" w:rsidRPr="00CB684B" w:rsidRDefault="00DD794F" w:rsidP="00C42643">
            <w:pPr>
              <w:jc w:val="right"/>
              <w:rPr>
                <w:rFonts w:cs="Times New Roman"/>
                <w:sz w:val="18"/>
                <w:szCs w:val="18"/>
              </w:rPr>
            </w:pPr>
          </w:p>
        </w:tc>
        <w:tc>
          <w:tcPr>
            <w:tcW w:w="0" w:type="auto"/>
          </w:tcPr>
          <w:p w:rsidR="00DD794F" w:rsidRPr="00CB684B" w:rsidRDefault="00DD794F" w:rsidP="00C42643">
            <w:pPr>
              <w:jc w:val="right"/>
              <w:rPr>
                <w:rFonts w:cs="Times New Roman"/>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pStyle w:val="Default"/>
              <w:jc w:val="right"/>
              <w:rPr>
                <w:rFonts w:ascii="Times New Roman" w:hAnsi="Times New Roman" w:cs="Times New Roman"/>
                <w:sz w:val="18"/>
                <w:szCs w:val="18"/>
              </w:rPr>
            </w:pPr>
          </w:p>
        </w:tc>
        <w:tc>
          <w:tcPr>
            <w:tcW w:w="0" w:type="auto"/>
          </w:tcPr>
          <w:p w:rsidR="00DD794F" w:rsidRPr="00D07451" w:rsidRDefault="00DD794F" w:rsidP="00C42643">
            <w:pPr>
              <w:pStyle w:val="Default"/>
              <w:jc w:val="right"/>
              <w:rPr>
                <w:rFonts w:ascii="Times New Roman" w:hAnsi="Times New Roman" w:cs="Times New Roman"/>
                <w:sz w:val="18"/>
                <w:szCs w:val="18"/>
              </w:rPr>
            </w:pPr>
          </w:p>
        </w:tc>
        <w:tc>
          <w:tcPr>
            <w:tcW w:w="0" w:type="auto"/>
          </w:tcPr>
          <w:p w:rsidR="00DD794F" w:rsidRPr="00D07451" w:rsidRDefault="00DD794F" w:rsidP="00C42643">
            <w:pPr>
              <w:pStyle w:val="Default"/>
              <w:jc w:val="right"/>
              <w:rPr>
                <w:rFonts w:ascii="Times New Roman" w:hAnsi="Times New Roman" w:cs="Times New Roman"/>
                <w:sz w:val="18"/>
                <w:szCs w:val="18"/>
              </w:rPr>
            </w:pP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48.06</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shd w:val="clear" w:color="auto" w:fill="D9D9D9"/>
          </w:tcPr>
          <w:p w:rsidR="00DD794F" w:rsidRPr="00BC738E" w:rsidRDefault="00DD794F" w:rsidP="00C42643">
            <w:pPr>
              <w:rPr>
                <w:rFonts w:cs="Times New Roman"/>
                <w:sz w:val="18"/>
                <w:szCs w:val="18"/>
              </w:rPr>
            </w:pPr>
            <w:r w:rsidRPr="00BC738E">
              <w:rPr>
                <w:rFonts w:cs="Times New Roman"/>
                <w:sz w:val="18"/>
                <w:szCs w:val="18"/>
              </w:rPr>
              <w:t>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tcPr>
          <w:p w:rsidR="00DD794F" w:rsidRPr="00D07451" w:rsidRDefault="00DD794F" w:rsidP="00C42643">
            <w:pPr>
              <w:pStyle w:val="Default"/>
              <w:jc w:val="right"/>
              <w:rPr>
                <w:rFonts w:ascii="Times New Roman" w:hAnsi="Times New Roman" w:cs="Times New Roman"/>
                <w:sz w:val="18"/>
                <w:szCs w:val="18"/>
              </w:rPr>
            </w:pPr>
            <w:r>
              <w:rPr>
                <w:rFonts w:cs="Times New Roman"/>
                <w:sz w:val="18"/>
                <w:szCs w:val="18"/>
              </w:rPr>
              <w:t>26.95</w:t>
            </w:r>
          </w:p>
        </w:tc>
        <w:tc>
          <w:tcPr>
            <w:tcW w:w="0" w:type="auto"/>
            <w:shd w:val="clear" w:color="auto" w:fill="D9D9D9"/>
          </w:tcPr>
          <w:p w:rsidR="00DD794F" w:rsidRPr="00D07451" w:rsidRDefault="00DD794F" w:rsidP="00C42643">
            <w:pPr>
              <w:pStyle w:val="Default"/>
              <w:jc w:val="right"/>
              <w:rPr>
                <w:rFonts w:ascii="Times New Roman" w:hAnsi="Times New Roman" w:cs="Times New Roman"/>
                <w:sz w:val="18"/>
                <w:szCs w:val="18"/>
              </w:rPr>
            </w:pPr>
            <w:r w:rsidRPr="00C6686A">
              <w:rPr>
                <w:rFonts w:ascii="Times New Roman" w:hAnsi="Times New Roman" w:cs="Times New Roman"/>
                <w:b/>
                <w:sz w:val="18"/>
                <w:szCs w:val="18"/>
              </w:rPr>
              <w:t>0.005</w:t>
            </w:r>
          </w:p>
        </w:tc>
      </w:tr>
      <w:tr w:rsidR="00DD794F" w:rsidRPr="00D07451" w:rsidTr="00C42643">
        <w:tc>
          <w:tcPr>
            <w:tcW w:w="0" w:type="auto"/>
            <w:shd w:val="clear" w:color="auto" w:fill="auto"/>
            <w:vAlign w:val="center"/>
          </w:tcPr>
          <w:p w:rsidR="00DD794F" w:rsidRPr="00BC738E" w:rsidRDefault="00DD794F" w:rsidP="00C42643">
            <w:pPr>
              <w:rPr>
                <w:rFonts w:cs="Times New Roman"/>
                <w:sz w:val="18"/>
                <w:szCs w:val="18"/>
              </w:rPr>
            </w:pPr>
            <w:r>
              <w:rPr>
                <w:rFonts w:cs="Times New Roman"/>
                <w:sz w:val="18"/>
                <w:szCs w:val="18"/>
              </w:rPr>
              <w:t>Cave</w:t>
            </w:r>
          </w:p>
        </w:tc>
        <w:tc>
          <w:tcPr>
            <w:tcW w:w="0" w:type="auto"/>
          </w:tcPr>
          <w:p w:rsidR="00DD794F" w:rsidRPr="00BC738E" w:rsidRDefault="00DD794F" w:rsidP="00C42643">
            <w:pPr>
              <w:jc w:val="right"/>
              <w:rPr>
                <w:rFonts w:cs="Times New Roman"/>
                <w:sz w:val="18"/>
                <w:szCs w:val="18"/>
              </w:rPr>
            </w:pPr>
          </w:p>
        </w:tc>
        <w:tc>
          <w:tcPr>
            <w:tcW w:w="0" w:type="auto"/>
            <w:shd w:val="clear" w:color="auto" w:fill="auto"/>
          </w:tcPr>
          <w:p w:rsidR="00DD794F" w:rsidRPr="00BC738E" w:rsidRDefault="00DD794F" w:rsidP="00C42643">
            <w:pPr>
              <w:jc w:val="right"/>
              <w:rPr>
                <w:rFonts w:cs="Times New Roman"/>
                <w:sz w:val="18"/>
                <w:szCs w:val="18"/>
              </w:rPr>
            </w:pPr>
            <w:r>
              <w:rPr>
                <w:rFonts w:cs="Times New Roman"/>
                <w:sz w:val="18"/>
                <w:szCs w:val="18"/>
              </w:rPr>
              <w:t>309.49</w:t>
            </w:r>
          </w:p>
        </w:tc>
        <w:tc>
          <w:tcPr>
            <w:tcW w:w="0" w:type="auto"/>
            <w:tcBorders>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sz w:val="18"/>
                <w:szCs w:val="18"/>
              </w:rPr>
            </w:pPr>
            <w:r>
              <w:rPr>
                <w:rFonts w:cs="Times New Roman"/>
                <w:sz w:val="18"/>
                <w:szCs w:val="18"/>
              </w:rPr>
              <w:t>Cave</w:t>
            </w: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pStyle w:val="Default"/>
              <w:jc w:val="right"/>
              <w:rPr>
                <w:rFonts w:ascii="Times New Roman" w:hAnsi="Times New Roman" w:cs="Times New Roman"/>
                <w:sz w:val="18"/>
                <w:szCs w:val="18"/>
              </w:rPr>
            </w:pPr>
            <w:r>
              <w:rPr>
                <w:rFonts w:cs="Times New Roman"/>
                <w:sz w:val="18"/>
                <w:szCs w:val="18"/>
              </w:rPr>
              <w:t>147.15</w:t>
            </w:r>
          </w:p>
        </w:tc>
        <w:tc>
          <w:tcPr>
            <w:tcW w:w="0" w:type="auto"/>
            <w:vAlign w:val="center"/>
          </w:tcPr>
          <w:p w:rsidR="00DD794F" w:rsidRPr="00D07451" w:rsidRDefault="00DD794F" w:rsidP="00C42643">
            <w:pPr>
              <w:pStyle w:val="Default"/>
              <w:jc w:val="right"/>
              <w:rPr>
                <w:rFonts w:ascii="Times New Roman" w:hAnsi="Times New Roman" w:cs="Times New Roman"/>
                <w:sz w:val="18"/>
                <w:szCs w:val="18"/>
              </w:rPr>
            </w:pPr>
            <w:r w:rsidRPr="00C6686A">
              <w:rPr>
                <w:rFonts w:cs="Times New Roman"/>
                <w:b/>
                <w:sz w:val="18"/>
                <w:szCs w:val="18"/>
              </w:rPr>
              <w:t>&lt; 0.001</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Width</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0.18</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7.44</w:t>
            </w:r>
          </w:p>
        </w:tc>
        <w:tc>
          <w:tcPr>
            <w:tcW w:w="0" w:type="auto"/>
            <w:tcBorders>
              <w:right w:val="single" w:sz="4" w:space="0" w:color="auto"/>
            </w:tcBorders>
            <w:shd w:val="clear" w:color="auto" w:fill="D9D9D9"/>
          </w:tcPr>
          <w:p w:rsidR="00DD794F" w:rsidRPr="00DE59D9" w:rsidRDefault="00DD794F" w:rsidP="00C42643">
            <w:pPr>
              <w:jc w:val="right"/>
              <w:rPr>
                <w:rFonts w:cs="Times New Roman"/>
                <w:b/>
                <w:sz w:val="18"/>
                <w:szCs w:val="18"/>
              </w:rPr>
            </w:pPr>
            <w:r w:rsidRPr="00DE59D9">
              <w:rPr>
                <w:rFonts w:cs="Times New Roman"/>
                <w:b/>
                <w:sz w:val="18"/>
                <w:szCs w:val="18"/>
              </w:rPr>
              <w:t>0.006</w:t>
            </w:r>
          </w:p>
        </w:tc>
        <w:tc>
          <w:tcPr>
            <w:tcW w:w="0" w:type="auto"/>
            <w:tcBorders>
              <w:left w:val="single" w:sz="4" w:space="0" w:color="auto"/>
            </w:tcBorders>
            <w:shd w:val="clear" w:color="auto" w:fill="D9D9D9"/>
          </w:tcPr>
          <w:p w:rsidR="00DD794F" w:rsidRPr="00BC738E" w:rsidRDefault="00DD794F" w:rsidP="00C42643">
            <w:pPr>
              <w:rPr>
                <w:rFonts w:cs="Times New Roman"/>
                <w:sz w:val="18"/>
                <w:szCs w:val="18"/>
              </w:rPr>
            </w:pPr>
            <w:r w:rsidRPr="00E90437">
              <w:rPr>
                <w:rFonts w:cs="Times New Roman"/>
                <w:sz w:val="18"/>
                <w:szCs w:val="18"/>
              </w:rPr>
              <w:t>Heterogeneity</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-4.10</w:t>
            </w:r>
          </w:p>
        </w:tc>
        <w:tc>
          <w:tcPr>
            <w:tcW w:w="0" w:type="auto"/>
            <w:shd w:val="clear" w:color="auto" w:fill="D9D9D9"/>
          </w:tcPr>
          <w:p w:rsidR="00DD794F" w:rsidRPr="00D07451" w:rsidRDefault="00DD794F" w:rsidP="00C42643">
            <w:pPr>
              <w:jc w:val="right"/>
              <w:rPr>
                <w:rFonts w:cs="Times New Roman"/>
                <w:sz w:val="18"/>
                <w:szCs w:val="18"/>
              </w:rPr>
            </w:pPr>
            <w:r>
              <w:rPr>
                <w:rFonts w:cs="Times New Roman"/>
                <w:sz w:val="18"/>
                <w:szCs w:val="18"/>
              </w:rPr>
              <w:t>7.70</w:t>
            </w:r>
          </w:p>
        </w:tc>
        <w:tc>
          <w:tcPr>
            <w:tcW w:w="0" w:type="auto"/>
            <w:shd w:val="clear" w:color="auto" w:fill="D9D9D9"/>
          </w:tcPr>
          <w:p w:rsidR="00DD794F" w:rsidRPr="007D0D3A" w:rsidRDefault="00DD794F" w:rsidP="00C42643">
            <w:pPr>
              <w:jc w:val="right"/>
              <w:rPr>
                <w:rFonts w:cs="Times New Roman"/>
                <w:b/>
                <w:sz w:val="18"/>
                <w:szCs w:val="18"/>
              </w:rPr>
            </w:pPr>
            <w:r w:rsidRPr="00C6686A">
              <w:rPr>
                <w:rFonts w:cs="Times New Roman"/>
                <w:b/>
                <w:sz w:val="18"/>
                <w:szCs w:val="18"/>
              </w:rPr>
              <w:t>0.005</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Height</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-0.21</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6.95</w:t>
            </w:r>
          </w:p>
        </w:tc>
        <w:tc>
          <w:tcPr>
            <w:tcW w:w="0" w:type="auto"/>
            <w:tcBorders>
              <w:right w:val="single" w:sz="4" w:space="0" w:color="auto"/>
            </w:tcBorders>
            <w:shd w:val="clear" w:color="auto" w:fill="D9D9D9"/>
          </w:tcPr>
          <w:p w:rsidR="00DD794F" w:rsidRPr="00DE59D9" w:rsidRDefault="00DD794F" w:rsidP="00C42643">
            <w:pPr>
              <w:jc w:val="right"/>
              <w:rPr>
                <w:rFonts w:cs="Times New Roman"/>
                <w:b/>
                <w:sz w:val="18"/>
                <w:szCs w:val="18"/>
              </w:rPr>
            </w:pPr>
            <w:r w:rsidRPr="00DE59D9">
              <w:rPr>
                <w:rFonts w:cs="Times New Roman"/>
                <w:b/>
                <w:sz w:val="18"/>
                <w:szCs w:val="18"/>
              </w:rPr>
              <w:t>0.008</w:t>
            </w:r>
          </w:p>
        </w:tc>
        <w:tc>
          <w:tcPr>
            <w:tcW w:w="0" w:type="auto"/>
            <w:tcBorders>
              <w:left w:val="single" w:sz="4" w:space="0" w:color="auto"/>
            </w:tcBorders>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Width</w:t>
            </w:r>
          </w:p>
        </w:tc>
        <w:tc>
          <w:tcPr>
            <w:tcW w:w="0" w:type="auto"/>
            <w:shd w:val="clear" w:color="auto" w:fill="D9D9D9"/>
          </w:tcPr>
          <w:p w:rsidR="00DD794F" w:rsidRPr="00BC738E" w:rsidRDefault="00DD794F" w:rsidP="00C42643">
            <w:pPr>
              <w:jc w:val="right"/>
              <w:rPr>
                <w:rFonts w:cs="Times New Roman"/>
                <w:sz w:val="18"/>
                <w:szCs w:val="18"/>
              </w:rPr>
            </w:pPr>
            <w:r w:rsidRPr="00C6686A">
              <w:rPr>
                <w:rFonts w:cs="Times New Roman"/>
                <w:sz w:val="18"/>
                <w:szCs w:val="18"/>
              </w:rPr>
              <w:t>0.60</w:t>
            </w:r>
          </w:p>
        </w:tc>
        <w:tc>
          <w:tcPr>
            <w:tcW w:w="0" w:type="auto"/>
            <w:shd w:val="clear" w:color="auto" w:fill="D9D9D9"/>
            <w:vAlign w:val="center"/>
          </w:tcPr>
          <w:p w:rsidR="00DD794F" w:rsidRPr="00D07451" w:rsidRDefault="00DD794F" w:rsidP="00C42643">
            <w:pPr>
              <w:jc w:val="right"/>
              <w:rPr>
                <w:rFonts w:cs="Times New Roman"/>
                <w:sz w:val="18"/>
                <w:szCs w:val="18"/>
              </w:rPr>
            </w:pPr>
            <w:r>
              <w:rPr>
                <w:rFonts w:cs="Times New Roman"/>
                <w:sz w:val="18"/>
                <w:szCs w:val="18"/>
              </w:rPr>
              <w:t>23.02</w:t>
            </w:r>
          </w:p>
        </w:tc>
        <w:tc>
          <w:tcPr>
            <w:tcW w:w="0" w:type="auto"/>
            <w:shd w:val="clear" w:color="auto" w:fill="D9D9D9"/>
            <w:vAlign w:val="center"/>
          </w:tcPr>
          <w:p w:rsidR="00DD794F" w:rsidRPr="007D0D3A" w:rsidRDefault="00DD794F" w:rsidP="00C42643">
            <w:pPr>
              <w:jc w:val="right"/>
              <w:rPr>
                <w:rFonts w:cs="Times New Roman"/>
                <w:b/>
                <w:sz w:val="18"/>
                <w:szCs w:val="18"/>
              </w:rPr>
            </w:pPr>
            <w:r w:rsidRPr="00C6686A">
              <w:rPr>
                <w:rFonts w:cs="Times New Roman"/>
                <w:b/>
                <w:sz w:val="18"/>
                <w:szCs w:val="18"/>
              </w:rPr>
              <w:t>&lt; 0.001</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Lux</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-2.28</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42.92</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shd w:val="clear" w:color="auto" w:fill="D9D9D9"/>
          </w:tcPr>
          <w:p w:rsidR="00DD794F" w:rsidRPr="00BC738E" w:rsidRDefault="00DD794F" w:rsidP="00C42643">
            <w:pPr>
              <w:rPr>
                <w:rFonts w:cs="Times New Roman"/>
                <w:sz w:val="18"/>
                <w:szCs w:val="18"/>
              </w:rPr>
            </w:pPr>
            <w:r w:rsidRPr="009400AB">
              <w:rPr>
                <w:rFonts w:cs="Times New Roman"/>
                <w:sz w:val="18"/>
                <w:szCs w:val="18"/>
              </w:rPr>
              <w:t>Height</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0.29</w:t>
            </w:r>
          </w:p>
        </w:tc>
        <w:tc>
          <w:tcPr>
            <w:tcW w:w="0" w:type="auto"/>
            <w:shd w:val="clear" w:color="auto" w:fill="D9D9D9"/>
            <w:vAlign w:val="center"/>
          </w:tcPr>
          <w:p w:rsidR="00DD794F" w:rsidRPr="00D07451" w:rsidRDefault="00DD794F" w:rsidP="00C42643">
            <w:pPr>
              <w:jc w:val="right"/>
              <w:rPr>
                <w:rFonts w:cs="Times New Roman"/>
                <w:sz w:val="18"/>
                <w:szCs w:val="18"/>
              </w:rPr>
            </w:pPr>
            <w:r>
              <w:rPr>
                <w:rFonts w:cs="Times New Roman"/>
                <w:sz w:val="18"/>
                <w:szCs w:val="18"/>
              </w:rPr>
              <w:t>13.22</w:t>
            </w:r>
          </w:p>
        </w:tc>
        <w:tc>
          <w:tcPr>
            <w:tcW w:w="0" w:type="auto"/>
            <w:shd w:val="clear" w:color="auto" w:fill="D9D9D9"/>
            <w:vAlign w:val="center"/>
          </w:tcPr>
          <w:p w:rsidR="00DD794F" w:rsidRPr="00D07451" w:rsidRDefault="00DD794F" w:rsidP="00C42643">
            <w:pPr>
              <w:pStyle w:val="Default"/>
              <w:jc w:val="right"/>
              <w:rPr>
                <w:rFonts w:ascii="Times New Roman" w:hAnsi="Times New Roman" w:cs="Times New Roman"/>
                <w:sz w:val="18"/>
                <w:szCs w:val="18"/>
              </w:rPr>
            </w:pPr>
            <w:r w:rsidRPr="00C6686A">
              <w:rPr>
                <w:rFonts w:cs="Times New Roman"/>
                <w:b/>
                <w:sz w:val="18"/>
                <w:szCs w:val="18"/>
              </w:rPr>
              <w:t>&lt; 0.001</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Temperature</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-0.14</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0.61</w:t>
            </w:r>
          </w:p>
        </w:tc>
        <w:tc>
          <w:tcPr>
            <w:tcW w:w="0" w:type="auto"/>
            <w:tcBorders>
              <w:right w:val="single" w:sz="4" w:space="0" w:color="auto"/>
            </w:tcBorders>
            <w:shd w:val="clear" w:color="auto" w:fill="D9D9D9"/>
          </w:tcPr>
          <w:p w:rsidR="00DD794F" w:rsidRPr="00BC738E" w:rsidRDefault="00DD794F" w:rsidP="00C42643">
            <w:pPr>
              <w:jc w:val="right"/>
              <w:rPr>
                <w:rFonts w:cs="Times New Roman"/>
                <w:sz w:val="18"/>
                <w:szCs w:val="18"/>
              </w:rPr>
            </w:pPr>
            <w:r>
              <w:rPr>
                <w:rFonts w:cs="Times New Roman"/>
                <w:sz w:val="18"/>
                <w:szCs w:val="18"/>
              </w:rPr>
              <w:t>0.433</w:t>
            </w:r>
          </w:p>
        </w:tc>
        <w:tc>
          <w:tcPr>
            <w:tcW w:w="0" w:type="auto"/>
            <w:tcBorders>
              <w:left w:val="single" w:sz="4" w:space="0" w:color="auto"/>
            </w:tcBorders>
          </w:tcPr>
          <w:p w:rsidR="00DD794F" w:rsidRPr="00BC738E" w:rsidRDefault="00DD794F" w:rsidP="00C42643">
            <w:pPr>
              <w:rPr>
                <w:rFonts w:cs="Times New Roman"/>
                <w:sz w:val="18"/>
                <w:szCs w:val="18"/>
              </w:rPr>
            </w:pPr>
            <w:r>
              <w:rPr>
                <w:rFonts w:cs="Times New Roman"/>
                <w:sz w:val="18"/>
                <w:szCs w:val="18"/>
              </w:rPr>
              <w:t>Humidity</w:t>
            </w:r>
          </w:p>
        </w:tc>
        <w:tc>
          <w:tcPr>
            <w:tcW w:w="0" w:type="auto"/>
          </w:tcPr>
          <w:p w:rsidR="00DD794F" w:rsidRPr="00BC738E" w:rsidRDefault="00DD794F" w:rsidP="00C42643">
            <w:pPr>
              <w:jc w:val="right"/>
              <w:rPr>
                <w:rFonts w:cs="Times New Roman"/>
                <w:sz w:val="18"/>
                <w:szCs w:val="18"/>
              </w:rPr>
            </w:pPr>
            <w:r>
              <w:rPr>
                <w:rFonts w:cs="Times New Roman"/>
                <w:sz w:val="18"/>
                <w:szCs w:val="18"/>
              </w:rPr>
              <w:t>-5.48</w:t>
            </w:r>
          </w:p>
        </w:tc>
        <w:tc>
          <w:tcPr>
            <w:tcW w:w="0" w:type="auto"/>
            <w:vAlign w:val="center"/>
          </w:tcPr>
          <w:p w:rsidR="00DD794F" w:rsidRPr="00D07451" w:rsidRDefault="00DD794F" w:rsidP="00C42643">
            <w:pPr>
              <w:jc w:val="right"/>
              <w:rPr>
                <w:rFonts w:cs="Times New Roman"/>
                <w:sz w:val="18"/>
                <w:szCs w:val="18"/>
              </w:rPr>
            </w:pPr>
            <w:r>
              <w:rPr>
                <w:rFonts w:cs="Times New Roman"/>
                <w:sz w:val="18"/>
                <w:szCs w:val="18"/>
              </w:rPr>
              <w:t>7.44</w:t>
            </w:r>
          </w:p>
        </w:tc>
        <w:tc>
          <w:tcPr>
            <w:tcW w:w="0" w:type="auto"/>
          </w:tcPr>
          <w:p w:rsidR="00DD794F" w:rsidRPr="00D07451" w:rsidRDefault="00DD794F" w:rsidP="00C42643">
            <w:pPr>
              <w:pStyle w:val="Default"/>
              <w:jc w:val="right"/>
              <w:rPr>
                <w:rFonts w:ascii="Times New Roman" w:hAnsi="Times New Roman" w:cs="Times New Roman"/>
                <w:sz w:val="18"/>
                <w:szCs w:val="18"/>
              </w:rPr>
            </w:pPr>
            <w:r w:rsidRPr="00C6686A">
              <w:rPr>
                <w:rFonts w:cs="Times New Roman"/>
                <w:b/>
                <w:sz w:val="18"/>
                <w:szCs w:val="18"/>
              </w:rPr>
              <w:t>0.006</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Temp</w:t>
            </w:r>
            <w:r w:rsidRPr="00BC738E">
              <w:rPr>
                <w:rFonts w:cs="Times New Roman"/>
                <w:sz w:val="18"/>
                <w:szCs w:val="18"/>
              </w:rPr>
              <w:t xml:space="preserve"> × 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43.13</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Lux</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-0.54</w:t>
            </w:r>
          </w:p>
        </w:tc>
        <w:tc>
          <w:tcPr>
            <w:tcW w:w="0" w:type="auto"/>
            <w:shd w:val="clear" w:color="auto" w:fill="D9D9D9"/>
          </w:tcPr>
          <w:p w:rsidR="00DD794F" w:rsidRPr="00D07451" w:rsidRDefault="00DD794F" w:rsidP="00C42643">
            <w:pPr>
              <w:jc w:val="right"/>
              <w:rPr>
                <w:rFonts w:cs="Times New Roman"/>
                <w:sz w:val="18"/>
                <w:szCs w:val="18"/>
              </w:rPr>
            </w:pPr>
            <w:r>
              <w:rPr>
                <w:rFonts w:cs="Times New Roman"/>
                <w:sz w:val="18"/>
                <w:szCs w:val="18"/>
              </w:rPr>
              <w:t>10.32</w:t>
            </w:r>
          </w:p>
        </w:tc>
        <w:tc>
          <w:tcPr>
            <w:tcW w:w="0" w:type="auto"/>
            <w:shd w:val="clear" w:color="auto" w:fill="D9D9D9"/>
          </w:tcPr>
          <w:p w:rsidR="00DD794F" w:rsidRPr="00D07451" w:rsidRDefault="00DD794F" w:rsidP="00C42643">
            <w:pPr>
              <w:jc w:val="right"/>
              <w:rPr>
                <w:rFonts w:cs="Times New Roman"/>
                <w:sz w:val="18"/>
                <w:szCs w:val="18"/>
              </w:rPr>
            </w:pPr>
            <w:r w:rsidRPr="00C6686A">
              <w:rPr>
                <w:rFonts w:cs="Times New Roman"/>
                <w:b/>
                <w:sz w:val="18"/>
                <w:szCs w:val="18"/>
              </w:rPr>
              <w:t>0.001</w:t>
            </w: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Lux × 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33.56</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c>
          <w:tcPr>
            <w:tcW w:w="0" w:type="auto"/>
          </w:tcPr>
          <w:p w:rsidR="00DD794F" w:rsidRPr="00C6686A" w:rsidRDefault="00DD794F" w:rsidP="00C42643">
            <w:pPr>
              <w:pStyle w:val="Default"/>
              <w:jc w:val="right"/>
              <w:rPr>
                <w:rFonts w:ascii="Times New Roman" w:hAnsi="Times New Roman" w:cs="Times New Roman"/>
                <w:b/>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r>
              <w:rPr>
                <w:rFonts w:cs="Times New Roman"/>
                <w:sz w:val="18"/>
                <w:szCs w:val="18"/>
              </w:rPr>
              <w:t>h</w:t>
            </w:r>
            <w:r w:rsidRPr="00BC738E">
              <w:rPr>
                <w:rFonts w:cs="Times New Roman"/>
                <w:sz w:val="18"/>
                <w:szCs w:val="18"/>
              </w:rPr>
              <w:t xml:space="preserve">) </w:t>
            </w:r>
            <w:r w:rsidRPr="00BC738E">
              <w:rPr>
                <w:rFonts w:cs="Times New Roman"/>
                <w:i/>
                <w:sz w:val="18"/>
                <w:szCs w:val="18"/>
              </w:rPr>
              <w:t>B. bufo</w:t>
            </w: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c>
          <w:tcPr>
            <w:tcW w:w="0" w:type="auto"/>
          </w:tcPr>
          <w:p w:rsidR="00DD794F" w:rsidRPr="00C6686A" w:rsidRDefault="00DD794F" w:rsidP="00C42643">
            <w:pPr>
              <w:jc w:val="right"/>
              <w:rPr>
                <w:rFonts w:cs="Times New Roman"/>
                <w:b/>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r w:rsidRPr="00BC738E">
              <w:rPr>
                <w:rFonts w:cs="Times New Roman"/>
                <w:sz w:val="18"/>
                <w:szCs w:val="18"/>
              </w:rPr>
              <w:t xml:space="preserve">c) </w:t>
            </w:r>
            <w:r w:rsidRPr="00BC738E">
              <w:rPr>
                <w:rFonts w:cs="Times New Roman"/>
                <w:i/>
                <w:sz w:val="18"/>
                <w:szCs w:val="18"/>
              </w:rPr>
              <w:t>M. merianae</w:t>
            </w: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C6686A" w:rsidRDefault="00DD794F" w:rsidP="00C42643">
            <w:pPr>
              <w:jc w:val="right"/>
              <w:rPr>
                <w:rFonts w:cs="Times New Roman"/>
                <w:b/>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b/>
                <w:sz w:val="18"/>
                <w:szCs w:val="18"/>
              </w:rPr>
            </w:pPr>
            <w:r>
              <w:rPr>
                <w:sz w:val="18"/>
                <w:szCs w:val="18"/>
              </w:rPr>
              <w:t>Month</w:t>
            </w:r>
          </w:p>
        </w:tc>
        <w:tc>
          <w:tcPr>
            <w:tcW w:w="0" w:type="auto"/>
          </w:tcPr>
          <w:p w:rsidR="00DD794F" w:rsidRPr="00C6686A"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r>
              <w:rPr>
                <w:rFonts w:cs="Times New Roman"/>
                <w:sz w:val="18"/>
                <w:szCs w:val="18"/>
              </w:rPr>
              <w:t>11.64</w:t>
            </w:r>
          </w:p>
        </w:tc>
        <w:tc>
          <w:tcPr>
            <w:tcW w:w="0" w:type="auto"/>
          </w:tcPr>
          <w:p w:rsidR="00DD794F" w:rsidRPr="00C6686A" w:rsidRDefault="00DD794F" w:rsidP="00C42643">
            <w:pPr>
              <w:jc w:val="right"/>
              <w:rPr>
                <w:rFonts w:cs="Times New Roman"/>
                <w:b/>
                <w:sz w:val="18"/>
                <w:szCs w:val="18"/>
              </w:rPr>
            </w:pPr>
            <w:r>
              <w:rPr>
                <w:rFonts w:cs="Times New Roman"/>
                <w:sz w:val="18"/>
                <w:szCs w:val="18"/>
              </w:rPr>
              <w:t>0.391</w:t>
            </w:r>
          </w:p>
        </w:tc>
      </w:tr>
      <w:tr w:rsidR="00DD794F" w:rsidRPr="00D07451" w:rsidTr="00C42643">
        <w:tc>
          <w:tcPr>
            <w:tcW w:w="0" w:type="auto"/>
            <w:shd w:val="clear" w:color="auto" w:fill="D9D9D9"/>
          </w:tcPr>
          <w:p w:rsidR="00DD794F" w:rsidRPr="00BC738E" w:rsidRDefault="00DD794F" w:rsidP="00C42643">
            <w:pPr>
              <w:rPr>
                <w:rFonts w:cs="Times New Roman"/>
                <w:sz w:val="18"/>
                <w:szCs w:val="18"/>
              </w:rPr>
            </w:pPr>
            <w:r w:rsidRPr="00BC738E">
              <w:rPr>
                <w:rFonts w:cs="Times New Roman"/>
                <w:sz w:val="18"/>
                <w:szCs w:val="18"/>
              </w:rPr>
              <w:t>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15.21</w:t>
            </w:r>
          </w:p>
        </w:tc>
        <w:tc>
          <w:tcPr>
            <w:tcW w:w="0" w:type="auto"/>
            <w:tcBorders>
              <w:right w:val="single" w:sz="4" w:space="0" w:color="auto"/>
            </w:tcBorders>
            <w:shd w:val="clear" w:color="auto" w:fill="D9D9D9"/>
          </w:tcPr>
          <w:p w:rsidR="00DD794F" w:rsidRPr="00BC738E" w:rsidRDefault="00DD794F" w:rsidP="00C42643">
            <w:pPr>
              <w:jc w:val="right"/>
              <w:rPr>
                <w:rFonts w:cs="Times New Roman"/>
                <w:sz w:val="18"/>
                <w:szCs w:val="18"/>
              </w:rPr>
            </w:pPr>
            <w:r>
              <w:rPr>
                <w:rFonts w:cs="Times New Roman"/>
                <w:sz w:val="18"/>
                <w:szCs w:val="18"/>
              </w:rPr>
              <w:t>0.173</w:t>
            </w:r>
          </w:p>
        </w:tc>
        <w:tc>
          <w:tcPr>
            <w:tcW w:w="0" w:type="auto"/>
            <w:tcBorders>
              <w:left w:val="single" w:sz="4" w:space="0" w:color="auto"/>
            </w:tcBorders>
          </w:tcPr>
          <w:p w:rsidR="00DD794F" w:rsidRPr="009400AB" w:rsidRDefault="00DD794F" w:rsidP="00C42643">
            <w:pPr>
              <w:rPr>
                <w:rFonts w:cs="Times New Roman"/>
                <w:sz w:val="18"/>
                <w:szCs w:val="18"/>
              </w:rPr>
            </w:pPr>
            <w:r>
              <w:rPr>
                <w:rFonts w:cs="Times New Roman"/>
                <w:sz w:val="18"/>
                <w:szCs w:val="18"/>
              </w:rPr>
              <w:t>Cave</w:t>
            </w: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r>
              <w:rPr>
                <w:rFonts w:cs="Times New Roman"/>
                <w:sz w:val="18"/>
                <w:szCs w:val="18"/>
              </w:rPr>
              <w:t>83.151</w:t>
            </w:r>
          </w:p>
        </w:tc>
        <w:tc>
          <w:tcPr>
            <w:tcW w:w="0" w:type="auto"/>
            <w:vAlign w:val="center"/>
          </w:tcPr>
          <w:p w:rsidR="00DD794F" w:rsidRPr="00C6686A" w:rsidRDefault="00DD794F" w:rsidP="00C42643">
            <w:pPr>
              <w:jc w:val="right"/>
              <w:rPr>
                <w:rFonts w:cs="Times New Roman"/>
                <w:b/>
                <w:sz w:val="18"/>
                <w:szCs w:val="18"/>
              </w:rPr>
            </w:pPr>
            <w:r w:rsidRPr="007D0D3A">
              <w:rPr>
                <w:rFonts w:cs="Times New Roman"/>
                <w:b/>
                <w:sz w:val="18"/>
                <w:szCs w:val="18"/>
              </w:rPr>
              <w:t>&lt; 0.001</w:t>
            </w: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r>
              <w:rPr>
                <w:rFonts w:cs="Times New Roman"/>
                <w:sz w:val="18"/>
                <w:szCs w:val="18"/>
              </w:rPr>
              <w:t>Cave</w:t>
            </w:r>
          </w:p>
        </w:tc>
        <w:tc>
          <w:tcPr>
            <w:tcW w:w="0" w:type="auto"/>
          </w:tcPr>
          <w:p w:rsidR="00DD794F" w:rsidRPr="00BC738E" w:rsidRDefault="00DD794F" w:rsidP="00C42643">
            <w:pPr>
              <w:jc w:val="right"/>
              <w:rPr>
                <w:rFonts w:cs="Times New Roman"/>
                <w:sz w:val="18"/>
                <w:szCs w:val="18"/>
              </w:rPr>
            </w:pPr>
          </w:p>
        </w:tc>
        <w:tc>
          <w:tcPr>
            <w:tcW w:w="0" w:type="auto"/>
            <w:shd w:val="clear" w:color="auto" w:fill="auto"/>
          </w:tcPr>
          <w:p w:rsidR="00DD794F" w:rsidRPr="00BC738E" w:rsidRDefault="00DD794F" w:rsidP="00C42643">
            <w:pPr>
              <w:jc w:val="right"/>
              <w:rPr>
                <w:rFonts w:cs="Times New Roman"/>
                <w:sz w:val="18"/>
                <w:szCs w:val="18"/>
              </w:rPr>
            </w:pPr>
            <w:r>
              <w:rPr>
                <w:rFonts w:cs="Times New Roman"/>
                <w:sz w:val="18"/>
                <w:szCs w:val="18"/>
              </w:rPr>
              <w:t>147.08</w:t>
            </w:r>
          </w:p>
        </w:tc>
        <w:tc>
          <w:tcPr>
            <w:tcW w:w="0" w:type="auto"/>
            <w:tcBorders>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shd w:val="clear" w:color="auto" w:fill="D9D9D9"/>
          </w:tcPr>
          <w:p w:rsidR="00DD794F" w:rsidRPr="00BC738E" w:rsidRDefault="00DD794F" w:rsidP="00C42643">
            <w:pPr>
              <w:rPr>
                <w:rFonts w:cs="Times New Roman"/>
                <w:sz w:val="18"/>
                <w:szCs w:val="18"/>
              </w:rPr>
            </w:pPr>
            <w:r>
              <w:rPr>
                <w:sz w:val="18"/>
                <w:szCs w:val="18"/>
              </w:rPr>
              <w:t>Height</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0.14</w:t>
            </w:r>
          </w:p>
        </w:tc>
        <w:tc>
          <w:tcPr>
            <w:tcW w:w="0" w:type="auto"/>
            <w:shd w:val="clear" w:color="auto" w:fill="D9D9D9"/>
          </w:tcPr>
          <w:p w:rsidR="00DD794F" w:rsidRPr="00D07451" w:rsidRDefault="00DD794F" w:rsidP="00C42643">
            <w:pPr>
              <w:jc w:val="right"/>
              <w:rPr>
                <w:rFonts w:cs="Times New Roman"/>
                <w:sz w:val="18"/>
                <w:szCs w:val="18"/>
              </w:rPr>
            </w:pPr>
            <w:r>
              <w:rPr>
                <w:rFonts w:cs="Times New Roman"/>
                <w:sz w:val="18"/>
                <w:szCs w:val="18"/>
              </w:rPr>
              <w:t>6.35</w:t>
            </w:r>
          </w:p>
        </w:tc>
        <w:tc>
          <w:tcPr>
            <w:tcW w:w="0" w:type="auto"/>
            <w:shd w:val="clear" w:color="auto" w:fill="D9D9D9"/>
          </w:tcPr>
          <w:p w:rsidR="00DD794F" w:rsidRPr="00C6686A" w:rsidRDefault="00DD794F" w:rsidP="00C42643">
            <w:pPr>
              <w:jc w:val="right"/>
              <w:rPr>
                <w:rFonts w:cs="Times New Roman"/>
                <w:b/>
                <w:sz w:val="18"/>
                <w:szCs w:val="18"/>
              </w:rPr>
            </w:pPr>
            <w:r w:rsidRPr="001D1B5F">
              <w:rPr>
                <w:rFonts w:cs="Times New Roman"/>
                <w:b/>
                <w:sz w:val="18"/>
                <w:szCs w:val="18"/>
              </w:rPr>
              <w:t>0.012</w:t>
            </w: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r>
              <w:rPr>
                <w:rFonts w:cs="Times New Roman"/>
                <w:sz w:val="18"/>
                <w:szCs w:val="18"/>
              </w:rPr>
              <w:t>Humidity</w:t>
            </w:r>
          </w:p>
        </w:tc>
        <w:tc>
          <w:tcPr>
            <w:tcW w:w="0" w:type="auto"/>
          </w:tcPr>
          <w:p w:rsidR="00DD794F" w:rsidRPr="00BC738E" w:rsidRDefault="00DD794F" w:rsidP="00C42643">
            <w:pPr>
              <w:jc w:val="right"/>
              <w:rPr>
                <w:rFonts w:cs="Times New Roman"/>
                <w:sz w:val="18"/>
                <w:szCs w:val="18"/>
              </w:rPr>
            </w:pPr>
            <w:r>
              <w:rPr>
                <w:rFonts w:cs="Times New Roman"/>
                <w:sz w:val="18"/>
                <w:szCs w:val="18"/>
              </w:rPr>
              <w:t>-1.71</w:t>
            </w:r>
          </w:p>
        </w:tc>
        <w:tc>
          <w:tcPr>
            <w:tcW w:w="0" w:type="auto"/>
            <w:shd w:val="clear" w:color="auto" w:fill="auto"/>
          </w:tcPr>
          <w:p w:rsidR="00DD794F" w:rsidRPr="00BC738E" w:rsidRDefault="00DD794F" w:rsidP="00C42643">
            <w:pPr>
              <w:jc w:val="right"/>
              <w:rPr>
                <w:rFonts w:cs="Times New Roman"/>
                <w:sz w:val="18"/>
                <w:szCs w:val="18"/>
              </w:rPr>
            </w:pPr>
            <w:r>
              <w:rPr>
                <w:rFonts w:cs="Times New Roman"/>
                <w:sz w:val="18"/>
                <w:szCs w:val="18"/>
              </w:rPr>
              <w:t>3.05</w:t>
            </w: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r>
              <w:rPr>
                <w:rFonts w:cs="Times New Roman"/>
                <w:sz w:val="18"/>
                <w:szCs w:val="18"/>
              </w:rPr>
              <w:t>0.081</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C6686A" w:rsidRDefault="00DD794F" w:rsidP="00C42643">
            <w:pPr>
              <w:pStyle w:val="Default"/>
              <w:jc w:val="right"/>
              <w:rPr>
                <w:rFonts w:ascii="Times New Roman" w:hAnsi="Times New Roman" w:cs="Times New Roman"/>
                <w:b/>
                <w:sz w:val="18"/>
                <w:szCs w:val="18"/>
              </w:rPr>
            </w:pPr>
          </w:p>
        </w:tc>
      </w:tr>
      <w:tr w:rsidR="00DD794F" w:rsidRPr="00D07451" w:rsidTr="00C42643">
        <w:tc>
          <w:tcPr>
            <w:tcW w:w="0" w:type="auto"/>
            <w:shd w:val="clear" w:color="auto" w:fill="D9D9D9"/>
          </w:tcPr>
          <w:p w:rsidR="00DD794F" w:rsidRPr="00BC738E" w:rsidRDefault="00DD794F" w:rsidP="00C42643">
            <w:pPr>
              <w:rPr>
                <w:rFonts w:cs="Times New Roman"/>
                <w:sz w:val="18"/>
                <w:szCs w:val="18"/>
              </w:rPr>
            </w:pPr>
            <w:r w:rsidRPr="00BC738E">
              <w:rPr>
                <w:rFonts w:cs="Times New Roman"/>
                <w:sz w:val="18"/>
                <w:szCs w:val="18"/>
              </w:rPr>
              <w:t>Temperature</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0.16</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20.43</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r w:rsidRPr="00BC738E">
              <w:rPr>
                <w:rFonts w:cs="Times New Roman"/>
                <w:sz w:val="18"/>
                <w:szCs w:val="18"/>
              </w:rPr>
              <w:t xml:space="preserve">d) </w:t>
            </w:r>
            <w:r w:rsidRPr="00BC738E">
              <w:rPr>
                <w:rFonts w:cs="Times New Roman"/>
                <w:i/>
                <w:sz w:val="18"/>
                <w:szCs w:val="18"/>
              </w:rPr>
              <w:t>Tegenaria sp.</w:t>
            </w: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r>
      <w:tr w:rsidR="00DD794F" w:rsidRPr="00D07451" w:rsidTr="00C42643">
        <w:tc>
          <w:tcPr>
            <w:tcW w:w="0" w:type="auto"/>
            <w:shd w:val="clear" w:color="auto" w:fill="auto"/>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r>
      <w:tr w:rsidR="00DD794F" w:rsidRPr="00D07451" w:rsidTr="00C42643">
        <w:tc>
          <w:tcPr>
            <w:tcW w:w="0" w:type="auto"/>
            <w:shd w:val="clear" w:color="auto" w:fill="D9D9D9"/>
            <w:vAlign w:val="center"/>
          </w:tcPr>
          <w:p w:rsidR="00DD794F" w:rsidRPr="007D0D3A" w:rsidRDefault="00DD794F" w:rsidP="00C42643">
            <w:pPr>
              <w:rPr>
                <w:rFonts w:cs="Times New Roman"/>
                <w:sz w:val="18"/>
                <w:szCs w:val="18"/>
              </w:rPr>
            </w:pPr>
            <w:r w:rsidRPr="007D0D3A">
              <w:rPr>
                <w:rFonts w:cs="Times New Roman"/>
                <w:sz w:val="18"/>
                <w:szCs w:val="18"/>
              </w:rPr>
              <w:t>Month</w:t>
            </w:r>
          </w:p>
        </w:tc>
        <w:tc>
          <w:tcPr>
            <w:tcW w:w="0" w:type="auto"/>
            <w:shd w:val="clear" w:color="auto" w:fill="D9D9D9"/>
          </w:tcPr>
          <w:p w:rsidR="00DD794F" w:rsidRPr="007D0D3A" w:rsidRDefault="00DD794F" w:rsidP="00C42643">
            <w:pPr>
              <w:jc w:val="right"/>
              <w:rPr>
                <w:rFonts w:cs="Times New Roman"/>
                <w:sz w:val="18"/>
                <w:szCs w:val="18"/>
              </w:rPr>
            </w:pPr>
          </w:p>
        </w:tc>
        <w:tc>
          <w:tcPr>
            <w:tcW w:w="0" w:type="auto"/>
            <w:shd w:val="clear" w:color="auto" w:fill="D9D9D9"/>
            <w:vAlign w:val="center"/>
          </w:tcPr>
          <w:p w:rsidR="00DD794F" w:rsidRPr="007D0D3A" w:rsidRDefault="00DD794F" w:rsidP="00C42643">
            <w:pPr>
              <w:jc w:val="right"/>
              <w:rPr>
                <w:rFonts w:cs="Times New Roman"/>
                <w:sz w:val="18"/>
                <w:szCs w:val="18"/>
              </w:rPr>
            </w:pPr>
            <w:r>
              <w:rPr>
                <w:rFonts w:cs="Times New Roman"/>
                <w:sz w:val="18"/>
                <w:szCs w:val="18"/>
              </w:rPr>
              <w:t>21.50</w:t>
            </w:r>
          </w:p>
        </w:tc>
        <w:tc>
          <w:tcPr>
            <w:tcW w:w="0" w:type="auto"/>
            <w:tcBorders>
              <w:right w:val="single" w:sz="4" w:space="0" w:color="auto"/>
            </w:tcBorders>
            <w:shd w:val="clear" w:color="auto" w:fill="D9D9D9"/>
            <w:vAlign w:val="center"/>
          </w:tcPr>
          <w:p w:rsidR="00DD794F" w:rsidRPr="007275F9" w:rsidRDefault="00DD794F" w:rsidP="00C42643">
            <w:pPr>
              <w:jc w:val="right"/>
              <w:rPr>
                <w:rFonts w:cs="Times New Roman"/>
                <w:b/>
                <w:sz w:val="18"/>
                <w:szCs w:val="18"/>
              </w:rPr>
            </w:pPr>
            <w:r w:rsidRPr="007275F9">
              <w:rPr>
                <w:rFonts w:cs="Times New Roman"/>
                <w:b/>
                <w:sz w:val="18"/>
                <w:szCs w:val="18"/>
              </w:rPr>
              <w:t>0.028</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c>
          <w:tcPr>
            <w:tcW w:w="0" w:type="auto"/>
            <w:vAlign w:val="center"/>
          </w:tcPr>
          <w:p w:rsidR="00DD794F" w:rsidRPr="00D07451" w:rsidRDefault="00DD794F" w:rsidP="00C42643">
            <w:pPr>
              <w:pStyle w:val="Default"/>
              <w:jc w:val="right"/>
              <w:rPr>
                <w:rFonts w:ascii="Times New Roman" w:hAnsi="Times New Roman" w:cs="Times New Roman"/>
                <w:sz w:val="18"/>
                <w:szCs w:val="18"/>
              </w:rPr>
            </w:pPr>
          </w:p>
        </w:tc>
      </w:tr>
      <w:tr w:rsidR="00DD794F" w:rsidRPr="00D07451" w:rsidTr="00C42643">
        <w:tc>
          <w:tcPr>
            <w:tcW w:w="0" w:type="auto"/>
            <w:shd w:val="clear" w:color="auto" w:fill="auto"/>
            <w:vAlign w:val="center"/>
          </w:tcPr>
          <w:p w:rsidR="00DD794F" w:rsidRPr="00BC738E" w:rsidRDefault="00DD794F" w:rsidP="00C42643">
            <w:pPr>
              <w:rPr>
                <w:rFonts w:cs="Times New Roman"/>
                <w:sz w:val="18"/>
                <w:szCs w:val="18"/>
              </w:rPr>
            </w:pPr>
            <w:r>
              <w:rPr>
                <w:rFonts w:cs="Times New Roman"/>
                <w:sz w:val="18"/>
                <w:szCs w:val="18"/>
              </w:rPr>
              <w:t>Cave</w:t>
            </w: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r>
              <w:rPr>
                <w:rFonts w:cs="Times New Roman"/>
                <w:sz w:val="18"/>
                <w:szCs w:val="18"/>
              </w:rPr>
              <w:t>247.78</w:t>
            </w:r>
          </w:p>
        </w:tc>
        <w:tc>
          <w:tcPr>
            <w:tcW w:w="0" w:type="auto"/>
            <w:tcBorders>
              <w:right w:val="single" w:sz="4" w:space="0" w:color="auto"/>
            </w:tcBorders>
            <w:shd w:val="clear" w:color="auto" w:fill="auto"/>
            <w:vAlign w:val="center"/>
          </w:tcPr>
          <w:p w:rsidR="00DD794F" w:rsidRPr="00BC738E" w:rsidRDefault="00DD794F" w:rsidP="00C42643">
            <w:pPr>
              <w:jc w:val="right"/>
              <w:rPr>
                <w:rFonts w:cs="Times New Roman"/>
                <w:sz w:val="18"/>
                <w:szCs w:val="18"/>
              </w:rPr>
            </w:pPr>
            <w:r w:rsidRPr="00D94E55">
              <w:rPr>
                <w:rFonts w:cs="Times New Roman"/>
                <w:sz w:val="18"/>
                <w:szCs w:val="18"/>
              </w:rPr>
              <w:t>&lt; 0.001</w:t>
            </w:r>
          </w:p>
        </w:tc>
        <w:tc>
          <w:tcPr>
            <w:tcW w:w="0" w:type="auto"/>
            <w:tcBorders>
              <w:left w:val="single" w:sz="4" w:space="0" w:color="auto"/>
            </w:tcBorders>
            <w:shd w:val="clear" w:color="auto" w:fill="auto"/>
          </w:tcPr>
          <w:p w:rsidR="00DD794F" w:rsidRPr="00BC738E" w:rsidRDefault="00DD794F" w:rsidP="00C42643">
            <w:pPr>
              <w:rPr>
                <w:rFonts w:cs="Times New Roman"/>
                <w:sz w:val="18"/>
                <w:szCs w:val="18"/>
              </w:rPr>
            </w:pPr>
          </w:p>
        </w:tc>
        <w:tc>
          <w:tcPr>
            <w:tcW w:w="0" w:type="auto"/>
            <w:shd w:val="clear" w:color="auto" w:fill="auto"/>
          </w:tcPr>
          <w:p w:rsidR="00DD794F" w:rsidRPr="00BC738E" w:rsidRDefault="00DD794F" w:rsidP="00C42643">
            <w:pPr>
              <w:jc w:val="right"/>
              <w:rPr>
                <w:rFonts w:cs="Times New Roman"/>
                <w:sz w:val="18"/>
                <w:szCs w:val="18"/>
              </w:rPr>
            </w:pPr>
          </w:p>
        </w:tc>
        <w:tc>
          <w:tcPr>
            <w:tcW w:w="0" w:type="auto"/>
            <w:shd w:val="clear" w:color="auto" w:fill="auto"/>
          </w:tcPr>
          <w:p w:rsidR="00DD794F" w:rsidRPr="00D07451" w:rsidRDefault="00DD794F" w:rsidP="00C42643">
            <w:pPr>
              <w:jc w:val="right"/>
              <w:rPr>
                <w:rFonts w:cs="Times New Roman"/>
                <w:sz w:val="18"/>
                <w:szCs w:val="18"/>
              </w:rPr>
            </w:pPr>
          </w:p>
        </w:tc>
        <w:tc>
          <w:tcPr>
            <w:tcW w:w="0" w:type="auto"/>
            <w:shd w:val="clear" w:color="auto" w:fill="auto"/>
          </w:tcPr>
          <w:p w:rsidR="00DD794F" w:rsidRPr="007D0D3A" w:rsidRDefault="00DD794F" w:rsidP="00C42643">
            <w:pPr>
              <w:jc w:val="right"/>
              <w:rPr>
                <w:rFonts w:cs="Times New Roman"/>
                <w:b/>
                <w:sz w:val="18"/>
                <w:szCs w:val="18"/>
              </w:rPr>
            </w:pPr>
          </w:p>
        </w:tc>
      </w:tr>
      <w:tr w:rsidR="00DD794F" w:rsidRPr="00D07451" w:rsidTr="00C42643">
        <w:tc>
          <w:tcPr>
            <w:tcW w:w="0" w:type="auto"/>
            <w:shd w:val="clear" w:color="auto" w:fill="auto"/>
            <w:vAlign w:val="center"/>
          </w:tcPr>
          <w:p w:rsidR="00DD794F" w:rsidRPr="007D0D3A" w:rsidRDefault="00DD794F" w:rsidP="00C42643">
            <w:pPr>
              <w:rPr>
                <w:rFonts w:cs="Times New Roman"/>
                <w:sz w:val="18"/>
                <w:szCs w:val="18"/>
              </w:rPr>
            </w:pPr>
            <w:r>
              <w:rPr>
                <w:rFonts w:cs="Times New Roman"/>
                <w:sz w:val="18"/>
                <w:szCs w:val="18"/>
              </w:rPr>
              <w:t>Height</w:t>
            </w:r>
          </w:p>
        </w:tc>
        <w:tc>
          <w:tcPr>
            <w:tcW w:w="0" w:type="auto"/>
            <w:shd w:val="clear" w:color="auto" w:fill="auto"/>
          </w:tcPr>
          <w:p w:rsidR="00DD794F" w:rsidRPr="007D0D3A" w:rsidRDefault="00DD794F" w:rsidP="00C42643">
            <w:pPr>
              <w:jc w:val="right"/>
              <w:rPr>
                <w:rFonts w:cs="Times New Roman"/>
                <w:sz w:val="18"/>
                <w:szCs w:val="18"/>
              </w:rPr>
            </w:pPr>
            <w:r w:rsidRPr="007D0D3A">
              <w:rPr>
                <w:rFonts w:cs="Times New Roman"/>
                <w:sz w:val="18"/>
                <w:szCs w:val="18"/>
              </w:rPr>
              <w:t>-0.1</w:t>
            </w:r>
            <w:r>
              <w:rPr>
                <w:rFonts w:cs="Times New Roman"/>
                <w:sz w:val="18"/>
                <w:szCs w:val="18"/>
              </w:rPr>
              <w:t>2</w:t>
            </w:r>
          </w:p>
        </w:tc>
        <w:tc>
          <w:tcPr>
            <w:tcW w:w="0" w:type="auto"/>
            <w:shd w:val="clear" w:color="auto" w:fill="auto"/>
            <w:vAlign w:val="center"/>
          </w:tcPr>
          <w:p w:rsidR="00DD794F" w:rsidRPr="007D0D3A" w:rsidRDefault="00DD794F" w:rsidP="00C42643">
            <w:pPr>
              <w:jc w:val="right"/>
              <w:rPr>
                <w:rFonts w:cs="Times New Roman"/>
                <w:sz w:val="18"/>
                <w:szCs w:val="18"/>
              </w:rPr>
            </w:pPr>
            <w:r>
              <w:rPr>
                <w:rFonts w:cs="Times New Roman"/>
                <w:sz w:val="18"/>
                <w:szCs w:val="18"/>
              </w:rPr>
              <w:t>4.37</w:t>
            </w:r>
          </w:p>
        </w:tc>
        <w:tc>
          <w:tcPr>
            <w:tcW w:w="0" w:type="auto"/>
            <w:tcBorders>
              <w:right w:val="single" w:sz="4" w:space="0" w:color="auto"/>
            </w:tcBorders>
            <w:shd w:val="clear" w:color="auto" w:fill="auto"/>
            <w:vAlign w:val="center"/>
          </w:tcPr>
          <w:p w:rsidR="00DD794F" w:rsidRPr="007275F9" w:rsidRDefault="00DD794F" w:rsidP="00C42643">
            <w:pPr>
              <w:jc w:val="right"/>
              <w:rPr>
                <w:rFonts w:cs="Times New Roman"/>
                <w:b/>
                <w:sz w:val="18"/>
                <w:szCs w:val="18"/>
              </w:rPr>
            </w:pPr>
            <w:r w:rsidRPr="007275F9">
              <w:rPr>
                <w:rFonts w:cs="Times New Roman"/>
                <w:b/>
                <w:sz w:val="18"/>
                <w:szCs w:val="18"/>
              </w:rPr>
              <w:t>0.036</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1D1B5F" w:rsidRDefault="00DD794F" w:rsidP="00C42643">
            <w:pPr>
              <w:jc w:val="right"/>
              <w:rPr>
                <w:rFonts w:cs="Times New Roman"/>
                <w:b/>
                <w:sz w:val="18"/>
                <w:szCs w:val="18"/>
              </w:rPr>
            </w:pPr>
          </w:p>
        </w:tc>
      </w:tr>
      <w:tr w:rsidR="00DD794F" w:rsidRPr="00D07451" w:rsidTr="00C42643">
        <w:tc>
          <w:tcPr>
            <w:tcW w:w="0" w:type="auto"/>
            <w:shd w:val="clear" w:color="auto" w:fill="auto"/>
            <w:vAlign w:val="center"/>
          </w:tcPr>
          <w:p w:rsidR="00DD794F" w:rsidRPr="007D0D3A" w:rsidRDefault="00DD794F" w:rsidP="00C42643">
            <w:pPr>
              <w:rPr>
                <w:rFonts w:cs="Times New Roman"/>
                <w:sz w:val="18"/>
                <w:szCs w:val="18"/>
              </w:rPr>
            </w:pPr>
            <w:r w:rsidRPr="007D0D3A">
              <w:rPr>
                <w:rFonts w:cs="Times New Roman"/>
                <w:sz w:val="18"/>
                <w:szCs w:val="18"/>
              </w:rPr>
              <w:t>Humidity</w:t>
            </w:r>
          </w:p>
        </w:tc>
        <w:tc>
          <w:tcPr>
            <w:tcW w:w="0" w:type="auto"/>
            <w:shd w:val="clear" w:color="auto" w:fill="auto"/>
          </w:tcPr>
          <w:p w:rsidR="00DD794F" w:rsidRPr="007D0D3A" w:rsidRDefault="00DD794F" w:rsidP="00C42643">
            <w:pPr>
              <w:jc w:val="right"/>
              <w:rPr>
                <w:rFonts w:cs="Times New Roman"/>
                <w:sz w:val="18"/>
                <w:szCs w:val="18"/>
              </w:rPr>
            </w:pPr>
            <w:r>
              <w:rPr>
                <w:rFonts w:cs="Times New Roman"/>
                <w:sz w:val="18"/>
                <w:szCs w:val="18"/>
              </w:rPr>
              <w:t>-11.70</w:t>
            </w:r>
          </w:p>
        </w:tc>
        <w:tc>
          <w:tcPr>
            <w:tcW w:w="0" w:type="auto"/>
            <w:shd w:val="clear" w:color="auto" w:fill="auto"/>
            <w:vAlign w:val="center"/>
          </w:tcPr>
          <w:p w:rsidR="00DD794F" w:rsidRPr="007D0D3A" w:rsidRDefault="00DD794F" w:rsidP="00C42643">
            <w:pPr>
              <w:jc w:val="right"/>
              <w:rPr>
                <w:rFonts w:cs="Times New Roman"/>
                <w:sz w:val="18"/>
                <w:szCs w:val="18"/>
              </w:rPr>
            </w:pPr>
            <w:r>
              <w:rPr>
                <w:rFonts w:cs="Times New Roman"/>
                <w:sz w:val="18"/>
                <w:szCs w:val="18"/>
              </w:rPr>
              <w:t>37.74</w:t>
            </w:r>
          </w:p>
        </w:tc>
        <w:tc>
          <w:tcPr>
            <w:tcW w:w="0" w:type="auto"/>
            <w:tcBorders>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jc w:val="right"/>
              <w:rPr>
                <w:rFonts w:cs="Times New Roman"/>
                <w:sz w:val="18"/>
                <w:szCs w:val="18"/>
              </w:rPr>
            </w:pP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Pr>
                <w:rFonts w:cs="Times New Roman"/>
                <w:sz w:val="18"/>
                <w:szCs w:val="18"/>
              </w:rPr>
              <w:t>Lux</w:t>
            </w:r>
          </w:p>
        </w:tc>
        <w:tc>
          <w:tcPr>
            <w:tcW w:w="0" w:type="auto"/>
            <w:shd w:val="clear" w:color="auto" w:fill="D9D9D9"/>
          </w:tcPr>
          <w:p w:rsidR="00DD794F" w:rsidRPr="00BC738E" w:rsidRDefault="00DD794F" w:rsidP="00C42643">
            <w:pPr>
              <w:jc w:val="right"/>
              <w:rPr>
                <w:rFonts w:cs="Times New Roman"/>
                <w:sz w:val="18"/>
                <w:szCs w:val="18"/>
              </w:rPr>
            </w:pPr>
            <w:r>
              <w:rPr>
                <w:rFonts w:cs="Times New Roman"/>
                <w:sz w:val="18"/>
                <w:szCs w:val="18"/>
              </w:rPr>
              <w:t>-1.57</w:t>
            </w:r>
          </w:p>
        </w:tc>
        <w:tc>
          <w:tcPr>
            <w:tcW w:w="0" w:type="auto"/>
            <w:shd w:val="clear" w:color="auto" w:fill="D9D9D9"/>
            <w:vAlign w:val="center"/>
          </w:tcPr>
          <w:p w:rsidR="00DD794F" w:rsidRPr="00BC738E" w:rsidRDefault="00DD794F" w:rsidP="00C42643">
            <w:pPr>
              <w:jc w:val="right"/>
              <w:rPr>
                <w:rFonts w:cs="Times New Roman"/>
                <w:sz w:val="18"/>
                <w:szCs w:val="18"/>
              </w:rPr>
            </w:pPr>
            <w:r>
              <w:rPr>
                <w:rFonts w:cs="Times New Roman"/>
                <w:sz w:val="18"/>
                <w:szCs w:val="18"/>
              </w:rPr>
              <w:t>23.33</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rPr>
                <w:rFonts w:cs="Times New Roman"/>
                <w:sz w:val="18"/>
                <w:szCs w:val="18"/>
              </w:rPr>
            </w:pPr>
          </w:p>
        </w:tc>
      </w:tr>
      <w:tr w:rsidR="00DD794F" w:rsidRPr="00D07451" w:rsidTr="00C42643">
        <w:tc>
          <w:tcPr>
            <w:tcW w:w="0" w:type="auto"/>
            <w:shd w:val="clear" w:color="auto" w:fill="auto"/>
            <w:vAlign w:val="center"/>
          </w:tcPr>
          <w:p w:rsidR="00DD794F" w:rsidRPr="00BC738E" w:rsidRDefault="00DD794F" w:rsidP="00C42643">
            <w:pPr>
              <w:rPr>
                <w:rFonts w:cs="Times New Roman"/>
                <w:sz w:val="18"/>
                <w:szCs w:val="18"/>
              </w:rPr>
            </w:pPr>
            <w:r>
              <w:rPr>
                <w:rFonts w:cs="Times New Roman"/>
                <w:sz w:val="18"/>
                <w:szCs w:val="18"/>
              </w:rPr>
              <w:t xml:space="preserve">Hum </w:t>
            </w:r>
            <w:r w:rsidRPr="00BC738E">
              <w:rPr>
                <w:rFonts w:cs="Times New Roman"/>
                <w:sz w:val="18"/>
                <w:szCs w:val="18"/>
              </w:rPr>
              <w:t>× Month</w:t>
            </w:r>
          </w:p>
        </w:tc>
        <w:tc>
          <w:tcPr>
            <w:tcW w:w="0" w:type="auto"/>
          </w:tcPr>
          <w:p w:rsidR="00DD794F" w:rsidRPr="00BC738E" w:rsidRDefault="00DD794F" w:rsidP="00C42643">
            <w:pPr>
              <w:jc w:val="right"/>
              <w:rPr>
                <w:rFonts w:cs="Times New Roman"/>
                <w:sz w:val="18"/>
                <w:szCs w:val="18"/>
              </w:rPr>
            </w:pPr>
          </w:p>
        </w:tc>
        <w:tc>
          <w:tcPr>
            <w:tcW w:w="0" w:type="auto"/>
            <w:shd w:val="clear" w:color="auto" w:fill="auto"/>
            <w:vAlign w:val="center"/>
          </w:tcPr>
          <w:p w:rsidR="00DD794F" w:rsidRPr="00BC738E" w:rsidRDefault="00DD794F" w:rsidP="00C42643">
            <w:pPr>
              <w:jc w:val="right"/>
              <w:rPr>
                <w:rFonts w:cs="Times New Roman"/>
                <w:sz w:val="18"/>
                <w:szCs w:val="18"/>
              </w:rPr>
            </w:pPr>
            <w:r>
              <w:rPr>
                <w:rFonts w:cs="Times New Roman"/>
                <w:sz w:val="18"/>
                <w:szCs w:val="18"/>
              </w:rPr>
              <w:t>33.32</w:t>
            </w:r>
          </w:p>
        </w:tc>
        <w:tc>
          <w:tcPr>
            <w:tcW w:w="0" w:type="auto"/>
            <w:tcBorders>
              <w:right w:val="single" w:sz="4" w:space="0" w:color="auto"/>
            </w:tcBorders>
            <w:shd w:val="clear" w:color="auto" w:fill="auto"/>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rPr>
                <w:rFonts w:cs="Times New Roman"/>
                <w:sz w:val="18"/>
                <w:szCs w:val="18"/>
              </w:rPr>
            </w:pPr>
          </w:p>
        </w:tc>
      </w:tr>
      <w:tr w:rsidR="00DD794F" w:rsidRPr="00D07451" w:rsidTr="00C42643">
        <w:tc>
          <w:tcPr>
            <w:tcW w:w="0" w:type="auto"/>
            <w:shd w:val="clear" w:color="auto" w:fill="D9D9D9"/>
            <w:vAlign w:val="center"/>
          </w:tcPr>
          <w:p w:rsidR="00DD794F" w:rsidRPr="00BC738E" w:rsidRDefault="00DD794F" w:rsidP="00C42643">
            <w:pPr>
              <w:rPr>
                <w:rFonts w:cs="Times New Roman"/>
                <w:sz w:val="18"/>
                <w:szCs w:val="18"/>
              </w:rPr>
            </w:pPr>
            <w:r w:rsidRPr="00BC738E">
              <w:rPr>
                <w:rFonts w:cs="Times New Roman"/>
                <w:sz w:val="18"/>
                <w:szCs w:val="18"/>
              </w:rPr>
              <w:t>Lux × Month</w:t>
            </w:r>
          </w:p>
        </w:tc>
        <w:tc>
          <w:tcPr>
            <w:tcW w:w="0" w:type="auto"/>
            <w:shd w:val="clear" w:color="auto" w:fill="D9D9D9"/>
          </w:tcPr>
          <w:p w:rsidR="00DD794F" w:rsidRPr="00BC738E" w:rsidRDefault="00DD794F" w:rsidP="00C42643">
            <w:pPr>
              <w:jc w:val="right"/>
              <w:rPr>
                <w:rFonts w:cs="Times New Roman"/>
                <w:sz w:val="18"/>
                <w:szCs w:val="18"/>
              </w:rPr>
            </w:pPr>
          </w:p>
        </w:tc>
        <w:tc>
          <w:tcPr>
            <w:tcW w:w="0" w:type="auto"/>
            <w:shd w:val="clear" w:color="auto" w:fill="D9D9D9"/>
            <w:vAlign w:val="center"/>
          </w:tcPr>
          <w:p w:rsidR="00DD794F" w:rsidRPr="00BC738E" w:rsidRDefault="00DD794F" w:rsidP="00C42643">
            <w:pPr>
              <w:jc w:val="right"/>
              <w:rPr>
                <w:rFonts w:cs="Times New Roman"/>
                <w:sz w:val="18"/>
                <w:szCs w:val="18"/>
              </w:rPr>
            </w:pPr>
            <w:r>
              <w:rPr>
                <w:rFonts w:cs="Times New Roman"/>
                <w:sz w:val="18"/>
                <w:szCs w:val="18"/>
              </w:rPr>
              <w:t>35.35</w:t>
            </w:r>
          </w:p>
        </w:tc>
        <w:tc>
          <w:tcPr>
            <w:tcW w:w="0" w:type="auto"/>
            <w:tcBorders>
              <w:right w:val="single" w:sz="4" w:space="0" w:color="auto"/>
            </w:tcBorders>
            <w:shd w:val="clear" w:color="auto" w:fill="D9D9D9"/>
            <w:vAlign w:val="center"/>
          </w:tcPr>
          <w:p w:rsidR="00DD794F" w:rsidRPr="007D0D3A" w:rsidRDefault="00DD794F" w:rsidP="00C42643">
            <w:pPr>
              <w:jc w:val="right"/>
              <w:rPr>
                <w:rFonts w:cs="Times New Roman"/>
                <w:b/>
                <w:sz w:val="18"/>
                <w:szCs w:val="18"/>
              </w:rPr>
            </w:pPr>
            <w:r w:rsidRPr="007D0D3A">
              <w:rPr>
                <w:rFonts w:cs="Times New Roman"/>
                <w:b/>
                <w:sz w:val="18"/>
                <w:szCs w:val="18"/>
              </w:rPr>
              <w:t>&lt; 0.001</w:t>
            </w:r>
          </w:p>
        </w:tc>
        <w:tc>
          <w:tcPr>
            <w:tcW w:w="0" w:type="auto"/>
            <w:tcBorders>
              <w:left w:val="single" w:sz="4" w:space="0" w:color="auto"/>
            </w:tcBorders>
          </w:tcPr>
          <w:p w:rsidR="00DD794F" w:rsidRPr="00BC738E" w:rsidRDefault="00DD794F" w:rsidP="00C42643">
            <w:pPr>
              <w:rPr>
                <w:rFonts w:cs="Times New Roman"/>
                <w:b/>
                <w:sz w:val="18"/>
                <w:szCs w:val="18"/>
              </w:rPr>
            </w:pPr>
          </w:p>
        </w:tc>
        <w:tc>
          <w:tcPr>
            <w:tcW w:w="0" w:type="auto"/>
          </w:tcPr>
          <w:p w:rsidR="00DD794F" w:rsidRPr="00BC738E" w:rsidRDefault="00DD794F" w:rsidP="00C42643">
            <w:pPr>
              <w:jc w:val="right"/>
              <w:rPr>
                <w:rFonts w:cs="Times New Roman"/>
                <w:sz w:val="18"/>
                <w:szCs w:val="18"/>
              </w:rPr>
            </w:pPr>
          </w:p>
        </w:tc>
        <w:tc>
          <w:tcPr>
            <w:tcW w:w="0" w:type="auto"/>
            <w:vAlign w:val="center"/>
          </w:tcPr>
          <w:p w:rsidR="00DD794F" w:rsidRPr="00D07451" w:rsidRDefault="00DD794F" w:rsidP="00C42643">
            <w:pPr>
              <w:jc w:val="right"/>
              <w:rPr>
                <w:rFonts w:cs="Times New Roman"/>
                <w:sz w:val="18"/>
                <w:szCs w:val="18"/>
              </w:rPr>
            </w:pPr>
          </w:p>
        </w:tc>
        <w:tc>
          <w:tcPr>
            <w:tcW w:w="0" w:type="auto"/>
          </w:tcPr>
          <w:p w:rsidR="00DD794F" w:rsidRPr="00D07451" w:rsidRDefault="00DD794F" w:rsidP="00C42643">
            <w:pPr>
              <w:rPr>
                <w:rFonts w:cs="Times New Roman"/>
                <w:sz w:val="18"/>
                <w:szCs w:val="18"/>
              </w:rPr>
            </w:pPr>
          </w:p>
        </w:tc>
      </w:tr>
    </w:tbl>
    <w:p w:rsidR="00B0483C" w:rsidRDefault="00B0483C" w:rsidP="00B0483C">
      <w:pPr>
        <w:widowControl/>
        <w:suppressAutoHyphens w:val="0"/>
        <w:spacing w:after="200" w:line="276" w:lineRule="auto"/>
      </w:pPr>
    </w:p>
    <w:p w:rsidR="002542A5" w:rsidRDefault="002542A5"/>
    <w:sectPr w:rsidR="002542A5" w:rsidSect="00AC4EC1">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283"/>
  <w:characterSpacingControl w:val="doNotCompress"/>
  <w:compat/>
  <w:rsids>
    <w:rsidRoot w:val="00B0483C"/>
    <w:rsid w:val="00012359"/>
    <w:rsid w:val="00091EA0"/>
    <w:rsid w:val="0014626B"/>
    <w:rsid w:val="001D1B5F"/>
    <w:rsid w:val="001E18F8"/>
    <w:rsid w:val="002542A5"/>
    <w:rsid w:val="002D757E"/>
    <w:rsid w:val="00303528"/>
    <w:rsid w:val="003A1F07"/>
    <w:rsid w:val="003D17B7"/>
    <w:rsid w:val="004B3419"/>
    <w:rsid w:val="004F2BBA"/>
    <w:rsid w:val="005032E3"/>
    <w:rsid w:val="005F122D"/>
    <w:rsid w:val="006137E5"/>
    <w:rsid w:val="006420D3"/>
    <w:rsid w:val="006A4CC2"/>
    <w:rsid w:val="006D29CF"/>
    <w:rsid w:val="006E44A8"/>
    <w:rsid w:val="007275F9"/>
    <w:rsid w:val="00766816"/>
    <w:rsid w:val="007D0D3A"/>
    <w:rsid w:val="007F4AD0"/>
    <w:rsid w:val="008E2A69"/>
    <w:rsid w:val="009400AB"/>
    <w:rsid w:val="00996B9B"/>
    <w:rsid w:val="009B036D"/>
    <w:rsid w:val="00AC4EC1"/>
    <w:rsid w:val="00B0483C"/>
    <w:rsid w:val="00B1560C"/>
    <w:rsid w:val="00B22726"/>
    <w:rsid w:val="00B54DD3"/>
    <w:rsid w:val="00BE78F0"/>
    <w:rsid w:val="00C35BE2"/>
    <w:rsid w:val="00C37E0D"/>
    <w:rsid w:val="00C42643"/>
    <w:rsid w:val="00C64CB6"/>
    <w:rsid w:val="00C6686A"/>
    <w:rsid w:val="00C71BC0"/>
    <w:rsid w:val="00CB17E1"/>
    <w:rsid w:val="00CB247B"/>
    <w:rsid w:val="00CB684B"/>
    <w:rsid w:val="00D07451"/>
    <w:rsid w:val="00D7033B"/>
    <w:rsid w:val="00D7159C"/>
    <w:rsid w:val="00D94E55"/>
    <w:rsid w:val="00DC0783"/>
    <w:rsid w:val="00DD794F"/>
    <w:rsid w:val="00DE59D9"/>
    <w:rsid w:val="00E269FD"/>
    <w:rsid w:val="00E565E3"/>
    <w:rsid w:val="00E95CD8"/>
    <w:rsid w:val="00EF1B28"/>
    <w:rsid w:val="00F67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3C"/>
    <w:pPr>
      <w:widowControl w:val="0"/>
      <w:suppressAutoHyphens/>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83C"/>
    <w:pPr>
      <w:autoSpaceDE w:val="0"/>
      <w:autoSpaceDN w:val="0"/>
      <w:adjustRightInd w:val="0"/>
    </w:pPr>
    <w:rPr>
      <w:rFonts w:ascii="Minion Pro" w:hAnsi="Minion Pro" w:cs="Minion Pro"/>
      <w:color w:val="000000"/>
      <w:sz w:val="24"/>
      <w:szCs w:val="24"/>
      <w:lang w:val="es-ES" w:eastAsia="en-US"/>
    </w:rPr>
  </w:style>
  <w:style w:type="character" w:styleId="CommentReference">
    <w:name w:val="annotation reference"/>
    <w:uiPriority w:val="99"/>
    <w:semiHidden/>
    <w:unhideWhenUsed/>
    <w:rsid w:val="00DC0783"/>
    <w:rPr>
      <w:sz w:val="16"/>
      <w:szCs w:val="16"/>
    </w:rPr>
  </w:style>
  <w:style w:type="paragraph" w:styleId="CommentText">
    <w:name w:val="annotation text"/>
    <w:basedOn w:val="Normal"/>
    <w:link w:val="CommentTextChar"/>
    <w:uiPriority w:val="99"/>
    <w:semiHidden/>
    <w:unhideWhenUsed/>
    <w:rsid w:val="00DC0783"/>
    <w:rPr>
      <w:sz w:val="20"/>
      <w:szCs w:val="18"/>
    </w:rPr>
  </w:style>
  <w:style w:type="character" w:customStyle="1" w:styleId="CommentTextChar">
    <w:name w:val="Comment Text Char"/>
    <w:link w:val="CommentText"/>
    <w:uiPriority w:val="99"/>
    <w:semiHidden/>
    <w:rsid w:val="00DC0783"/>
    <w:rPr>
      <w:rFonts w:ascii="Times New Roman" w:eastAsia="SimSun" w:hAnsi="Times New Roma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DC0783"/>
    <w:rPr>
      <w:b/>
      <w:bCs/>
    </w:rPr>
  </w:style>
  <w:style w:type="character" w:customStyle="1" w:styleId="CommentSubjectChar">
    <w:name w:val="Comment Subject Char"/>
    <w:link w:val="CommentSubject"/>
    <w:uiPriority w:val="99"/>
    <w:semiHidden/>
    <w:rsid w:val="00DC0783"/>
    <w:rPr>
      <w:rFonts w:ascii="Times New Roman" w:eastAsia="SimSun" w:hAnsi="Times New Roman" w:cs="Mangal"/>
      <w:b/>
      <w:bCs/>
      <w:kern w:val="1"/>
      <w:szCs w:val="18"/>
      <w:lang w:val="en-US" w:eastAsia="hi-IN" w:bidi="hi-IN"/>
    </w:rPr>
  </w:style>
  <w:style w:type="paragraph" w:styleId="BalloonText">
    <w:name w:val="Balloon Text"/>
    <w:basedOn w:val="Normal"/>
    <w:link w:val="BalloonTextChar"/>
    <w:uiPriority w:val="99"/>
    <w:semiHidden/>
    <w:unhideWhenUsed/>
    <w:rsid w:val="00DC0783"/>
    <w:rPr>
      <w:rFonts w:ascii="Tahoma" w:hAnsi="Tahoma"/>
      <w:sz w:val="16"/>
      <w:szCs w:val="14"/>
    </w:rPr>
  </w:style>
  <w:style w:type="character" w:customStyle="1" w:styleId="BalloonTextChar">
    <w:name w:val="Balloon Text Char"/>
    <w:link w:val="BalloonText"/>
    <w:uiPriority w:val="99"/>
    <w:semiHidden/>
    <w:rsid w:val="00DC0783"/>
    <w:rPr>
      <w:rFonts w:ascii="Tahoma" w:eastAsia="SimSun" w:hAnsi="Tahoma" w:cs="Mangal"/>
      <w:kern w:val="1"/>
      <w:sz w:val="16"/>
      <w:szCs w:val="14"/>
      <w:lang w:val="en-US"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2</cp:revision>
  <dcterms:created xsi:type="dcterms:W3CDTF">2017-01-16T17:12:00Z</dcterms:created>
  <dcterms:modified xsi:type="dcterms:W3CDTF">2017-01-16T17:12:00Z</dcterms:modified>
</cp:coreProperties>
</file>