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8B" w:rsidRPr="00323FE8" w:rsidRDefault="0029038B" w:rsidP="0029038B">
      <w:pPr>
        <w:spacing w:line="360" w:lineRule="auto"/>
        <w:jc w:val="left"/>
        <w:rPr>
          <w:rFonts w:ascii="Arial" w:hAnsi="Arial" w:cs="Arial"/>
          <w:b/>
          <w:sz w:val="22"/>
        </w:rPr>
      </w:pPr>
      <w:r w:rsidRPr="003E0F65">
        <w:rPr>
          <w:rFonts w:ascii="Arial" w:hAnsi="Arial" w:cs="Arial"/>
          <w:b/>
          <w:sz w:val="22"/>
        </w:rPr>
        <w:t>Item S2</w:t>
      </w:r>
      <w:r>
        <w:rPr>
          <w:rFonts w:ascii="Arial" w:hAnsi="Arial" w:cs="Arial"/>
          <w:b/>
          <w:sz w:val="22"/>
        </w:rPr>
        <w:t xml:space="preserve"> </w:t>
      </w:r>
      <w:bookmarkStart w:id="0" w:name="_GoBack"/>
      <w:r>
        <w:rPr>
          <w:rFonts w:ascii="Arial" w:hAnsi="Arial" w:cs="Arial"/>
          <w:b/>
          <w:sz w:val="22"/>
        </w:rPr>
        <w:t xml:space="preserve">Formula for imputing </w:t>
      </w:r>
      <w:r w:rsidRPr="00323FE8">
        <w:rPr>
          <w:rFonts w:ascii="Arial" w:hAnsi="Arial" w:cs="Arial"/>
          <w:b/>
          <w:sz w:val="22"/>
        </w:rPr>
        <w:t>change-from-baseline standard deviation using a correlation coefficient</w:t>
      </w:r>
      <w:bookmarkEnd w:id="0"/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For studies where </w:t>
      </w:r>
      <w:r>
        <w:rPr>
          <w:rFonts w:ascii="Arial" w:hAnsi="Arial" w:cs="Arial"/>
          <w:sz w:val="22"/>
        </w:rPr>
        <w:t xml:space="preserve">none of </w:t>
      </w:r>
      <w:r>
        <w:rPr>
          <w:rFonts w:ascii="Arial" w:hAnsi="Arial" w:cs="Arial" w:hint="eastAsia"/>
          <w:sz w:val="22"/>
        </w:rPr>
        <w:t xml:space="preserve">standard deviation, standard error </w:t>
      </w:r>
      <w:r>
        <w:rPr>
          <w:rFonts w:ascii="Arial" w:hAnsi="Arial" w:cs="Arial"/>
          <w:sz w:val="22"/>
        </w:rPr>
        <w:t xml:space="preserve">or 95% confidential interval of change-from-baseline was reported, standard deviation of change-from-baseline was imputed using the formula below as recommended in Chapter 16.1.3.2 of the </w:t>
      </w:r>
      <w:r w:rsidRPr="00E62FA4">
        <w:rPr>
          <w:rFonts w:ascii="Arial" w:hAnsi="Arial" w:cs="Arial"/>
          <w:i/>
          <w:sz w:val="22"/>
        </w:rPr>
        <w:t>Cochrane Handbook for</w:t>
      </w:r>
      <w:r w:rsidRPr="00E62FA4">
        <w:rPr>
          <w:rFonts w:ascii="Arial" w:hAnsi="Arial" w:cs="Arial" w:hint="eastAsia"/>
          <w:i/>
          <w:sz w:val="22"/>
        </w:rPr>
        <w:t xml:space="preserve"> </w:t>
      </w:r>
      <w:r w:rsidRPr="00E62FA4">
        <w:rPr>
          <w:rFonts w:ascii="Arial" w:hAnsi="Arial" w:cs="Arial"/>
          <w:i/>
          <w:sz w:val="22"/>
        </w:rPr>
        <w:t>Systematic Reviews of Interventions</w:t>
      </w:r>
      <w:r>
        <w:rPr>
          <w:rFonts w:ascii="Arial" w:hAnsi="Arial" w:cs="Arial"/>
          <w:sz w:val="22"/>
        </w:rPr>
        <w:t>, version 5.1. Corr stands for correlation coefficient, which was set at 0.8.</w:t>
      </w:r>
    </w:p>
    <w:p w:rsidR="0029038B" w:rsidRPr="00323FE8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sz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</w:rPr>
                <m:t>SD</m:t>
              </m:r>
            </m:e>
            <m:sub>
              <m:r>
                <w:rPr>
                  <w:rFonts w:ascii="Cambria Math" w:hAnsi="Cambria Math" w:cs="Arial"/>
                  <w:sz w:val="22"/>
                </w:rPr>
                <m:t>change</m:t>
              </m:r>
            </m:sub>
          </m:sSub>
          <m:r>
            <w:rPr>
              <w:rFonts w:ascii="Cambria Math" w:hAnsi="Cambria Math" w:cs="Arial"/>
              <w:sz w:val="22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 w:val="22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</w:rPr>
                        <m:t>SD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</w:rPr>
                        <m:t>baseline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</w:rPr>
                        <m:t>SD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2"/>
                        </w:rPr>
                        <m:t>final</m:t>
                      </m:r>
                    </m:sub>
                  </m:sSub>
                </m:e>
                <m:sup>
                  <m:r>
                    <w:rPr>
                      <w:rFonts w:ascii="Cambria Math" w:hAnsi="Cambria Math" w:cs="Arial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2"/>
                </w:rPr>
                <m:t>-2×corr×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SD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baseline</m:t>
                  </m:r>
                </m:sub>
              </m:sSub>
              <m:r>
                <w:rPr>
                  <w:rFonts w:ascii="Cambria Math" w:hAnsi="Cambria Math" w:cs="Arial"/>
                  <w:sz w:val="22"/>
                </w:rPr>
                <m:t>×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</w:rPr>
                    <m:t>SD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</w:rPr>
                    <m:t>final</m:t>
                  </m:r>
                </m:sub>
              </m:sSub>
            </m:e>
          </m:rad>
        </m:oMath>
      </m:oMathPara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spacing w:line="360" w:lineRule="auto"/>
        <w:jc w:val="left"/>
        <w:rPr>
          <w:rFonts w:ascii="Arial" w:hAnsi="Arial" w:cs="Arial"/>
          <w:sz w:val="22"/>
        </w:rPr>
      </w:pPr>
    </w:p>
    <w:p w:rsidR="0029038B" w:rsidRDefault="0029038B" w:rsidP="0029038B">
      <w:pPr>
        <w:widowControl/>
        <w:jc w:val="left"/>
        <w:rPr>
          <w:rFonts w:ascii="Arial" w:hAnsi="Arial" w:cs="Arial"/>
          <w:b/>
          <w:sz w:val="22"/>
        </w:rPr>
      </w:pPr>
    </w:p>
    <w:p w:rsidR="0029038B" w:rsidRDefault="0029038B" w:rsidP="0029038B">
      <w:pPr>
        <w:widowControl/>
        <w:jc w:val="left"/>
        <w:rPr>
          <w:rFonts w:ascii="Arial" w:hAnsi="Arial" w:cs="Arial"/>
          <w:b/>
          <w:sz w:val="22"/>
        </w:rPr>
      </w:pPr>
    </w:p>
    <w:p w:rsidR="0029038B" w:rsidRDefault="0029038B" w:rsidP="0029038B">
      <w:pPr>
        <w:widowControl/>
        <w:jc w:val="left"/>
        <w:rPr>
          <w:rFonts w:ascii="Arial" w:hAnsi="Arial" w:cs="Arial"/>
          <w:b/>
          <w:sz w:val="22"/>
        </w:rPr>
      </w:pPr>
    </w:p>
    <w:p w:rsidR="0029038B" w:rsidRDefault="0029038B" w:rsidP="0029038B">
      <w:pPr>
        <w:widowControl/>
        <w:jc w:val="left"/>
        <w:rPr>
          <w:rFonts w:ascii="Arial" w:hAnsi="Arial" w:cs="Arial"/>
          <w:b/>
          <w:sz w:val="22"/>
        </w:rPr>
      </w:pPr>
    </w:p>
    <w:p w:rsidR="0029038B" w:rsidRDefault="0029038B" w:rsidP="0029038B">
      <w:pPr>
        <w:widowControl/>
        <w:jc w:val="left"/>
        <w:rPr>
          <w:rFonts w:ascii="Arial" w:hAnsi="Arial" w:cs="Arial"/>
          <w:b/>
          <w:sz w:val="22"/>
        </w:rPr>
      </w:pPr>
    </w:p>
    <w:p w:rsidR="0029038B" w:rsidRDefault="0029038B" w:rsidP="0029038B">
      <w:pPr>
        <w:widowControl/>
        <w:jc w:val="left"/>
        <w:rPr>
          <w:rFonts w:ascii="Arial" w:hAnsi="Arial" w:cs="Arial"/>
          <w:b/>
          <w:sz w:val="22"/>
        </w:rPr>
      </w:pPr>
    </w:p>
    <w:p w:rsidR="0029038B" w:rsidRDefault="0029038B" w:rsidP="0029038B">
      <w:pPr>
        <w:widowControl/>
        <w:jc w:val="left"/>
        <w:rPr>
          <w:rFonts w:ascii="Arial" w:hAnsi="Arial" w:cs="Arial"/>
          <w:b/>
          <w:sz w:val="22"/>
        </w:rPr>
      </w:pPr>
    </w:p>
    <w:p w:rsidR="0029038B" w:rsidRDefault="0029038B" w:rsidP="0029038B">
      <w:pPr>
        <w:widowControl/>
        <w:jc w:val="left"/>
        <w:rPr>
          <w:rFonts w:ascii="Arial" w:hAnsi="Arial" w:cs="Arial"/>
          <w:b/>
          <w:sz w:val="22"/>
        </w:rPr>
      </w:pPr>
    </w:p>
    <w:p w:rsidR="0029038B" w:rsidRDefault="0029038B" w:rsidP="0029038B">
      <w:pPr>
        <w:widowControl/>
        <w:jc w:val="left"/>
        <w:rPr>
          <w:rFonts w:ascii="Arial" w:hAnsi="Arial" w:cs="Arial"/>
          <w:b/>
          <w:sz w:val="22"/>
        </w:rPr>
      </w:pPr>
    </w:p>
    <w:p w:rsidR="0029038B" w:rsidRDefault="0029038B" w:rsidP="0029038B">
      <w:pPr>
        <w:widowControl/>
        <w:jc w:val="left"/>
        <w:rPr>
          <w:rFonts w:ascii="Arial" w:hAnsi="Arial" w:cs="Arial"/>
          <w:b/>
          <w:sz w:val="22"/>
        </w:rPr>
      </w:pPr>
    </w:p>
    <w:p w:rsidR="00947646" w:rsidRDefault="00947646"/>
    <w:sectPr w:rsidR="00947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E4" w:rsidRDefault="00E475E4" w:rsidP="0029038B">
      <w:r>
        <w:separator/>
      </w:r>
    </w:p>
  </w:endnote>
  <w:endnote w:type="continuationSeparator" w:id="0">
    <w:p w:rsidR="00E475E4" w:rsidRDefault="00E475E4" w:rsidP="0029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E4" w:rsidRDefault="00E475E4" w:rsidP="0029038B">
      <w:r>
        <w:separator/>
      </w:r>
    </w:p>
  </w:footnote>
  <w:footnote w:type="continuationSeparator" w:id="0">
    <w:p w:rsidR="00E475E4" w:rsidRDefault="00E475E4" w:rsidP="00290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C5"/>
    <w:rsid w:val="0029038B"/>
    <w:rsid w:val="004424C5"/>
    <w:rsid w:val="00947646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808625-1843-49CF-824F-494ABD91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3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Lubin Xu</dc:creator>
  <cp:keywords/>
  <dc:description/>
  <cp:lastModifiedBy>Lubin Xu</cp:lastModifiedBy>
  <cp:revision>2</cp:revision>
  <dcterms:created xsi:type="dcterms:W3CDTF">2016-09-10T15:57:00Z</dcterms:created>
  <dcterms:modified xsi:type="dcterms:W3CDTF">2016-09-10T15:57:00Z</dcterms:modified>
</cp:coreProperties>
</file>