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575"/>
        <w:gridCol w:w="3060"/>
      </w:tblGrid>
      <w:tr w:rsidR="00F31E93" w:rsidRPr="00311458" w:rsidTr="004850E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311458">
              <w:rPr>
                <w:rFonts w:ascii="Century Schoolbook" w:eastAsia="Times New Roman" w:hAnsi="Century Schoolbook" w:cs="Times New Roman"/>
                <w:b/>
                <w:bCs/>
                <w:color w:val="000000"/>
              </w:rPr>
              <w:t>Group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5559C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</w:rPr>
              <w:t>S</w:t>
            </w:r>
            <w:r w:rsidR="00F31E93" w:rsidRPr="00311458">
              <w:rPr>
                <w:rFonts w:ascii="Century Schoolbook" w:eastAsia="Times New Roman" w:hAnsi="Century Schoolbook" w:cs="Times New Roman"/>
                <w:b/>
                <w:bCs/>
                <w:color w:val="000000"/>
              </w:rPr>
              <w:t>ub-family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b/>
                <w:bCs/>
                <w:color w:val="000000"/>
              </w:rPr>
              <w:t>Species</w:t>
            </w:r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Parrotfishes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Cetoscarus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bicolor</w:t>
            </w:r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Chlorurus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gibbus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Chlorurus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sordidus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Hipposcarus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harid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ferrugineus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frenatus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niger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rivulatus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Scarinae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Scarus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rubroviolaceus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Sparisomatinae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Calotomus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viridescens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Snappers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bohar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ehrenbergii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fulviflamma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gibbus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kasmira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Lutjaninae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Lutjanus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monostigma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Groupers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Aethaloperca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rogaa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Cephalopholis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argus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Cephalopholis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hemistiktos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Cephalopholis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miniata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Epinephelus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chlorostigma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Epinephelus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stoliczkae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Epinephelus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summana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Epinephelinae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Variola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louti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  <w:bottom w:val="single" w:sz="4" w:space="0" w:color="auto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Serraninae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Plectropomus</w:t>
            </w:r>
            <w:proofErr w:type="spellEnd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11458"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  <w:t>areolatus</w:t>
            </w:r>
            <w:proofErr w:type="spellEnd"/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Parrotfish Total:</w:t>
            </w:r>
          </w:p>
        </w:tc>
        <w:tc>
          <w:tcPr>
            <w:tcW w:w="25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10 species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top w:val="nil"/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Snappers Total:</w:t>
            </w:r>
          </w:p>
        </w:tc>
        <w:tc>
          <w:tcPr>
            <w:tcW w:w="2575" w:type="dxa"/>
            <w:tcBorders>
              <w:top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6 species</w:t>
            </w:r>
          </w:p>
        </w:tc>
        <w:tc>
          <w:tcPr>
            <w:tcW w:w="3060" w:type="dxa"/>
            <w:tcBorders>
              <w:top w:val="nil"/>
              <w:right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Groupers Total:</w:t>
            </w:r>
          </w:p>
        </w:tc>
        <w:tc>
          <w:tcPr>
            <w:tcW w:w="2575" w:type="dxa"/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9 species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</w:tc>
      </w:tr>
      <w:tr w:rsidR="00F31E93" w:rsidRPr="00311458" w:rsidTr="004850E8">
        <w:trPr>
          <w:trHeight w:val="300"/>
        </w:trPr>
        <w:tc>
          <w:tcPr>
            <w:tcW w:w="2300" w:type="dxa"/>
            <w:tcBorders>
              <w:left w:val="nil"/>
              <w:bottom w:val="single" w:sz="4" w:space="0" w:color="auto"/>
            </w:tcBorders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Grand Total: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311458">
              <w:rPr>
                <w:rFonts w:ascii="Century Schoolbook" w:eastAsia="Times New Roman" w:hAnsi="Century Schoolbook" w:cs="Times New Roman"/>
                <w:color w:val="000000"/>
              </w:rPr>
              <w:t>25 species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F31E93" w:rsidRPr="00311458" w:rsidRDefault="00F31E93" w:rsidP="001D14D0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</w:rPr>
            </w:pPr>
          </w:p>
        </w:tc>
      </w:tr>
    </w:tbl>
    <w:p w:rsidR="001D14D0" w:rsidRDefault="001D14D0" w:rsidP="00676C94"/>
    <w:sectPr w:rsidR="001D14D0" w:rsidSect="00676C94">
      <w:footerReference w:type="default" r:id="rId9"/>
      <w:pgSz w:w="15840" w:h="12240" w:orient="landscape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75" w:rsidRDefault="00DC4375" w:rsidP="00AA0715">
      <w:pPr>
        <w:spacing w:after="0" w:line="240" w:lineRule="auto"/>
      </w:pPr>
      <w:r>
        <w:separator/>
      </w:r>
    </w:p>
  </w:endnote>
  <w:endnote w:type="continuationSeparator" w:id="0">
    <w:p w:rsidR="00DC4375" w:rsidRDefault="00DC4375" w:rsidP="00AA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1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663" w:rsidRDefault="00BA26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663" w:rsidRDefault="00BA2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75" w:rsidRDefault="00DC4375" w:rsidP="00AA0715">
      <w:pPr>
        <w:spacing w:after="0" w:line="240" w:lineRule="auto"/>
      </w:pPr>
      <w:r>
        <w:separator/>
      </w:r>
    </w:p>
  </w:footnote>
  <w:footnote w:type="continuationSeparator" w:id="0">
    <w:p w:rsidR="00DC4375" w:rsidRDefault="00DC4375" w:rsidP="00AA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EB6"/>
    <w:multiLevelType w:val="hybridMultilevel"/>
    <w:tmpl w:val="CA5C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6D3"/>
    <w:multiLevelType w:val="hybridMultilevel"/>
    <w:tmpl w:val="7312EB2E"/>
    <w:lvl w:ilvl="0" w:tplc="32D450A0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41BF"/>
    <w:multiLevelType w:val="hybridMultilevel"/>
    <w:tmpl w:val="267C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5FD1"/>
    <w:multiLevelType w:val="hybridMultilevel"/>
    <w:tmpl w:val="EA72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3033"/>
    <w:multiLevelType w:val="hybridMultilevel"/>
    <w:tmpl w:val="C61C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oral Reefs Nov 2006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2t9p5fgdaex8efev25w99ztsd2ewx9rsaw&quot;&gt;EndNote Library&lt;record-ids&gt;&lt;item&gt;92&lt;/item&gt;&lt;item&gt;825&lt;/item&gt;&lt;/record-ids&gt;&lt;/item&gt;&lt;/Libraries&gt;"/>
  </w:docVars>
  <w:rsids>
    <w:rsidRoot w:val="00F31E93"/>
    <w:rsid w:val="0000125E"/>
    <w:rsid w:val="0001298B"/>
    <w:rsid w:val="000B17AA"/>
    <w:rsid w:val="000D0814"/>
    <w:rsid w:val="000E19DA"/>
    <w:rsid w:val="0014028A"/>
    <w:rsid w:val="00171A53"/>
    <w:rsid w:val="00181F91"/>
    <w:rsid w:val="001A13F8"/>
    <w:rsid w:val="001A54A9"/>
    <w:rsid w:val="001D14D0"/>
    <w:rsid w:val="00205764"/>
    <w:rsid w:val="00265123"/>
    <w:rsid w:val="002673FB"/>
    <w:rsid w:val="002A4FD3"/>
    <w:rsid w:val="00303C33"/>
    <w:rsid w:val="003259D6"/>
    <w:rsid w:val="003944C7"/>
    <w:rsid w:val="003B059A"/>
    <w:rsid w:val="00440201"/>
    <w:rsid w:val="004850E8"/>
    <w:rsid w:val="004D69A0"/>
    <w:rsid w:val="004F517D"/>
    <w:rsid w:val="0053099F"/>
    <w:rsid w:val="005319E0"/>
    <w:rsid w:val="005446A4"/>
    <w:rsid w:val="005C742D"/>
    <w:rsid w:val="005F05FB"/>
    <w:rsid w:val="00633F9F"/>
    <w:rsid w:val="006343E9"/>
    <w:rsid w:val="00676C94"/>
    <w:rsid w:val="006957DB"/>
    <w:rsid w:val="00744C4C"/>
    <w:rsid w:val="00760D96"/>
    <w:rsid w:val="0076662C"/>
    <w:rsid w:val="00792C95"/>
    <w:rsid w:val="0087761A"/>
    <w:rsid w:val="008804A2"/>
    <w:rsid w:val="008A6219"/>
    <w:rsid w:val="008B4F5F"/>
    <w:rsid w:val="008B5575"/>
    <w:rsid w:val="008D635E"/>
    <w:rsid w:val="00921EA6"/>
    <w:rsid w:val="00923E98"/>
    <w:rsid w:val="00977958"/>
    <w:rsid w:val="009C13ED"/>
    <w:rsid w:val="009D3034"/>
    <w:rsid w:val="009E46A2"/>
    <w:rsid w:val="00A80156"/>
    <w:rsid w:val="00AA0715"/>
    <w:rsid w:val="00AA0C0B"/>
    <w:rsid w:val="00AA6572"/>
    <w:rsid w:val="00AA7130"/>
    <w:rsid w:val="00B24851"/>
    <w:rsid w:val="00BA2663"/>
    <w:rsid w:val="00BA3D1B"/>
    <w:rsid w:val="00BA4C63"/>
    <w:rsid w:val="00BD591F"/>
    <w:rsid w:val="00BF4985"/>
    <w:rsid w:val="00C3290E"/>
    <w:rsid w:val="00C45A1E"/>
    <w:rsid w:val="00C5006C"/>
    <w:rsid w:val="00C66676"/>
    <w:rsid w:val="00C66D2E"/>
    <w:rsid w:val="00C9740D"/>
    <w:rsid w:val="00D02927"/>
    <w:rsid w:val="00D24DB6"/>
    <w:rsid w:val="00D85AEE"/>
    <w:rsid w:val="00DC419C"/>
    <w:rsid w:val="00DC4375"/>
    <w:rsid w:val="00DC7614"/>
    <w:rsid w:val="00E430DD"/>
    <w:rsid w:val="00F31E93"/>
    <w:rsid w:val="00F5559C"/>
    <w:rsid w:val="00F746E3"/>
    <w:rsid w:val="00FB6D9B"/>
    <w:rsid w:val="00FC28D6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1E9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1E9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1E9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1E9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3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E93"/>
    <w:rPr>
      <w:color w:val="800080"/>
      <w:u w:val="single"/>
    </w:rPr>
  </w:style>
  <w:style w:type="paragraph" w:customStyle="1" w:styleId="xl63">
    <w:name w:val="xl63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3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D"/>
  </w:style>
  <w:style w:type="paragraph" w:styleId="Footer">
    <w:name w:val="footer"/>
    <w:basedOn w:val="Normal"/>
    <w:link w:val="Foot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1E9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1E9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1E9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1E9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3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E93"/>
    <w:rPr>
      <w:color w:val="800080"/>
      <w:u w:val="single"/>
    </w:rPr>
  </w:style>
  <w:style w:type="paragraph" w:customStyle="1" w:styleId="xl63">
    <w:name w:val="xl63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3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D"/>
  </w:style>
  <w:style w:type="paragraph" w:styleId="Footer">
    <w:name w:val="footer"/>
    <w:basedOn w:val="Normal"/>
    <w:link w:val="Foot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727E-DD55-43F1-ADC6-9D6FF8B2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</dc:creator>
  <cp:lastModifiedBy>Maha</cp:lastModifiedBy>
  <cp:revision>3</cp:revision>
  <dcterms:created xsi:type="dcterms:W3CDTF">2017-03-01T13:36:00Z</dcterms:created>
  <dcterms:modified xsi:type="dcterms:W3CDTF">2017-03-01T13:54:00Z</dcterms:modified>
</cp:coreProperties>
</file>