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77" w:rsidRDefault="00E02D77" w:rsidP="00E02D77">
      <w:pPr>
        <w:spacing w:line="480" w:lineRule="auto"/>
      </w:pPr>
      <w:r>
        <w:t>Supporting Information, Appendix S1: Site descriptions</w:t>
      </w:r>
    </w:p>
    <w:p w:rsidR="00E02D77" w:rsidRPr="004F273D" w:rsidRDefault="00E02D77" w:rsidP="00E02D77">
      <w:pPr>
        <w:spacing w:line="480" w:lineRule="auto"/>
        <w:ind w:firstLine="720"/>
        <w:rPr>
          <w:rFonts w:ascii="Times New Roman" w:eastAsia="Times New Roman" w:hAnsi="Times New Roman"/>
          <w:szCs w:val="24"/>
        </w:rPr>
      </w:pPr>
      <w:proofErr w:type="spellStart"/>
      <w:r w:rsidRPr="002834CD">
        <w:rPr>
          <w:i/>
        </w:rPr>
        <w:t>Finca</w:t>
      </w:r>
      <w:proofErr w:type="spellEnd"/>
      <w:r w:rsidRPr="002834CD">
        <w:rPr>
          <w:i/>
        </w:rPr>
        <w:t xml:space="preserve"> </w:t>
      </w:r>
      <w:r>
        <w:rPr>
          <w:i/>
        </w:rPr>
        <w:t>Sofia</w:t>
      </w:r>
      <w:r>
        <w:t xml:space="preserve"> is a 13.5-ha reserve (08º 47.7’N, 82º 56.9’W; elevation 1,260 m). Formerly pasture and sugar cane, the regenerating forest was ~30-yr old at initiation of our study. The site also includes two streams bordered by older </w:t>
      </w:r>
      <w:r w:rsidRPr="00530B62">
        <w:rPr>
          <w:rFonts w:ascii="Times New Roman" w:hAnsi="Times New Roman"/>
          <w:szCs w:val="24"/>
        </w:rPr>
        <w:t xml:space="preserve">forest in a narrow riparian zone. </w:t>
      </w:r>
      <w:r>
        <w:rPr>
          <w:rFonts w:ascii="Times New Roman" w:hAnsi="Times New Roman"/>
          <w:szCs w:val="24"/>
        </w:rPr>
        <w:t xml:space="preserve">The shrub layer, consisting of 9 species, ranged from 0.7-5.8 m, </w:t>
      </w:r>
      <w:r>
        <w:rPr>
          <w:rFonts w:ascii="Times New Roman" w:eastAsia="Times New Roman" w:hAnsi="Times New Roman"/>
          <w:szCs w:val="24"/>
        </w:rPr>
        <w:t xml:space="preserve">with </w:t>
      </w:r>
      <w:r w:rsidRPr="004F273D">
        <w:rPr>
          <w:rFonts w:ascii="Times New Roman" w:eastAsia="Times New Roman" w:hAnsi="Times New Roman"/>
          <w:i/>
          <w:szCs w:val="24"/>
        </w:rPr>
        <w:t>Piper sp</w:t>
      </w:r>
      <w:r>
        <w:rPr>
          <w:rFonts w:ascii="Times New Roman" w:eastAsia="Times New Roman" w:hAnsi="Times New Roman"/>
          <w:szCs w:val="24"/>
        </w:rPr>
        <w:t xml:space="preserve">., </w:t>
      </w:r>
      <w:proofErr w:type="spellStart"/>
      <w:r w:rsidRPr="004F273D">
        <w:rPr>
          <w:rFonts w:ascii="Times New Roman" w:eastAsia="Times New Roman" w:hAnsi="Times New Roman"/>
          <w:i/>
          <w:szCs w:val="24"/>
        </w:rPr>
        <w:t>Miconia</w:t>
      </w:r>
      <w:proofErr w:type="spellEnd"/>
      <w:r w:rsidRPr="004F273D">
        <w:rPr>
          <w:rFonts w:ascii="Times New Roman" w:eastAsia="Times New Roman" w:hAnsi="Times New Roman"/>
          <w:i/>
          <w:szCs w:val="24"/>
        </w:rPr>
        <w:t xml:space="preserve"> sp</w:t>
      </w:r>
      <w:r>
        <w:rPr>
          <w:rFonts w:ascii="Times New Roman" w:eastAsia="Times New Roman" w:hAnsi="Times New Roman"/>
          <w:szCs w:val="24"/>
        </w:rPr>
        <w:t xml:space="preserve">., and </w:t>
      </w:r>
      <w:proofErr w:type="spellStart"/>
      <w:r w:rsidRPr="00046762">
        <w:rPr>
          <w:rFonts w:ascii="Times New Roman" w:eastAsia="Times New Roman" w:hAnsi="Times New Roman"/>
          <w:i/>
          <w:szCs w:val="24"/>
        </w:rPr>
        <w:t>Palicourea</w:t>
      </w:r>
      <w:proofErr w:type="spellEnd"/>
      <w:r w:rsidRPr="00046762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046762">
        <w:rPr>
          <w:rFonts w:ascii="Times New Roman" w:eastAsia="Times New Roman" w:hAnsi="Times New Roman"/>
          <w:i/>
          <w:szCs w:val="24"/>
        </w:rPr>
        <w:t>padifolia</w:t>
      </w:r>
      <w:proofErr w:type="spellEnd"/>
      <w:r>
        <w:rPr>
          <w:rFonts w:ascii="Times New Roman" w:eastAsia="Times New Roman" w:hAnsi="Times New Roman"/>
          <w:szCs w:val="24"/>
        </w:rPr>
        <w:t xml:space="preserve"> the most prevalent. </w:t>
      </w:r>
      <w:r w:rsidRPr="008B74B1">
        <w:rPr>
          <w:rFonts w:ascii="Times New Roman" w:eastAsia="Times New Roman" w:hAnsi="Times New Roman"/>
          <w:szCs w:val="24"/>
          <w:lang w:val="en"/>
        </w:rPr>
        <w:t xml:space="preserve">The arboreal layer </w:t>
      </w:r>
      <w:r>
        <w:rPr>
          <w:rFonts w:ascii="Times New Roman" w:eastAsia="Times New Roman" w:hAnsi="Times New Roman"/>
          <w:szCs w:val="24"/>
          <w:lang w:val="en"/>
        </w:rPr>
        <w:t>was</w:t>
      </w:r>
      <w:r w:rsidRPr="008B74B1">
        <w:rPr>
          <w:rFonts w:ascii="Times New Roman" w:eastAsia="Times New Roman" w:hAnsi="Times New Roman"/>
          <w:szCs w:val="24"/>
          <w:lang w:val="en"/>
        </w:rPr>
        <w:t xml:space="preserve"> composed of </w:t>
      </w:r>
      <w:r>
        <w:rPr>
          <w:rFonts w:ascii="Times New Roman" w:eastAsia="Times New Roman" w:hAnsi="Times New Roman"/>
          <w:szCs w:val="24"/>
          <w:lang w:val="en"/>
        </w:rPr>
        <w:t>15</w:t>
      </w:r>
      <w:r w:rsidRPr="008B74B1">
        <w:rPr>
          <w:rFonts w:ascii="Times New Roman" w:eastAsia="Times New Roman" w:hAnsi="Times New Roman"/>
          <w:szCs w:val="24"/>
          <w:lang w:val="en"/>
        </w:rPr>
        <w:t xml:space="preserve"> species, </w:t>
      </w:r>
      <w:r>
        <w:rPr>
          <w:rFonts w:ascii="Times New Roman" w:eastAsia="Times New Roman" w:hAnsi="Times New Roman"/>
          <w:szCs w:val="24"/>
          <w:lang w:val="en"/>
        </w:rPr>
        <w:t xml:space="preserve">with heights ranging from 4.4-30.0 m and DBH of 2.9-35.3 cm. </w:t>
      </w:r>
      <w:proofErr w:type="spellStart"/>
      <w:r>
        <w:rPr>
          <w:rFonts w:ascii="Times New Roman" w:eastAsia="Times New Roman" w:hAnsi="Times New Roman"/>
          <w:szCs w:val="24"/>
          <w:lang w:val="en"/>
        </w:rPr>
        <w:t>Th</w:t>
      </w:r>
      <w:proofErr w:type="spellEnd"/>
      <w:r>
        <w:t xml:space="preserve">is layer was dominated by </w:t>
      </w:r>
      <w:proofErr w:type="spellStart"/>
      <w:r w:rsidRPr="0018641B">
        <w:rPr>
          <w:i/>
        </w:rPr>
        <w:t>Cecropia</w:t>
      </w:r>
      <w:proofErr w:type="spellEnd"/>
      <w:r>
        <w:t xml:space="preserve"> </w:t>
      </w:r>
      <w:proofErr w:type="spellStart"/>
      <w:r w:rsidRPr="00436405">
        <w:rPr>
          <w:i/>
        </w:rPr>
        <w:t>obtusifolia</w:t>
      </w:r>
      <w:proofErr w:type="spellEnd"/>
      <w:r>
        <w:t xml:space="preserve"> and </w:t>
      </w:r>
      <w:proofErr w:type="spellStart"/>
      <w:r w:rsidRPr="00046762">
        <w:rPr>
          <w:rFonts w:ascii="Times New Roman" w:eastAsia="Times New Roman" w:hAnsi="Times New Roman"/>
          <w:i/>
          <w:szCs w:val="24"/>
        </w:rPr>
        <w:t>Palicourea</w:t>
      </w:r>
      <w:proofErr w:type="spellEnd"/>
      <w:r w:rsidRPr="00046762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046762">
        <w:rPr>
          <w:rFonts w:ascii="Times New Roman" w:eastAsia="Times New Roman" w:hAnsi="Times New Roman"/>
          <w:i/>
          <w:szCs w:val="24"/>
        </w:rPr>
        <w:t>padifolia</w:t>
      </w:r>
      <w:proofErr w:type="spellEnd"/>
      <w:r>
        <w:rPr>
          <w:rFonts w:ascii="Times New Roman" w:hAnsi="Times New Roman"/>
        </w:rPr>
        <w:t>, but r</w:t>
      </w:r>
      <w:r w:rsidRPr="00436405">
        <w:rPr>
          <w:rFonts w:ascii="Times New Roman" w:hAnsi="Times New Roman"/>
        </w:rPr>
        <w:t>ainbow eucalyptus (</w:t>
      </w:r>
      <w:r w:rsidRPr="00436405">
        <w:rPr>
          <w:rStyle w:val="xbe"/>
          <w:rFonts w:ascii="Times New Roman" w:hAnsi="Times New Roman"/>
          <w:i/>
          <w:lang w:val="en"/>
        </w:rPr>
        <w:t xml:space="preserve">Eucalyptus </w:t>
      </w:r>
      <w:proofErr w:type="spellStart"/>
      <w:r w:rsidRPr="00046762">
        <w:rPr>
          <w:rStyle w:val="xbe"/>
          <w:rFonts w:ascii="Times New Roman" w:hAnsi="Times New Roman"/>
          <w:i/>
          <w:lang w:val="en"/>
        </w:rPr>
        <w:t>deglupta</w:t>
      </w:r>
      <w:proofErr w:type="spellEnd"/>
      <w:r w:rsidRPr="00046762">
        <w:rPr>
          <w:rFonts w:ascii="Times New Roman" w:hAnsi="Times New Roman"/>
        </w:rPr>
        <w:t xml:space="preserve">), </w:t>
      </w:r>
      <w:proofErr w:type="spellStart"/>
      <w:r w:rsidRPr="00046762">
        <w:rPr>
          <w:rFonts w:ascii="Times New Roman" w:hAnsi="Times New Roman"/>
        </w:rPr>
        <w:t>amarillon</w:t>
      </w:r>
      <w:proofErr w:type="spellEnd"/>
      <w:r w:rsidRPr="00046762">
        <w:rPr>
          <w:rFonts w:ascii="Times New Roman" w:hAnsi="Times New Roman"/>
        </w:rPr>
        <w:t xml:space="preserve"> (</w:t>
      </w:r>
      <w:r w:rsidRPr="00EB1C7C">
        <w:rPr>
          <w:i/>
        </w:rPr>
        <w:t xml:space="preserve">Terminalia </w:t>
      </w:r>
      <w:proofErr w:type="spellStart"/>
      <w:proofErr w:type="gramStart"/>
      <w:r w:rsidRPr="00EB1C7C">
        <w:rPr>
          <w:i/>
        </w:rPr>
        <w:t>amazonia</w:t>
      </w:r>
      <w:proofErr w:type="spellEnd"/>
      <w:proofErr w:type="gramEnd"/>
      <w:r w:rsidRPr="00046762">
        <w:rPr>
          <w:rFonts w:ascii="Times New Roman" w:hAnsi="Times New Roman"/>
        </w:rPr>
        <w:t>), walnut (</w:t>
      </w:r>
      <w:proofErr w:type="spellStart"/>
      <w:r w:rsidRPr="00EB1C7C">
        <w:rPr>
          <w:i/>
        </w:rPr>
        <w:t>Juglans</w:t>
      </w:r>
      <w:proofErr w:type="spellEnd"/>
      <w:r w:rsidRPr="00EB1C7C">
        <w:rPr>
          <w:i/>
        </w:rPr>
        <w:t xml:space="preserve"> </w:t>
      </w:r>
      <w:proofErr w:type="spellStart"/>
      <w:r w:rsidRPr="00EB1C7C">
        <w:rPr>
          <w:i/>
        </w:rPr>
        <w:t>neotropica</w:t>
      </w:r>
      <w:proofErr w:type="spellEnd"/>
      <w:r w:rsidRPr="00046762">
        <w:rPr>
          <w:rFonts w:ascii="Times New Roman" w:hAnsi="Times New Roman"/>
        </w:rPr>
        <w:t xml:space="preserve">), </w:t>
      </w:r>
      <w:proofErr w:type="spellStart"/>
      <w:r w:rsidRPr="00046762">
        <w:rPr>
          <w:rFonts w:ascii="Times New Roman" w:hAnsi="Times New Roman"/>
        </w:rPr>
        <w:t>ceibo</w:t>
      </w:r>
      <w:proofErr w:type="spellEnd"/>
      <w:r w:rsidRPr="00046762">
        <w:rPr>
          <w:rFonts w:ascii="Times New Roman" w:hAnsi="Times New Roman"/>
        </w:rPr>
        <w:t xml:space="preserve"> (</w:t>
      </w:r>
      <w:proofErr w:type="spellStart"/>
      <w:r>
        <w:rPr>
          <w:rStyle w:val="st1"/>
          <w:rFonts w:ascii="Times New Roman" w:hAnsi="Times New Roman"/>
          <w:i/>
          <w:lang w:val="en"/>
        </w:rPr>
        <w:t>Erythrina</w:t>
      </w:r>
      <w:proofErr w:type="spellEnd"/>
      <w:r>
        <w:rPr>
          <w:rStyle w:val="st1"/>
          <w:rFonts w:ascii="Times New Roman" w:hAnsi="Times New Roman"/>
          <w:i/>
          <w:lang w:val="en"/>
        </w:rPr>
        <w:t xml:space="preserve"> </w:t>
      </w:r>
      <w:proofErr w:type="spellStart"/>
      <w:r>
        <w:rPr>
          <w:rStyle w:val="st1"/>
          <w:rFonts w:ascii="Times New Roman" w:hAnsi="Times New Roman"/>
          <w:i/>
          <w:lang w:val="en"/>
        </w:rPr>
        <w:t>crista</w:t>
      </w:r>
      <w:r w:rsidRPr="00046762">
        <w:rPr>
          <w:rStyle w:val="st1"/>
          <w:rFonts w:ascii="Times New Roman" w:hAnsi="Times New Roman"/>
          <w:i/>
          <w:lang w:val="en"/>
        </w:rPr>
        <w:t>galli</w:t>
      </w:r>
      <w:proofErr w:type="spellEnd"/>
      <w:r w:rsidRPr="0004676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>
        <w:t>citrus (</w:t>
      </w:r>
      <w:r w:rsidRPr="00EB1C7C">
        <w:rPr>
          <w:i/>
        </w:rPr>
        <w:t>Citrus spp</w:t>
      </w:r>
      <w:r>
        <w:t>.), banana (</w:t>
      </w:r>
      <w:r w:rsidRPr="00EB1C7C">
        <w:rPr>
          <w:i/>
        </w:rPr>
        <w:t>Musa spp.</w:t>
      </w:r>
      <w:r>
        <w:t>),</w:t>
      </w:r>
      <w:r>
        <w:rPr>
          <w:i/>
        </w:rPr>
        <w:t xml:space="preserve"> </w:t>
      </w:r>
      <w:r>
        <w:t>and bamboo (</w:t>
      </w:r>
      <w:proofErr w:type="spellStart"/>
      <w:r>
        <w:t>Bambuseae</w:t>
      </w:r>
      <w:proofErr w:type="spellEnd"/>
      <w:r>
        <w:t>) were also present.</w:t>
      </w:r>
    </w:p>
    <w:p w:rsidR="00E02D77" w:rsidRDefault="00E02D77" w:rsidP="00E02D77">
      <w:pPr>
        <w:spacing w:line="480" w:lineRule="auto"/>
        <w:ind w:firstLine="720"/>
      </w:pPr>
      <w:proofErr w:type="spellStart"/>
      <w:r>
        <w:rPr>
          <w:i/>
        </w:rPr>
        <w:t>Finca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>
        <w:rPr>
          <w:rFonts w:cs="Times"/>
          <w:i/>
        </w:rPr>
        <w:t>á</w:t>
      </w:r>
      <w:r w:rsidRPr="00B17A40">
        <w:rPr>
          <w:i/>
        </w:rPr>
        <w:t>ntaros</w:t>
      </w:r>
      <w:proofErr w:type="spellEnd"/>
      <w:r>
        <w:t xml:space="preserve"> is a 10.1-ha nature reserve located at 08º 48.6’N, 82º 57.6’W at 1,190 m elevation, and is characterized by a well-developed over story and thick undergrowth surrounding a small pond. </w:t>
      </w:r>
      <w:r w:rsidRPr="008B74B1">
        <w:rPr>
          <w:rFonts w:ascii="Times New Roman" w:hAnsi="Times New Roman"/>
          <w:lang w:val="en"/>
        </w:rPr>
        <w:t>The shrub layer</w:t>
      </w:r>
      <w:r>
        <w:rPr>
          <w:rFonts w:ascii="Times New Roman" w:hAnsi="Times New Roman"/>
          <w:lang w:val="en"/>
        </w:rPr>
        <w:t>,</w:t>
      </w:r>
      <w:r w:rsidRPr="008B74B1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ranging from 0.4-</w:t>
      </w:r>
      <w:r w:rsidRPr="008B74B1">
        <w:rPr>
          <w:rFonts w:ascii="Times New Roman" w:hAnsi="Times New Roman"/>
          <w:lang w:val="en"/>
        </w:rPr>
        <w:t>6</w:t>
      </w:r>
      <w:r>
        <w:rPr>
          <w:rFonts w:ascii="Times New Roman" w:hAnsi="Times New Roman"/>
          <w:lang w:val="en"/>
        </w:rPr>
        <w:t>.0</w:t>
      </w:r>
      <w:r w:rsidRPr="008B74B1">
        <w:rPr>
          <w:rFonts w:ascii="Times New Roman" w:hAnsi="Times New Roman"/>
          <w:lang w:val="en"/>
        </w:rPr>
        <w:t xml:space="preserve"> m</w:t>
      </w:r>
      <w:r>
        <w:rPr>
          <w:rFonts w:ascii="Times New Roman" w:hAnsi="Times New Roman"/>
          <w:lang w:val="en"/>
        </w:rPr>
        <w:t>,</w:t>
      </w:r>
      <w:r w:rsidRPr="008B74B1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 xml:space="preserve">was represented by 13 species with </w:t>
      </w:r>
      <w:proofErr w:type="spellStart"/>
      <w:r w:rsidRPr="00046762">
        <w:rPr>
          <w:rFonts w:ascii="Times New Roman" w:hAnsi="Times New Roman"/>
          <w:i/>
          <w:lang w:val="en"/>
        </w:rPr>
        <w:t>Miconia</w:t>
      </w:r>
      <w:proofErr w:type="spellEnd"/>
      <w:r w:rsidRPr="00046762">
        <w:rPr>
          <w:rFonts w:ascii="Times New Roman" w:hAnsi="Times New Roman"/>
          <w:i/>
          <w:lang w:val="en"/>
        </w:rPr>
        <w:t xml:space="preserve"> </w:t>
      </w:r>
      <w:proofErr w:type="spellStart"/>
      <w:r w:rsidRPr="00046762">
        <w:rPr>
          <w:rFonts w:ascii="Times New Roman" w:hAnsi="Times New Roman"/>
          <w:i/>
          <w:lang w:val="en"/>
        </w:rPr>
        <w:t>trinervia</w:t>
      </w:r>
      <w:proofErr w:type="spellEnd"/>
      <w:r>
        <w:rPr>
          <w:rFonts w:ascii="Times New Roman" w:hAnsi="Times New Roman"/>
          <w:lang w:val="en"/>
        </w:rPr>
        <w:t xml:space="preserve">, </w:t>
      </w:r>
      <w:proofErr w:type="spellStart"/>
      <w:r w:rsidRPr="00046762">
        <w:rPr>
          <w:rFonts w:ascii="Times New Roman" w:hAnsi="Times New Roman"/>
          <w:i/>
          <w:lang w:val="en"/>
        </w:rPr>
        <w:t>Cecropia</w:t>
      </w:r>
      <w:proofErr w:type="spellEnd"/>
      <w:r>
        <w:rPr>
          <w:rFonts w:ascii="Times New Roman" w:hAnsi="Times New Roman"/>
          <w:lang w:val="en"/>
        </w:rPr>
        <w:t xml:space="preserve"> </w:t>
      </w:r>
      <w:proofErr w:type="spellStart"/>
      <w:r w:rsidRPr="00436405">
        <w:rPr>
          <w:i/>
        </w:rPr>
        <w:t>obtusifolia</w:t>
      </w:r>
      <w:proofErr w:type="spellEnd"/>
      <w:r>
        <w:t xml:space="preserve">, and </w:t>
      </w:r>
      <w:proofErr w:type="spellStart"/>
      <w:r>
        <w:rPr>
          <w:rFonts w:ascii="Times New Roman" w:hAnsi="Times New Roman"/>
          <w:i/>
          <w:lang w:val="en"/>
        </w:rPr>
        <w:t>Miconia</w:t>
      </w:r>
      <w:proofErr w:type="spellEnd"/>
      <w:r>
        <w:rPr>
          <w:rFonts w:ascii="Times New Roman" w:hAnsi="Times New Roman"/>
          <w:i/>
          <w:lang w:val="en"/>
        </w:rPr>
        <w:t xml:space="preserve"> s</w:t>
      </w:r>
      <w:r w:rsidRPr="00D30252">
        <w:rPr>
          <w:rFonts w:ascii="Times New Roman" w:hAnsi="Times New Roman"/>
          <w:i/>
          <w:lang w:val="en"/>
        </w:rPr>
        <w:t>p</w:t>
      </w:r>
      <w:r w:rsidRPr="008B74B1">
        <w:rPr>
          <w:rFonts w:ascii="Times New Roman" w:hAnsi="Times New Roman"/>
          <w:lang w:val="en"/>
        </w:rPr>
        <w:t xml:space="preserve">. </w:t>
      </w:r>
      <w:r>
        <w:rPr>
          <w:rFonts w:ascii="Times New Roman" w:hAnsi="Times New Roman"/>
          <w:lang w:val="en"/>
        </w:rPr>
        <w:t>most abundant</w:t>
      </w:r>
      <w:r w:rsidRPr="008B74B1">
        <w:rPr>
          <w:rFonts w:ascii="Times New Roman" w:hAnsi="Times New Roman"/>
          <w:lang w:val="en"/>
        </w:rPr>
        <w:t xml:space="preserve">. The arboreal layer </w:t>
      </w:r>
      <w:r>
        <w:rPr>
          <w:rFonts w:ascii="Times New Roman" w:hAnsi="Times New Roman"/>
          <w:lang w:val="en"/>
        </w:rPr>
        <w:t>included</w:t>
      </w:r>
      <w:r w:rsidRPr="008B74B1">
        <w:rPr>
          <w:rFonts w:ascii="Times New Roman" w:hAnsi="Times New Roman"/>
          <w:lang w:val="en"/>
        </w:rPr>
        <w:t xml:space="preserve"> 13 </w:t>
      </w:r>
      <w:r>
        <w:rPr>
          <w:rFonts w:ascii="Times New Roman" w:hAnsi="Times New Roman"/>
          <w:lang w:val="en"/>
        </w:rPr>
        <w:t>species with</w:t>
      </w:r>
      <w:r w:rsidRPr="008B74B1">
        <w:rPr>
          <w:rFonts w:ascii="Times New Roman" w:hAnsi="Times New Roman"/>
          <w:lang w:val="en"/>
        </w:rPr>
        <w:t xml:space="preserve"> </w:t>
      </w:r>
      <w:proofErr w:type="spellStart"/>
      <w:r w:rsidRPr="00D30252">
        <w:rPr>
          <w:rFonts w:ascii="Times New Roman" w:hAnsi="Times New Roman"/>
          <w:i/>
          <w:lang w:val="en"/>
        </w:rPr>
        <w:t>Virola</w:t>
      </w:r>
      <w:proofErr w:type="spellEnd"/>
      <w:r w:rsidRPr="00D30252">
        <w:rPr>
          <w:rFonts w:ascii="Times New Roman" w:hAnsi="Times New Roman"/>
          <w:i/>
          <w:lang w:val="en"/>
        </w:rPr>
        <w:t xml:space="preserve"> </w:t>
      </w:r>
      <w:proofErr w:type="spellStart"/>
      <w:r w:rsidRPr="00D30252">
        <w:rPr>
          <w:rFonts w:ascii="Times New Roman" w:hAnsi="Times New Roman"/>
          <w:i/>
          <w:lang w:val="en"/>
        </w:rPr>
        <w:t>koschnyi</w:t>
      </w:r>
      <w:proofErr w:type="spellEnd"/>
      <w:r>
        <w:rPr>
          <w:rFonts w:ascii="Times New Roman" w:hAnsi="Times New Roman"/>
          <w:lang w:val="en"/>
        </w:rPr>
        <w:t xml:space="preserve"> and </w:t>
      </w:r>
      <w:proofErr w:type="spellStart"/>
      <w:r w:rsidRPr="00046762">
        <w:rPr>
          <w:rFonts w:ascii="Times New Roman" w:hAnsi="Times New Roman"/>
          <w:i/>
          <w:lang w:val="en"/>
        </w:rPr>
        <w:t>Psidium</w:t>
      </w:r>
      <w:proofErr w:type="spellEnd"/>
      <w:r w:rsidRPr="00046762">
        <w:rPr>
          <w:rFonts w:ascii="Times New Roman" w:hAnsi="Times New Roman"/>
          <w:i/>
          <w:lang w:val="en"/>
        </w:rPr>
        <w:t xml:space="preserve"> </w:t>
      </w:r>
      <w:proofErr w:type="spellStart"/>
      <w:r w:rsidRPr="00046762">
        <w:rPr>
          <w:rFonts w:ascii="Times New Roman" w:hAnsi="Times New Roman"/>
          <w:i/>
          <w:lang w:val="en"/>
        </w:rPr>
        <w:t>guajaba</w:t>
      </w:r>
      <w:proofErr w:type="spellEnd"/>
      <w:r>
        <w:rPr>
          <w:rFonts w:ascii="Times New Roman" w:hAnsi="Times New Roman"/>
          <w:lang w:val="en"/>
        </w:rPr>
        <w:t xml:space="preserve"> </w:t>
      </w:r>
      <w:r w:rsidRPr="008B74B1">
        <w:rPr>
          <w:rFonts w:ascii="Times New Roman" w:hAnsi="Times New Roman"/>
          <w:lang w:val="en"/>
        </w:rPr>
        <w:t xml:space="preserve">dominant. </w:t>
      </w:r>
      <w:r>
        <w:rPr>
          <w:rFonts w:ascii="Times New Roman" w:hAnsi="Times New Roman"/>
          <w:lang w:val="en"/>
        </w:rPr>
        <w:t>Mean height ranged from 4.9-</w:t>
      </w:r>
      <w:r w:rsidRPr="008B74B1">
        <w:rPr>
          <w:rFonts w:ascii="Times New Roman" w:hAnsi="Times New Roman"/>
          <w:lang w:val="en"/>
        </w:rPr>
        <w:t>27</w:t>
      </w:r>
      <w:r>
        <w:rPr>
          <w:rFonts w:ascii="Times New Roman" w:hAnsi="Times New Roman"/>
          <w:lang w:val="en"/>
        </w:rPr>
        <w:t>.0</w:t>
      </w:r>
      <w:r w:rsidRPr="008B74B1">
        <w:rPr>
          <w:rFonts w:ascii="Times New Roman" w:hAnsi="Times New Roman"/>
          <w:lang w:val="en"/>
        </w:rPr>
        <w:t xml:space="preserve"> m</w:t>
      </w:r>
      <w:r>
        <w:rPr>
          <w:rFonts w:ascii="Times New Roman" w:hAnsi="Times New Roman"/>
          <w:lang w:val="en"/>
        </w:rPr>
        <w:t>, and DBH was 3.9-81.8 cm; canopy cover was 50-75%.</w:t>
      </w:r>
    </w:p>
    <w:p w:rsidR="00E02D77" w:rsidRDefault="00E02D77" w:rsidP="00E02D77">
      <w:pPr>
        <w:spacing w:line="480" w:lineRule="auto"/>
        <w:ind w:firstLine="720"/>
        <w:rPr>
          <w:rFonts w:ascii="Times New Roman" w:hAnsi="Times New Roman"/>
          <w:lang w:val="en"/>
        </w:rPr>
      </w:pPr>
      <w:proofErr w:type="spellStart"/>
      <w:r>
        <w:rPr>
          <w:i/>
        </w:rPr>
        <w:t>Finca</w:t>
      </w:r>
      <w:proofErr w:type="spellEnd"/>
      <w:r w:rsidRPr="002834CD">
        <w:rPr>
          <w:i/>
        </w:rPr>
        <w:t xml:space="preserve"> </w:t>
      </w:r>
      <w:proofErr w:type="spellStart"/>
      <w:r>
        <w:rPr>
          <w:i/>
        </w:rPr>
        <w:t>Corteza</w:t>
      </w:r>
      <w:proofErr w:type="spellEnd"/>
      <w:r>
        <w:t xml:space="preserve"> is a 4.9-ha reserve at 1,280 m elevation (08º 48.5’N, 82º 57.5’W). </w:t>
      </w:r>
      <w:proofErr w:type="spellStart"/>
      <w:r>
        <w:t>Finca</w:t>
      </w:r>
      <w:proofErr w:type="spellEnd"/>
      <w:r>
        <w:t xml:space="preserve"> </w:t>
      </w:r>
      <w:proofErr w:type="spellStart"/>
      <w:r>
        <w:t>Corteza</w:t>
      </w:r>
      <w:proofErr w:type="spellEnd"/>
      <w:r>
        <w:t xml:space="preserve"> was formerly a coffee plantation abandoned ~45 </w:t>
      </w:r>
      <w:proofErr w:type="spellStart"/>
      <w:r>
        <w:t>yr</w:t>
      </w:r>
      <w:proofErr w:type="spellEnd"/>
      <w:r>
        <w:t xml:space="preserve"> ago and now has established second-growth forest surrounding a seasonal stream. </w:t>
      </w:r>
      <w:r w:rsidRPr="008B74B1">
        <w:rPr>
          <w:rFonts w:ascii="Times New Roman" w:hAnsi="Times New Roman"/>
          <w:lang w:val="en"/>
        </w:rPr>
        <w:t xml:space="preserve">The shrub layer </w:t>
      </w:r>
      <w:r>
        <w:rPr>
          <w:rFonts w:ascii="Times New Roman" w:hAnsi="Times New Roman"/>
          <w:lang w:val="en"/>
        </w:rPr>
        <w:t>was</w:t>
      </w:r>
      <w:r w:rsidRPr="008B74B1">
        <w:rPr>
          <w:rFonts w:ascii="Times New Roman" w:hAnsi="Times New Roman"/>
          <w:lang w:val="en"/>
        </w:rPr>
        <w:t xml:space="preserve"> represented by 12 species </w:t>
      </w:r>
      <w:r>
        <w:rPr>
          <w:rFonts w:ascii="Times New Roman" w:hAnsi="Times New Roman"/>
          <w:lang w:val="en"/>
        </w:rPr>
        <w:t>with</w:t>
      </w:r>
      <w:r w:rsidRPr="008B74B1">
        <w:rPr>
          <w:rFonts w:ascii="Times New Roman" w:hAnsi="Times New Roman"/>
          <w:lang w:val="en"/>
        </w:rPr>
        <w:t xml:space="preserve"> </w:t>
      </w:r>
      <w:r w:rsidRPr="00436405">
        <w:rPr>
          <w:rFonts w:ascii="Times New Roman" w:hAnsi="Times New Roman"/>
          <w:i/>
          <w:lang w:val="en"/>
        </w:rPr>
        <w:t>Piper sp</w:t>
      </w:r>
      <w:r w:rsidRPr="008B74B1">
        <w:rPr>
          <w:rFonts w:ascii="Times New Roman" w:hAnsi="Times New Roman"/>
          <w:lang w:val="en"/>
        </w:rPr>
        <w:t xml:space="preserve">. and </w:t>
      </w:r>
      <w:proofErr w:type="spellStart"/>
      <w:r w:rsidRPr="00436405">
        <w:rPr>
          <w:rFonts w:ascii="Times New Roman" w:hAnsi="Times New Roman"/>
          <w:i/>
          <w:lang w:val="en"/>
        </w:rPr>
        <w:t>Miconia</w:t>
      </w:r>
      <w:proofErr w:type="spellEnd"/>
      <w:r w:rsidRPr="00436405">
        <w:rPr>
          <w:rFonts w:ascii="Times New Roman" w:hAnsi="Times New Roman"/>
          <w:i/>
          <w:lang w:val="en"/>
        </w:rPr>
        <w:t xml:space="preserve"> </w:t>
      </w:r>
      <w:proofErr w:type="spellStart"/>
      <w:r>
        <w:rPr>
          <w:rFonts w:ascii="Times New Roman" w:hAnsi="Times New Roman"/>
          <w:i/>
          <w:lang w:val="en"/>
        </w:rPr>
        <w:t>trinervia</w:t>
      </w:r>
      <w:proofErr w:type="spellEnd"/>
      <w:r>
        <w:rPr>
          <w:rFonts w:ascii="Times New Roman" w:hAnsi="Times New Roman"/>
          <w:lang w:val="en"/>
        </w:rPr>
        <w:t xml:space="preserve">, and </w:t>
      </w:r>
      <w:proofErr w:type="spellStart"/>
      <w:r w:rsidRPr="00046762">
        <w:rPr>
          <w:rFonts w:ascii="Times New Roman" w:hAnsi="Times New Roman"/>
          <w:i/>
          <w:lang w:val="en"/>
        </w:rPr>
        <w:t>Dendropanax</w:t>
      </w:r>
      <w:proofErr w:type="spellEnd"/>
      <w:r w:rsidRPr="00046762">
        <w:rPr>
          <w:rFonts w:ascii="Times New Roman" w:hAnsi="Times New Roman"/>
          <w:i/>
          <w:lang w:val="en"/>
        </w:rPr>
        <w:t xml:space="preserve"> </w:t>
      </w:r>
      <w:proofErr w:type="spellStart"/>
      <w:r w:rsidRPr="00046762">
        <w:rPr>
          <w:rFonts w:ascii="Times New Roman" w:hAnsi="Times New Roman"/>
          <w:i/>
          <w:lang w:val="en"/>
        </w:rPr>
        <w:t>costaricense</w:t>
      </w:r>
      <w:proofErr w:type="spellEnd"/>
      <w:r w:rsidRPr="008B74B1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 xml:space="preserve">most common. Mean shrub </w:t>
      </w:r>
      <w:r w:rsidRPr="008B74B1">
        <w:rPr>
          <w:rFonts w:ascii="Times New Roman" w:hAnsi="Times New Roman"/>
          <w:lang w:val="en"/>
        </w:rPr>
        <w:t xml:space="preserve">heights </w:t>
      </w:r>
      <w:r>
        <w:rPr>
          <w:rFonts w:ascii="Times New Roman" w:hAnsi="Times New Roman"/>
          <w:lang w:val="en"/>
        </w:rPr>
        <w:t>ranged from</w:t>
      </w:r>
      <w:r w:rsidRPr="008B74B1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0.4-5.1 m</w:t>
      </w:r>
      <w:r w:rsidRPr="008B74B1">
        <w:rPr>
          <w:rFonts w:ascii="Times New Roman" w:hAnsi="Times New Roman"/>
          <w:lang w:val="en"/>
        </w:rPr>
        <w:t xml:space="preserve">. </w:t>
      </w:r>
      <w:r>
        <w:rPr>
          <w:rFonts w:ascii="Times New Roman" w:hAnsi="Times New Roman"/>
          <w:lang w:val="en"/>
        </w:rPr>
        <w:t xml:space="preserve">The arboreal layer was dominated by </w:t>
      </w:r>
      <w:proofErr w:type="spellStart"/>
      <w:r w:rsidRPr="0018641B">
        <w:rPr>
          <w:i/>
        </w:rPr>
        <w:t>Cecropia</w:t>
      </w:r>
      <w:proofErr w:type="spellEnd"/>
      <w:r>
        <w:t xml:space="preserve"> </w:t>
      </w:r>
      <w:proofErr w:type="spellStart"/>
      <w:r w:rsidRPr="00436405">
        <w:rPr>
          <w:i/>
        </w:rPr>
        <w:t>obtusifolia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 w:rsidRPr="00046762">
        <w:rPr>
          <w:rFonts w:ascii="Times New Roman" w:hAnsi="Times New Roman"/>
          <w:i/>
        </w:rPr>
        <w:t>Miconia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46762">
        <w:rPr>
          <w:rFonts w:ascii="Times New Roman" w:hAnsi="Times New Roman"/>
          <w:i/>
        </w:rPr>
        <w:t>trinervia</w:t>
      </w:r>
      <w:proofErr w:type="spellEnd"/>
      <w:r>
        <w:rPr>
          <w:rFonts w:ascii="Times New Roman" w:hAnsi="Times New Roman"/>
        </w:rPr>
        <w:t xml:space="preserve">, but 11 </w:t>
      </w:r>
      <w:r w:rsidRPr="00EB1C7C">
        <w:rPr>
          <w:rFonts w:ascii="Times New Roman" w:hAnsi="Times New Roman"/>
        </w:rPr>
        <w:t xml:space="preserve">other species were recorded, including </w:t>
      </w:r>
      <w:r w:rsidRPr="00EB1C7C">
        <w:rPr>
          <w:rFonts w:ascii="Times New Roman" w:hAnsi="Times New Roman"/>
          <w:i/>
        </w:rPr>
        <w:t xml:space="preserve">Terminalia </w:t>
      </w:r>
      <w:proofErr w:type="spellStart"/>
      <w:r w:rsidRPr="00EB1C7C">
        <w:rPr>
          <w:rFonts w:ascii="Times New Roman" w:hAnsi="Times New Roman"/>
          <w:i/>
        </w:rPr>
        <w:t>amazonia</w:t>
      </w:r>
      <w:proofErr w:type="spellEnd"/>
      <w:r w:rsidRPr="00EB1C7C">
        <w:rPr>
          <w:rFonts w:ascii="Times New Roman" w:hAnsi="Times New Roman"/>
        </w:rPr>
        <w:t xml:space="preserve">, </w:t>
      </w:r>
      <w:proofErr w:type="spellStart"/>
      <w:r w:rsidRPr="00EB1C7C">
        <w:rPr>
          <w:rFonts w:ascii="Times New Roman" w:hAnsi="Times New Roman"/>
        </w:rPr>
        <w:t>corteza</w:t>
      </w:r>
      <w:proofErr w:type="spellEnd"/>
      <w:r w:rsidRPr="00EB1C7C">
        <w:rPr>
          <w:rFonts w:ascii="Times New Roman" w:hAnsi="Times New Roman"/>
        </w:rPr>
        <w:t xml:space="preserve"> </w:t>
      </w:r>
      <w:r w:rsidRPr="00EB1C7C">
        <w:rPr>
          <w:rFonts w:ascii="Times New Roman" w:hAnsi="Times New Roman"/>
        </w:rPr>
        <w:lastRenderedPageBreak/>
        <w:t>(</w:t>
      </w:r>
      <w:proofErr w:type="spellStart"/>
      <w:r w:rsidRPr="00EB1C7C">
        <w:rPr>
          <w:rStyle w:val="xbe"/>
          <w:rFonts w:ascii="Times New Roman" w:hAnsi="Times New Roman"/>
          <w:i/>
          <w:color w:val="222222"/>
          <w:lang w:val="en"/>
        </w:rPr>
        <w:t>Tabebuia</w:t>
      </w:r>
      <w:proofErr w:type="spellEnd"/>
      <w:r w:rsidRPr="00EB1C7C">
        <w:rPr>
          <w:rStyle w:val="xbe"/>
          <w:rFonts w:ascii="Times New Roman" w:hAnsi="Times New Roman"/>
          <w:i/>
          <w:color w:val="222222"/>
          <w:lang w:val="en"/>
        </w:rPr>
        <w:t xml:space="preserve"> </w:t>
      </w:r>
      <w:proofErr w:type="spellStart"/>
      <w:r w:rsidRPr="00EB1C7C">
        <w:rPr>
          <w:rStyle w:val="xbe"/>
          <w:rFonts w:ascii="Times New Roman" w:hAnsi="Times New Roman"/>
          <w:i/>
          <w:color w:val="222222"/>
          <w:lang w:val="en"/>
        </w:rPr>
        <w:t>aurea</w:t>
      </w:r>
      <w:proofErr w:type="spellEnd"/>
      <w:r w:rsidRPr="00EB1C7C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and </w:t>
      </w:r>
      <w:r w:rsidRPr="00EB1C7C">
        <w:rPr>
          <w:rFonts w:ascii="Times New Roman" w:hAnsi="Times New Roman"/>
          <w:i/>
        </w:rPr>
        <w:t>Citrus spp</w:t>
      </w:r>
      <w:r w:rsidRPr="008B74B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"/>
        </w:rPr>
        <w:t>Mean</w:t>
      </w:r>
      <w:r w:rsidRPr="008B74B1">
        <w:rPr>
          <w:rFonts w:ascii="Times New Roman" w:hAnsi="Times New Roman"/>
          <w:lang w:val="en"/>
        </w:rPr>
        <w:t xml:space="preserve"> heights </w:t>
      </w:r>
      <w:r>
        <w:rPr>
          <w:rFonts w:ascii="Times New Roman" w:hAnsi="Times New Roman"/>
          <w:lang w:val="en"/>
        </w:rPr>
        <w:t>of trees ranged from 5.0-32.0 m, and mean DBH values ranged 3.1-72.1 cm. Canopy cover was 25-50%.</w:t>
      </w:r>
    </w:p>
    <w:p w:rsidR="00F255CF" w:rsidRDefault="00F255CF">
      <w:bookmarkStart w:id="0" w:name="_GoBack"/>
      <w:bookmarkEnd w:id="0"/>
    </w:p>
    <w:sectPr w:rsidR="00F2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77"/>
    <w:rsid w:val="00042D24"/>
    <w:rsid w:val="00083358"/>
    <w:rsid w:val="000D2D39"/>
    <w:rsid w:val="000E7721"/>
    <w:rsid w:val="00123400"/>
    <w:rsid w:val="00157C88"/>
    <w:rsid w:val="00167623"/>
    <w:rsid w:val="0018446F"/>
    <w:rsid w:val="001A07AA"/>
    <w:rsid w:val="001E7781"/>
    <w:rsid w:val="001F41C4"/>
    <w:rsid w:val="00201EE5"/>
    <w:rsid w:val="00223D13"/>
    <w:rsid w:val="00241E9A"/>
    <w:rsid w:val="00243345"/>
    <w:rsid w:val="0026657D"/>
    <w:rsid w:val="00293D96"/>
    <w:rsid w:val="002B1EFE"/>
    <w:rsid w:val="002D50E5"/>
    <w:rsid w:val="002E0AC6"/>
    <w:rsid w:val="00303BD9"/>
    <w:rsid w:val="00312505"/>
    <w:rsid w:val="00323E3E"/>
    <w:rsid w:val="00384DF4"/>
    <w:rsid w:val="003906B4"/>
    <w:rsid w:val="003D208F"/>
    <w:rsid w:val="003F0E1D"/>
    <w:rsid w:val="00435298"/>
    <w:rsid w:val="00441C7F"/>
    <w:rsid w:val="00442DC4"/>
    <w:rsid w:val="00452B41"/>
    <w:rsid w:val="0046184F"/>
    <w:rsid w:val="004750AA"/>
    <w:rsid w:val="0048074A"/>
    <w:rsid w:val="00482C96"/>
    <w:rsid w:val="004B0CFF"/>
    <w:rsid w:val="004D586B"/>
    <w:rsid w:val="004E6F80"/>
    <w:rsid w:val="004F1F54"/>
    <w:rsid w:val="00507BB6"/>
    <w:rsid w:val="00516D55"/>
    <w:rsid w:val="005611D1"/>
    <w:rsid w:val="00561393"/>
    <w:rsid w:val="00586A9E"/>
    <w:rsid w:val="00586EE7"/>
    <w:rsid w:val="005917FC"/>
    <w:rsid w:val="005A0232"/>
    <w:rsid w:val="005A7304"/>
    <w:rsid w:val="005B2900"/>
    <w:rsid w:val="005E6372"/>
    <w:rsid w:val="005E70AE"/>
    <w:rsid w:val="005F31C4"/>
    <w:rsid w:val="00634C8B"/>
    <w:rsid w:val="006D5BFA"/>
    <w:rsid w:val="006E3CAC"/>
    <w:rsid w:val="006F6EA7"/>
    <w:rsid w:val="007173F2"/>
    <w:rsid w:val="007376DF"/>
    <w:rsid w:val="00783D21"/>
    <w:rsid w:val="00791595"/>
    <w:rsid w:val="007D0817"/>
    <w:rsid w:val="0082011E"/>
    <w:rsid w:val="00831B52"/>
    <w:rsid w:val="00853F8A"/>
    <w:rsid w:val="0085425A"/>
    <w:rsid w:val="008604F7"/>
    <w:rsid w:val="008924D2"/>
    <w:rsid w:val="00896EAE"/>
    <w:rsid w:val="008A70F5"/>
    <w:rsid w:val="008D594F"/>
    <w:rsid w:val="008D61BB"/>
    <w:rsid w:val="008D7EC7"/>
    <w:rsid w:val="00900A08"/>
    <w:rsid w:val="00912E18"/>
    <w:rsid w:val="00914818"/>
    <w:rsid w:val="0093443E"/>
    <w:rsid w:val="00966F95"/>
    <w:rsid w:val="00994903"/>
    <w:rsid w:val="009A2036"/>
    <w:rsid w:val="009C44AF"/>
    <w:rsid w:val="009C6FF7"/>
    <w:rsid w:val="009F0555"/>
    <w:rsid w:val="009F73EA"/>
    <w:rsid w:val="00A06FB9"/>
    <w:rsid w:val="00A114A0"/>
    <w:rsid w:val="00A25031"/>
    <w:rsid w:val="00A320BB"/>
    <w:rsid w:val="00A515AF"/>
    <w:rsid w:val="00A64599"/>
    <w:rsid w:val="00A82FDF"/>
    <w:rsid w:val="00AA2A35"/>
    <w:rsid w:val="00B0744C"/>
    <w:rsid w:val="00B21975"/>
    <w:rsid w:val="00B4239D"/>
    <w:rsid w:val="00B4586F"/>
    <w:rsid w:val="00B703FE"/>
    <w:rsid w:val="00B7794E"/>
    <w:rsid w:val="00B8333C"/>
    <w:rsid w:val="00B94993"/>
    <w:rsid w:val="00BA238D"/>
    <w:rsid w:val="00BA75F2"/>
    <w:rsid w:val="00BD215F"/>
    <w:rsid w:val="00BE7EB9"/>
    <w:rsid w:val="00BF37F2"/>
    <w:rsid w:val="00C07361"/>
    <w:rsid w:val="00C25D0E"/>
    <w:rsid w:val="00C3248B"/>
    <w:rsid w:val="00C40936"/>
    <w:rsid w:val="00C50EDE"/>
    <w:rsid w:val="00C60566"/>
    <w:rsid w:val="00C878E4"/>
    <w:rsid w:val="00CA1F7E"/>
    <w:rsid w:val="00D03EDF"/>
    <w:rsid w:val="00D044BC"/>
    <w:rsid w:val="00D05B0E"/>
    <w:rsid w:val="00D86DC5"/>
    <w:rsid w:val="00DC2E5A"/>
    <w:rsid w:val="00DD4DC3"/>
    <w:rsid w:val="00DF0BB2"/>
    <w:rsid w:val="00DF67B4"/>
    <w:rsid w:val="00E0073B"/>
    <w:rsid w:val="00E02D77"/>
    <w:rsid w:val="00E046B9"/>
    <w:rsid w:val="00E209F8"/>
    <w:rsid w:val="00E24EB3"/>
    <w:rsid w:val="00E27A35"/>
    <w:rsid w:val="00E45143"/>
    <w:rsid w:val="00E53618"/>
    <w:rsid w:val="00E75526"/>
    <w:rsid w:val="00EC186B"/>
    <w:rsid w:val="00EC3D11"/>
    <w:rsid w:val="00ED4B26"/>
    <w:rsid w:val="00F06176"/>
    <w:rsid w:val="00F16C63"/>
    <w:rsid w:val="00F255CF"/>
    <w:rsid w:val="00F33F30"/>
    <w:rsid w:val="00F356EC"/>
    <w:rsid w:val="00F45257"/>
    <w:rsid w:val="00F71A43"/>
    <w:rsid w:val="00F758E8"/>
    <w:rsid w:val="00F814FE"/>
    <w:rsid w:val="00F90FB0"/>
    <w:rsid w:val="00F9508D"/>
    <w:rsid w:val="00F97132"/>
    <w:rsid w:val="00FB2625"/>
    <w:rsid w:val="00FC03D6"/>
    <w:rsid w:val="00FD6C9D"/>
    <w:rsid w:val="00FE2BB8"/>
    <w:rsid w:val="00FE585E"/>
    <w:rsid w:val="00FF2D7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7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rsid w:val="00E02D77"/>
  </w:style>
  <w:style w:type="character" w:customStyle="1" w:styleId="st1">
    <w:name w:val="st1"/>
    <w:rsid w:val="00E02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7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rsid w:val="00E02D77"/>
  </w:style>
  <w:style w:type="character" w:customStyle="1" w:styleId="st1">
    <w:name w:val="st1"/>
    <w:rsid w:val="00E0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2017-05-11T20:14:00Z</dcterms:created>
  <dcterms:modified xsi:type="dcterms:W3CDTF">2017-05-11T20:15:00Z</dcterms:modified>
</cp:coreProperties>
</file>