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7E" w:rsidRDefault="00B9357E" w:rsidP="00B935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Table</w:t>
      </w:r>
      <w:r w:rsidRPr="00767255">
        <w:rPr>
          <w:rFonts w:ascii="Times New Roman" w:hAnsi="Times New Roman" w:cs="Times New Roman"/>
          <w:b/>
          <w:color w:val="000000"/>
          <w:sz w:val="24"/>
        </w:rPr>
        <w:t xml:space="preserve"> S1. </w:t>
      </w:r>
      <w:r w:rsidRPr="00654181">
        <w:rPr>
          <w:rFonts w:ascii="Times New Roman" w:hAnsi="Times New Roman" w:cs="Times New Roman"/>
          <w:b/>
          <w:color w:val="000000"/>
          <w:sz w:val="24"/>
        </w:rPr>
        <w:t>Locations of post-fire recruitment survey sites.</w:t>
      </w:r>
      <w:r>
        <w:rPr>
          <w:rFonts w:ascii="Times New Roman" w:hAnsi="Times New Roman" w:cs="Times New Roman"/>
          <w:color w:val="000000"/>
          <w:sz w:val="24"/>
        </w:rPr>
        <w:t xml:space="preserve"> The number of belt transects (each </w:t>
      </w:r>
      <w:r w:rsidRPr="00767255">
        <w:rPr>
          <w:rFonts w:ascii="Times New Roman" w:hAnsi="Times New Roman" w:cs="Times New Roman"/>
          <w:color w:val="000000"/>
          <w:sz w:val="24"/>
          <w:lang w:val="en-ZA"/>
        </w:rPr>
        <w:t>2 m x 30 m</w:t>
      </w:r>
      <w:r>
        <w:rPr>
          <w:rFonts w:ascii="Times New Roman" w:hAnsi="Times New Roman" w:cs="Times New Roman"/>
          <w:color w:val="000000"/>
          <w:sz w:val="24"/>
          <w:lang w:val="en-ZA"/>
        </w:rPr>
        <w:t>), the season of fire, and the proteoid species (</w:t>
      </w:r>
      <w:r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Le, </w:t>
      </w:r>
      <w:r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>Leucadendron eucalyptifolium</w:t>
      </w:r>
      <w:r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lang w:val="en-ZA"/>
        </w:rPr>
        <w:t xml:space="preserve">Lu, </w:t>
      </w:r>
      <w:r>
        <w:rPr>
          <w:rFonts w:ascii="Times New Roman" w:hAnsi="Times New Roman" w:cs="Times New Roman"/>
          <w:i/>
          <w:color w:val="000000"/>
          <w:sz w:val="24"/>
          <w:lang w:val="en-ZA"/>
        </w:rPr>
        <w:t>L. uliginosum</w:t>
      </w:r>
      <w:r>
        <w:rPr>
          <w:rFonts w:ascii="Times New Roman" w:hAnsi="Times New Roman" w:cs="Times New Roman"/>
          <w:color w:val="000000"/>
          <w:sz w:val="24"/>
          <w:lang w:val="en-ZA"/>
        </w:rPr>
        <w:t xml:space="preserve">; </w:t>
      </w:r>
      <w:r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Pe, </w:t>
      </w:r>
      <w:r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>Protea eximia</w:t>
      </w:r>
      <w:r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; Pm, </w:t>
      </w:r>
      <w:r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>P. mundii</w:t>
      </w:r>
      <w:r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; Pn, </w:t>
      </w:r>
      <w:r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>P. neriifolia</w:t>
      </w:r>
      <w:r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lang w:val="en-ZA"/>
        </w:rPr>
        <w:t>surveyed at each site are shown</w:t>
      </w:r>
      <w:r w:rsidRPr="00767255">
        <w:rPr>
          <w:rFonts w:ascii="Times New Roman" w:hAnsi="Times New Roman" w:cs="Times New Roman"/>
          <w:color w:val="000000"/>
          <w:sz w:val="24"/>
        </w:rPr>
        <w:t>.</w:t>
      </w:r>
    </w:p>
    <w:p w:rsidR="00B9357E" w:rsidRDefault="00B9357E" w:rsidP="00B9357E">
      <w:pPr>
        <w:rPr>
          <w:rFonts w:ascii="Times New Roman" w:hAnsi="Times New Roman" w:cs="Times New Roman"/>
          <w:color w:val="000000"/>
          <w:sz w:val="24"/>
        </w:rPr>
      </w:pPr>
    </w:p>
    <w:tbl>
      <w:tblPr>
        <w:tblW w:w="822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0"/>
        <w:gridCol w:w="1170"/>
        <w:gridCol w:w="1350"/>
        <w:gridCol w:w="1170"/>
        <w:gridCol w:w="1080"/>
        <w:gridCol w:w="630"/>
        <w:gridCol w:w="540"/>
        <w:gridCol w:w="540"/>
        <w:gridCol w:w="540"/>
        <w:gridCol w:w="540"/>
      </w:tblGrid>
      <w:tr w:rsidR="00B9357E" w:rsidTr="00D60F8D">
        <w:trPr>
          <w:trHeight w:val="246"/>
        </w:trPr>
        <w:tc>
          <w:tcPr>
            <w:tcW w:w="66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Site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Latitude (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en-ZA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Longitude (°E)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 xml:space="preserve">No. Transects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Season of Fire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Species</w:t>
            </w:r>
          </w:p>
        </w:tc>
      </w:tr>
      <w:tr w:rsidR="00B9357E" w:rsidTr="00D60F8D">
        <w:trPr>
          <w:trHeight w:val="391"/>
        </w:trPr>
        <w:tc>
          <w:tcPr>
            <w:tcW w:w="66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ZA"/>
              </w:rPr>
              <w:t>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ZA"/>
              </w:rPr>
              <w:t>Lu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ZA"/>
              </w:rPr>
              <w:t>Pe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ZA"/>
              </w:rPr>
              <w:t>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ZA"/>
              </w:rPr>
              <w:t>Pn</w:t>
            </w: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34.02114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23.91021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Winter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33.98578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23.04614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Winter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33.96381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24.26465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Winter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34.02801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24.44962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33.86331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22.81808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33.91472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23.71194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33.93611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23.55361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33.93389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23.54361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33.83654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22.72529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33.85940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22.61645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33.88000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22.71530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33.88000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22.71530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33.91702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23.13348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Summer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33.91537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23.13504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Summer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33.85194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22.91842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Summer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33.85272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22.92063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Summer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33.88000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22.71530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Summer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33.85430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22.94191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Summer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33.85645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22.63816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Summer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33.88000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22.71530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Summer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33.83716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22.72121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Autumn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33.83850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22.71530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Autumn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33.97027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23.21572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Autumn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33.96858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23.21896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Autumn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33.95803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24.06697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Autumn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B9357E" w:rsidTr="00D60F8D">
        <w:trPr>
          <w:trHeight w:val="305"/>
        </w:trPr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33.96008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24.05852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Autumn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57E" w:rsidRDefault="00B9357E" w:rsidP="00D60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</w:p>
        </w:tc>
      </w:tr>
    </w:tbl>
    <w:p w:rsidR="00572C6E" w:rsidRDefault="00035C6C" w:rsidP="00035C6C">
      <w:bookmarkStart w:id="0" w:name="_GoBack"/>
      <w:bookmarkEnd w:id="0"/>
    </w:p>
    <w:sectPr w:rsidR="00572C6E" w:rsidSect="00035C6C">
      <w:pgSz w:w="12240" w:h="15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68F"/>
    <w:multiLevelType w:val="hybridMultilevel"/>
    <w:tmpl w:val="7294F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A0DE7"/>
    <w:multiLevelType w:val="multilevel"/>
    <w:tmpl w:val="2F4E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F5CBC"/>
    <w:multiLevelType w:val="hybridMultilevel"/>
    <w:tmpl w:val="B510C7F8"/>
    <w:lvl w:ilvl="0" w:tplc="CD9A4606">
      <w:start w:val="1"/>
      <w:numFmt w:val="decimal"/>
      <w:lvlText w:val="(%1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209B6"/>
    <w:multiLevelType w:val="hybridMultilevel"/>
    <w:tmpl w:val="59906E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18A9"/>
    <w:multiLevelType w:val="hybridMultilevel"/>
    <w:tmpl w:val="79A078FC"/>
    <w:lvl w:ilvl="0" w:tplc="439AFB4C">
      <w:start w:val="1"/>
      <w:numFmt w:val="lowerRoman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51B8C"/>
    <w:multiLevelType w:val="multilevel"/>
    <w:tmpl w:val="FDE04946"/>
    <w:lvl w:ilvl="0">
      <w:start w:val="9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125A1"/>
    <w:multiLevelType w:val="multilevel"/>
    <w:tmpl w:val="ECE81828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855A3"/>
    <w:multiLevelType w:val="multilevel"/>
    <w:tmpl w:val="2F4E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73A9E"/>
    <w:multiLevelType w:val="hybridMultilevel"/>
    <w:tmpl w:val="87705214"/>
    <w:lvl w:ilvl="0" w:tplc="A53A0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D483B"/>
    <w:multiLevelType w:val="hybridMultilevel"/>
    <w:tmpl w:val="9E0A8A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53CDA"/>
    <w:multiLevelType w:val="hybridMultilevel"/>
    <w:tmpl w:val="77E4F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51017"/>
    <w:multiLevelType w:val="hybridMultilevel"/>
    <w:tmpl w:val="EE8E49A2"/>
    <w:lvl w:ilvl="0" w:tplc="8A4E6DE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038BD"/>
    <w:multiLevelType w:val="hybridMultilevel"/>
    <w:tmpl w:val="2F4E1F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A4606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4187F"/>
    <w:multiLevelType w:val="hybridMultilevel"/>
    <w:tmpl w:val="FDE04946"/>
    <w:lvl w:ilvl="0" w:tplc="9BC8CB28">
      <w:start w:val="9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50247"/>
    <w:multiLevelType w:val="hybridMultilevel"/>
    <w:tmpl w:val="65FCC944"/>
    <w:lvl w:ilvl="0" w:tplc="233AF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24F5D"/>
    <w:multiLevelType w:val="hybridMultilevel"/>
    <w:tmpl w:val="AEFEF3E2"/>
    <w:lvl w:ilvl="0" w:tplc="439AFB4C">
      <w:start w:val="1"/>
      <w:numFmt w:val="lowerRoman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97E40"/>
    <w:multiLevelType w:val="hybridMultilevel"/>
    <w:tmpl w:val="ECE81828"/>
    <w:lvl w:ilvl="0" w:tplc="212E4F92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C551A"/>
    <w:multiLevelType w:val="hybridMultilevel"/>
    <w:tmpl w:val="B11C28BE"/>
    <w:lvl w:ilvl="0" w:tplc="8062BE1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87A68"/>
    <w:multiLevelType w:val="multilevel"/>
    <w:tmpl w:val="2F4E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26CB3"/>
    <w:multiLevelType w:val="multilevel"/>
    <w:tmpl w:val="7700C9CC"/>
    <w:lvl w:ilvl="0">
      <w:start w:val="1"/>
      <w:numFmt w:val="decimal"/>
      <w:lvlText w:val="(%1)"/>
      <w:lvlJc w:val="left"/>
      <w:pPr>
        <w:tabs>
          <w:tab w:val="num" w:pos="759"/>
        </w:tabs>
        <w:ind w:left="759" w:hanging="75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01B0C"/>
    <w:multiLevelType w:val="hybridMultilevel"/>
    <w:tmpl w:val="DC8455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25B14"/>
    <w:multiLevelType w:val="hybridMultilevel"/>
    <w:tmpl w:val="D5C8E9D6"/>
    <w:lvl w:ilvl="0" w:tplc="9BC8CB28">
      <w:start w:val="9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B07E39"/>
    <w:multiLevelType w:val="multilevel"/>
    <w:tmpl w:val="729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27CF6"/>
    <w:multiLevelType w:val="hybridMultilevel"/>
    <w:tmpl w:val="99A2573E"/>
    <w:lvl w:ilvl="0" w:tplc="CD9A4606">
      <w:start w:val="1"/>
      <w:numFmt w:val="decimal"/>
      <w:lvlText w:val="(%1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B34B7"/>
    <w:multiLevelType w:val="hybridMultilevel"/>
    <w:tmpl w:val="8C483D42"/>
    <w:lvl w:ilvl="0" w:tplc="F9F6E518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BB0B52"/>
    <w:multiLevelType w:val="multilevel"/>
    <w:tmpl w:val="C18A5AF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7"/>
  </w:num>
  <w:num w:numId="5">
    <w:abstractNumId w:val="0"/>
  </w:num>
  <w:num w:numId="6">
    <w:abstractNumId w:val="22"/>
  </w:num>
  <w:num w:numId="7">
    <w:abstractNumId w:val="1"/>
  </w:num>
  <w:num w:numId="8">
    <w:abstractNumId w:val="23"/>
  </w:num>
  <w:num w:numId="9">
    <w:abstractNumId w:val="7"/>
  </w:num>
  <w:num w:numId="10">
    <w:abstractNumId w:val="2"/>
  </w:num>
  <w:num w:numId="11">
    <w:abstractNumId w:val="18"/>
  </w:num>
  <w:num w:numId="12">
    <w:abstractNumId w:val="16"/>
  </w:num>
  <w:num w:numId="13">
    <w:abstractNumId w:val="19"/>
  </w:num>
  <w:num w:numId="14">
    <w:abstractNumId w:val="11"/>
  </w:num>
  <w:num w:numId="15">
    <w:abstractNumId w:val="13"/>
  </w:num>
  <w:num w:numId="16">
    <w:abstractNumId w:val="25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21"/>
  </w:num>
  <w:num w:numId="22">
    <w:abstractNumId w:val="9"/>
  </w:num>
  <w:num w:numId="23">
    <w:abstractNumId w:val="5"/>
  </w:num>
  <w:num w:numId="24">
    <w:abstractNumId w:val="10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7E"/>
    <w:rsid w:val="00035C6C"/>
    <w:rsid w:val="00296BC3"/>
    <w:rsid w:val="0040732F"/>
    <w:rsid w:val="00B9357E"/>
    <w:rsid w:val="00CD2228"/>
    <w:rsid w:val="00ED6FB1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CAF9C-6299-4F0B-AE9A-75FE568B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7E"/>
    <w:rPr>
      <w:rFonts w:ascii="Arial" w:eastAsia="Times New Roman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9357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357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57E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9357E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TOC1">
    <w:name w:val="toc 1"/>
    <w:basedOn w:val="Normal"/>
    <w:next w:val="Normal"/>
    <w:autoRedefine/>
    <w:semiHidden/>
    <w:rsid w:val="00B9357E"/>
    <w:pPr>
      <w:tabs>
        <w:tab w:val="right" w:leader="dot" w:pos="9628"/>
      </w:tabs>
      <w:spacing w:before="180"/>
    </w:pPr>
    <w:rPr>
      <w:b/>
      <w:noProof/>
      <w:lang w:val="en-ZA"/>
    </w:rPr>
  </w:style>
  <w:style w:type="character" w:styleId="Hyperlink">
    <w:name w:val="Hyperlink"/>
    <w:rsid w:val="00B9357E"/>
    <w:rPr>
      <w:color w:val="0000FF"/>
      <w:u w:val="single"/>
    </w:rPr>
  </w:style>
  <w:style w:type="paragraph" w:styleId="Footer">
    <w:name w:val="footer"/>
    <w:basedOn w:val="Normal"/>
    <w:link w:val="FooterChar"/>
    <w:rsid w:val="00B935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357E"/>
    <w:rPr>
      <w:rFonts w:ascii="Arial" w:eastAsia="Times New Roman" w:hAnsi="Arial" w:cs="Arial"/>
      <w:lang w:val="en-GB" w:eastAsia="en-GB"/>
    </w:rPr>
  </w:style>
  <w:style w:type="character" w:styleId="PageNumber">
    <w:name w:val="page number"/>
    <w:basedOn w:val="DefaultParagraphFont"/>
    <w:rsid w:val="00B9357E"/>
  </w:style>
  <w:style w:type="paragraph" w:styleId="CommentText">
    <w:name w:val="annotation text"/>
    <w:basedOn w:val="Normal"/>
    <w:link w:val="CommentTextChar"/>
    <w:semiHidden/>
    <w:rsid w:val="00B93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357E"/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57E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B9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qFormat/>
    <w:rsid w:val="00B93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ZA" w:eastAsia="en-US"/>
    </w:rPr>
  </w:style>
  <w:style w:type="character" w:styleId="LineNumber">
    <w:name w:val="line number"/>
    <w:basedOn w:val="DefaultParagraphFont"/>
    <w:rsid w:val="00B9357E"/>
  </w:style>
  <w:style w:type="table" w:styleId="TableClassic1">
    <w:name w:val="Table Classic 1"/>
    <w:basedOn w:val="TableNormal"/>
    <w:rsid w:val="00B9357E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B935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357E"/>
    <w:rPr>
      <w:rFonts w:ascii="Arial" w:eastAsia="Times New Roman" w:hAnsi="Arial" w:cs="Arial"/>
      <w:lang w:val="en-GB" w:eastAsia="en-GB"/>
    </w:rPr>
  </w:style>
  <w:style w:type="paragraph" w:styleId="HTMLPreformatted">
    <w:name w:val="HTML Preformatted"/>
    <w:basedOn w:val="Normal"/>
    <w:link w:val="HTMLPreformattedChar"/>
    <w:rsid w:val="00B93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9357E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rsid w:val="00B9357E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9357E"/>
    <w:rPr>
      <w:rFonts w:cs="Palatino"/>
      <w:color w:val="000000"/>
      <w:sz w:val="17"/>
      <w:szCs w:val="17"/>
    </w:rPr>
  </w:style>
  <w:style w:type="character" w:styleId="CommentReference">
    <w:name w:val="annotation reference"/>
    <w:uiPriority w:val="99"/>
    <w:rsid w:val="00B9357E"/>
    <w:rPr>
      <w:sz w:val="16"/>
      <w:szCs w:val="16"/>
    </w:rPr>
  </w:style>
  <w:style w:type="paragraph" w:styleId="Revision">
    <w:name w:val="Revision"/>
    <w:hidden/>
    <w:uiPriority w:val="99"/>
    <w:semiHidden/>
    <w:rsid w:val="00B9357E"/>
    <w:rPr>
      <w:rFonts w:ascii="Arial" w:eastAsia="Times New Roman" w:hAnsi="Arial" w:cs="Arial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9357E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9357E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B9357E"/>
    <w:pPr>
      <w:autoSpaceDE w:val="0"/>
      <w:autoSpaceDN w:val="0"/>
      <w:adjustRightInd w:val="0"/>
    </w:pPr>
    <w:rPr>
      <w:rFonts w:ascii="Verdana" w:hAnsi="Verdana" w:cs="Verdana"/>
      <w:i/>
      <w:iCs/>
      <w:lang w:val="en-US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B9357E"/>
    <w:rPr>
      <w:rFonts w:ascii="Verdana" w:eastAsia="Times New Roman" w:hAnsi="Verdana" w:cs="Verdana"/>
      <w:i/>
      <w:iCs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Kraaij</dc:creator>
  <cp:keywords/>
  <dc:description/>
  <cp:lastModifiedBy>Tineke Kraaij</cp:lastModifiedBy>
  <cp:revision>3</cp:revision>
  <dcterms:created xsi:type="dcterms:W3CDTF">2017-04-30T12:05:00Z</dcterms:created>
  <dcterms:modified xsi:type="dcterms:W3CDTF">2017-04-30T12:05:00Z</dcterms:modified>
</cp:coreProperties>
</file>