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0F50" w14:textId="77777777" w:rsidR="00986823" w:rsidRPr="00986823" w:rsidRDefault="00986823" w:rsidP="00986823">
      <w:pPr>
        <w:spacing w:line="360" w:lineRule="auto"/>
        <w:rPr>
          <w:color w:val="000000" w:themeColor="text1"/>
          <w:lang w:val="en-AU"/>
        </w:rPr>
      </w:pPr>
      <w:bookmarkStart w:id="0" w:name="_GoBack"/>
      <w:r w:rsidRPr="00986823">
        <w:rPr>
          <w:b/>
          <w:color w:val="000000" w:themeColor="text1"/>
          <w:lang w:val="en-AU"/>
        </w:rPr>
        <w:t xml:space="preserve">Supplemental Table S6 – </w:t>
      </w:r>
      <w:r w:rsidRPr="00986823">
        <w:rPr>
          <w:color w:val="000000" w:themeColor="text1"/>
          <w:lang w:val="en-AU"/>
        </w:rPr>
        <w:t>Summary of</w:t>
      </w:r>
      <w:r w:rsidRPr="00986823">
        <w:rPr>
          <w:b/>
          <w:color w:val="000000" w:themeColor="text1"/>
          <w:lang w:val="en-AU"/>
        </w:rPr>
        <w:t xml:space="preserve"> </w:t>
      </w:r>
      <w:r w:rsidRPr="00986823">
        <w:rPr>
          <w:color w:val="000000" w:themeColor="text1"/>
          <w:lang w:val="en-AU"/>
        </w:rPr>
        <w:t xml:space="preserve">Generalized Linear modelling with a Poisson distribution analyses for relevant meristic variables, presenting estimates and respective confidence intervals (C.I.). Bold correspond to significant </w:t>
      </w:r>
      <w:r w:rsidRPr="00986823">
        <w:rPr>
          <w:i/>
          <w:color w:val="000000" w:themeColor="text1"/>
          <w:lang w:val="en-AU"/>
        </w:rPr>
        <w:t>p-values.</w:t>
      </w:r>
      <w:r w:rsidRPr="00986823">
        <w:rPr>
          <w:color w:val="000000" w:themeColor="text1"/>
          <w:lang w:val="en-AU"/>
        </w:rPr>
        <w:t xml:space="preserve"> After removing samples with missing data, analyses were performed with a total of 85 and 83 specimens for </w:t>
      </w:r>
      <w:r w:rsidRPr="00986823">
        <w:rPr>
          <w:i/>
          <w:color w:val="000000" w:themeColor="text1"/>
          <w:lang w:val="en-AU"/>
        </w:rPr>
        <w:t>C. johnstonei</w:t>
      </w:r>
      <w:r w:rsidRPr="00986823">
        <w:rPr>
          <w:color w:val="000000" w:themeColor="text1"/>
          <w:lang w:val="en-AU"/>
        </w:rPr>
        <w:t xml:space="preserve"> and </w:t>
      </w:r>
      <w:r w:rsidRPr="00986823">
        <w:rPr>
          <w:i/>
          <w:color w:val="000000" w:themeColor="text1"/>
          <w:lang w:val="en-AU"/>
        </w:rPr>
        <w:t>C. triacantha</w:t>
      </w:r>
      <w:r w:rsidRPr="00986823">
        <w:rPr>
          <w:color w:val="000000" w:themeColor="text1"/>
          <w:lang w:val="en-AU"/>
        </w:rPr>
        <w:t>, respectively.</w:t>
      </w:r>
    </w:p>
    <w:p w14:paraId="2C62C24B" w14:textId="082AF162" w:rsidR="001F16D5" w:rsidRPr="00986823" w:rsidRDefault="001F16D5" w:rsidP="001F16D5">
      <w:pPr>
        <w:spacing w:line="360" w:lineRule="auto"/>
        <w:ind w:left="-567"/>
        <w:rPr>
          <w:color w:val="000000" w:themeColor="text1"/>
          <w:lang w:val="en-A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208"/>
        <w:gridCol w:w="1028"/>
        <w:gridCol w:w="1381"/>
        <w:gridCol w:w="1134"/>
        <w:gridCol w:w="851"/>
        <w:gridCol w:w="992"/>
      </w:tblGrid>
      <w:tr w:rsidR="00986823" w:rsidRPr="00986823" w14:paraId="7835CAA0" w14:textId="77777777" w:rsidTr="007C4E2E">
        <w:trPr>
          <w:trHeight w:val="340"/>
        </w:trPr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9BD3" w14:textId="77777777" w:rsidR="00986823" w:rsidRPr="00986823" w:rsidRDefault="00986823" w:rsidP="007C4E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9DA73" w14:textId="77777777" w:rsidR="00986823" w:rsidRPr="00986823" w:rsidRDefault="00986823" w:rsidP="007C4E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3DBB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Estimate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DB25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C.I.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DD45D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Std. Error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B6EC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z value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4BFC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986823" w:rsidRPr="00986823" w14:paraId="05A938F6" w14:textId="77777777" w:rsidTr="007C4E2E">
        <w:trPr>
          <w:trHeight w:val="780"/>
        </w:trPr>
        <w:tc>
          <w:tcPr>
            <w:tcW w:w="4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AB5249" w14:textId="77777777" w:rsidR="00986823" w:rsidRPr="00986823" w:rsidRDefault="00986823" w:rsidP="007C4E2E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C. johnstonei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A598" w14:textId="77777777" w:rsidR="00986823" w:rsidRPr="00986823" w:rsidRDefault="00986823" w:rsidP="007C4E2E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Lamellae under the 3rd finger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8158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17F6" w14:textId="77777777" w:rsidR="00986823" w:rsidRPr="00986823" w:rsidRDefault="00986823" w:rsidP="007C4E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0.065-0.257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101C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D08D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3.302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648D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9.60E-04</w:t>
            </w:r>
          </w:p>
        </w:tc>
      </w:tr>
      <w:tr w:rsidR="00986823" w:rsidRPr="00986823" w14:paraId="2A5A1E27" w14:textId="77777777" w:rsidTr="007C4E2E">
        <w:trPr>
          <w:trHeight w:val="780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AF0A3" w14:textId="77777777" w:rsidR="00986823" w:rsidRPr="00986823" w:rsidRDefault="00986823" w:rsidP="007C4E2E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6AB2" w14:textId="77777777" w:rsidR="00986823" w:rsidRPr="00986823" w:rsidRDefault="00986823" w:rsidP="007C4E2E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Lamellae under the 4th toe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DB18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0.142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1CE9" w14:textId="77777777" w:rsidR="00986823" w:rsidRPr="00986823" w:rsidRDefault="00986823" w:rsidP="007C4E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0.059-0.225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D8E1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1F75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3.370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9EAD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7.51E-04</w:t>
            </w:r>
          </w:p>
        </w:tc>
      </w:tr>
      <w:tr w:rsidR="00986823" w:rsidRPr="00986823" w14:paraId="09421A35" w14:textId="77777777" w:rsidTr="007C4E2E">
        <w:trPr>
          <w:trHeight w:val="780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4386B2" w14:textId="77777777" w:rsidR="00986823" w:rsidRPr="00986823" w:rsidRDefault="00986823" w:rsidP="007C4E2E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35445" w14:textId="77777777" w:rsidR="00986823" w:rsidRPr="00986823" w:rsidRDefault="00986823" w:rsidP="007C4E2E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Ear lobules number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4D3B4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0.319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64CC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0.198-0.439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E017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6C778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5.177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1CD6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2.25E-07</w:t>
            </w:r>
          </w:p>
        </w:tc>
      </w:tr>
      <w:tr w:rsidR="00986823" w:rsidRPr="00986823" w14:paraId="1DA2936D" w14:textId="77777777" w:rsidTr="007C4E2E">
        <w:trPr>
          <w:trHeight w:val="780"/>
        </w:trPr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F41C46" w14:textId="77777777" w:rsidR="00986823" w:rsidRPr="00986823" w:rsidRDefault="00986823" w:rsidP="007C4E2E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C. triacantha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8C08" w14:textId="77777777" w:rsidR="00986823" w:rsidRPr="00986823" w:rsidRDefault="00986823" w:rsidP="007C4E2E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Lamellae under the 3rd finger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109C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F455" w14:textId="77777777" w:rsidR="00986823" w:rsidRPr="00986823" w:rsidRDefault="00986823" w:rsidP="007C4E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-0.083-0.125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3B8B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1519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0C23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0.705</w:t>
            </w:r>
          </w:p>
        </w:tc>
      </w:tr>
      <w:tr w:rsidR="00986823" w:rsidRPr="00986823" w14:paraId="51A0FAAF" w14:textId="77777777" w:rsidTr="007C4E2E">
        <w:trPr>
          <w:trHeight w:val="780"/>
        </w:trPr>
        <w:tc>
          <w:tcPr>
            <w:tcW w:w="4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FE880E" w14:textId="77777777" w:rsidR="00986823" w:rsidRPr="00986823" w:rsidRDefault="00986823" w:rsidP="007C4E2E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3131" w14:textId="77777777" w:rsidR="00986823" w:rsidRPr="00986823" w:rsidRDefault="00986823" w:rsidP="007C4E2E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Lamellae under the 4th toe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FCE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9053" w14:textId="77777777" w:rsidR="00986823" w:rsidRPr="00986823" w:rsidRDefault="00986823" w:rsidP="007C4E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-0.096-0.086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7580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95EE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-0.121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8AA0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0.904</w:t>
            </w:r>
          </w:p>
        </w:tc>
      </w:tr>
      <w:tr w:rsidR="00986823" w:rsidRPr="00986823" w14:paraId="7E896A06" w14:textId="77777777" w:rsidTr="007C4E2E">
        <w:trPr>
          <w:trHeight w:val="800"/>
        </w:trPr>
        <w:tc>
          <w:tcPr>
            <w:tcW w:w="4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BDEE42" w14:textId="77777777" w:rsidR="00986823" w:rsidRPr="00986823" w:rsidRDefault="00986823" w:rsidP="007C4E2E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A15EB" w14:textId="77777777" w:rsidR="00986823" w:rsidRPr="00986823" w:rsidRDefault="00986823" w:rsidP="007C4E2E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Ear lobules number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BE33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7E9A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0.238-0.592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85C7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0.090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0719" w14:textId="77777777" w:rsidR="00986823" w:rsidRPr="00986823" w:rsidRDefault="00986823" w:rsidP="007C4E2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color w:val="000000" w:themeColor="text1"/>
                <w:sz w:val="20"/>
                <w:szCs w:val="20"/>
              </w:rPr>
              <w:t>4.555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21D3" w14:textId="77777777" w:rsidR="00986823" w:rsidRPr="00986823" w:rsidRDefault="00986823" w:rsidP="007C4E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8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5.24E-06</w:t>
            </w:r>
          </w:p>
        </w:tc>
      </w:tr>
    </w:tbl>
    <w:p w14:paraId="13276F77" w14:textId="77777777" w:rsidR="000E20A1" w:rsidRPr="00986823" w:rsidRDefault="000E20A1">
      <w:pPr>
        <w:rPr>
          <w:color w:val="000000" w:themeColor="text1"/>
        </w:rPr>
      </w:pPr>
    </w:p>
    <w:bookmarkEnd w:id="0"/>
    <w:sectPr w:rsidR="000E20A1" w:rsidRPr="00986823" w:rsidSect="005A70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5"/>
    <w:rsid w:val="000E20A1"/>
    <w:rsid w:val="00193B5B"/>
    <w:rsid w:val="001F16D5"/>
    <w:rsid w:val="005A70C6"/>
    <w:rsid w:val="009275B0"/>
    <w:rsid w:val="00956055"/>
    <w:rsid w:val="00986823"/>
    <w:rsid w:val="009D5D11"/>
    <w:rsid w:val="00E045A1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207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6D5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2017-07-04T00:45:00Z</dcterms:created>
  <dcterms:modified xsi:type="dcterms:W3CDTF">2017-07-04T00:45:00Z</dcterms:modified>
</cp:coreProperties>
</file>