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42" w:rsidRPr="007A6F05" w:rsidRDefault="00DD4657" w:rsidP="007A6F05">
      <w:pPr>
        <w:spacing w:before="50" w:after="50" w:line="360" w:lineRule="auto"/>
        <w:jc w:val="center"/>
        <w:rPr>
          <w:b/>
          <w:bCs/>
          <w:sz w:val="32"/>
          <w:szCs w:val="32"/>
        </w:rPr>
      </w:pPr>
      <w:r w:rsidRPr="007A6F05">
        <w:rPr>
          <w:rFonts w:hAnsi="宋体" w:hint="eastAsia"/>
          <w:b/>
          <w:bCs/>
          <w:sz w:val="32"/>
          <w:szCs w:val="32"/>
        </w:rPr>
        <w:t>睡眠障碍</w:t>
      </w:r>
      <w:r>
        <w:rPr>
          <w:rFonts w:hAnsi="宋体" w:hint="eastAsia"/>
          <w:b/>
          <w:bCs/>
          <w:sz w:val="32"/>
          <w:szCs w:val="32"/>
        </w:rPr>
        <w:t>对蒙族</w:t>
      </w:r>
      <w:r w:rsidR="007A6F05" w:rsidRPr="007A6F05">
        <w:rPr>
          <w:rFonts w:hAnsi="宋体" w:hint="eastAsia"/>
          <w:b/>
          <w:bCs/>
          <w:sz w:val="32"/>
          <w:szCs w:val="32"/>
        </w:rPr>
        <w:t>高血压患者</w:t>
      </w:r>
      <w:r>
        <w:rPr>
          <w:rFonts w:hAnsi="宋体" w:hint="eastAsia"/>
          <w:b/>
          <w:bCs/>
          <w:sz w:val="32"/>
          <w:szCs w:val="32"/>
        </w:rPr>
        <w:t>交感兴奋性及</w:t>
      </w:r>
      <w:r w:rsidR="00196051">
        <w:rPr>
          <w:rFonts w:hAnsi="宋体" w:hint="eastAsia"/>
          <w:b/>
          <w:bCs/>
          <w:sz w:val="32"/>
          <w:szCs w:val="32"/>
        </w:rPr>
        <w:t>晨峰</w:t>
      </w:r>
      <w:r>
        <w:rPr>
          <w:rFonts w:hAnsi="宋体" w:hint="eastAsia"/>
          <w:b/>
          <w:bCs/>
          <w:sz w:val="32"/>
          <w:szCs w:val="32"/>
        </w:rPr>
        <w:t>血压的影响</w:t>
      </w:r>
      <w:r w:rsidR="00FE1242">
        <w:rPr>
          <w:rFonts w:hAnsi="宋体" w:hint="eastAsia"/>
          <w:b/>
          <w:bCs/>
          <w:sz w:val="32"/>
          <w:szCs w:val="32"/>
        </w:rPr>
        <w:t>研究方案</w:t>
      </w:r>
    </w:p>
    <w:p w:rsidR="00C30ABC" w:rsidRDefault="00DB64E8"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一、</w:t>
      </w:r>
      <w:r w:rsidR="002F6E73">
        <w:rPr>
          <w:rFonts w:asciiTheme="minorEastAsia" w:hAnsiTheme="minorEastAsia" w:hint="eastAsia"/>
          <w:b/>
          <w:sz w:val="24"/>
          <w:szCs w:val="24"/>
        </w:rPr>
        <w:t>研究背景及理论基础</w:t>
      </w:r>
    </w:p>
    <w:p w:rsidR="00A6433B" w:rsidRPr="007839B7" w:rsidRDefault="00A6433B" w:rsidP="00746149">
      <w:pPr>
        <w:spacing w:line="360" w:lineRule="auto"/>
        <w:ind w:firstLineChars="200" w:firstLine="480"/>
        <w:rPr>
          <w:rFonts w:asciiTheme="minorEastAsia" w:hAnsiTheme="minorEastAsia"/>
          <w:sz w:val="24"/>
          <w:szCs w:val="24"/>
        </w:rPr>
      </w:pPr>
      <w:r w:rsidRPr="007839B7">
        <w:rPr>
          <w:rFonts w:asciiTheme="minorEastAsia" w:hAnsiTheme="minorEastAsia" w:hint="eastAsia"/>
          <w:bCs/>
          <w:sz w:val="24"/>
          <w:szCs w:val="24"/>
        </w:rPr>
        <w:t>根据世界卫生组织估计，高血压每年导致全球</w:t>
      </w:r>
      <w:r w:rsidRPr="007839B7">
        <w:rPr>
          <w:rFonts w:asciiTheme="minorEastAsia" w:hAnsiTheme="minorEastAsia"/>
          <w:bCs/>
          <w:sz w:val="24"/>
          <w:szCs w:val="24"/>
        </w:rPr>
        <w:t>710</w:t>
      </w:r>
      <w:r w:rsidRPr="007839B7">
        <w:rPr>
          <w:rFonts w:asciiTheme="minorEastAsia" w:hAnsiTheme="minorEastAsia" w:hint="eastAsia"/>
          <w:bCs/>
          <w:sz w:val="24"/>
          <w:szCs w:val="24"/>
        </w:rPr>
        <w:t>万人死亡，占全部死亡人口</w:t>
      </w:r>
      <w:r w:rsidRPr="007839B7">
        <w:rPr>
          <w:rFonts w:asciiTheme="minorEastAsia" w:hAnsiTheme="minorEastAsia"/>
          <w:bCs/>
          <w:sz w:val="24"/>
          <w:szCs w:val="24"/>
        </w:rPr>
        <w:t>13%</w:t>
      </w:r>
      <w:r w:rsidRPr="007839B7">
        <w:rPr>
          <w:rFonts w:asciiTheme="minorEastAsia" w:hAnsiTheme="minorEastAsia" w:hint="eastAsia"/>
          <w:bCs/>
          <w:sz w:val="24"/>
          <w:szCs w:val="24"/>
        </w:rPr>
        <w:t>，亦是引致</w:t>
      </w:r>
      <w:r w:rsidRPr="007839B7">
        <w:rPr>
          <w:rFonts w:asciiTheme="minorEastAsia" w:hAnsiTheme="minorEastAsia"/>
          <w:bCs/>
          <w:sz w:val="24"/>
          <w:szCs w:val="24"/>
        </w:rPr>
        <w:t>62%</w:t>
      </w:r>
      <w:r w:rsidRPr="007839B7">
        <w:rPr>
          <w:rFonts w:asciiTheme="minorEastAsia" w:hAnsiTheme="minorEastAsia" w:hint="eastAsia"/>
          <w:bCs/>
          <w:sz w:val="24"/>
          <w:szCs w:val="24"/>
        </w:rPr>
        <w:t>中风及</w:t>
      </w:r>
      <w:r w:rsidRPr="007839B7">
        <w:rPr>
          <w:rFonts w:asciiTheme="minorEastAsia" w:hAnsiTheme="minorEastAsia"/>
          <w:bCs/>
          <w:sz w:val="24"/>
          <w:szCs w:val="24"/>
        </w:rPr>
        <w:t>49%</w:t>
      </w:r>
      <w:r w:rsidRPr="007839B7">
        <w:rPr>
          <w:rFonts w:asciiTheme="minorEastAsia" w:hAnsiTheme="minorEastAsia" w:hint="eastAsia"/>
          <w:bCs/>
          <w:sz w:val="24"/>
          <w:szCs w:val="24"/>
        </w:rPr>
        <w:t>心脏病发病的主因。据报告，到</w:t>
      </w:r>
      <w:r w:rsidRPr="007839B7">
        <w:rPr>
          <w:rFonts w:asciiTheme="minorEastAsia" w:hAnsiTheme="minorEastAsia"/>
          <w:bCs/>
          <w:sz w:val="24"/>
          <w:szCs w:val="24"/>
        </w:rPr>
        <w:t>2025</w:t>
      </w:r>
      <w:r w:rsidRPr="007839B7">
        <w:rPr>
          <w:rFonts w:asciiTheme="minorEastAsia" w:hAnsiTheme="minorEastAsia" w:hint="eastAsia"/>
          <w:bCs/>
          <w:sz w:val="24"/>
          <w:szCs w:val="24"/>
        </w:rPr>
        <w:t>年，全球将有</w:t>
      </w:r>
      <w:r w:rsidRPr="007839B7">
        <w:rPr>
          <w:rFonts w:asciiTheme="minorEastAsia" w:hAnsiTheme="minorEastAsia"/>
          <w:bCs/>
          <w:sz w:val="24"/>
          <w:szCs w:val="24"/>
        </w:rPr>
        <w:t>15.6</w:t>
      </w:r>
      <w:r w:rsidRPr="007839B7">
        <w:rPr>
          <w:rFonts w:asciiTheme="minorEastAsia" w:hAnsiTheme="minorEastAsia" w:hint="eastAsia"/>
          <w:bCs/>
          <w:sz w:val="24"/>
          <w:szCs w:val="24"/>
        </w:rPr>
        <w:t>亿人口患有高血压。据最新公布的《中国心血管病报告（2013）》显示，我国成人高血压患病率已达30%以上，高血压相关疾病死亡率排名第一。与该数字形成强烈反差的是高血压人群的知晓率、控制率很低，只有36%和28%。</w:t>
      </w:r>
    </w:p>
    <w:p w:rsidR="0035401E" w:rsidRDefault="0035401E" w:rsidP="00746149">
      <w:pPr>
        <w:spacing w:line="360" w:lineRule="auto"/>
        <w:ind w:firstLineChars="200" w:firstLine="480"/>
        <w:jc w:val="left"/>
        <w:rPr>
          <w:rFonts w:asciiTheme="minorEastAsia" w:hAnsiTheme="minorEastAsia" w:cs="Arial"/>
          <w:color w:val="000000" w:themeColor="text1"/>
          <w:sz w:val="24"/>
          <w:szCs w:val="24"/>
        </w:rPr>
      </w:pPr>
      <w:r w:rsidRPr="0035401E">
        <w:rPr>
          <w:rFonts w:asciiTheme="minorEastAsia" w:hAnsiTheme="minorEastAsia" w:cs="Arial" w:hint="eastAsia"/>
          <w:color w:val="000000" w:themeColor="text1"/>
          <w:sz w:val="24"/>
          <w:szCs w:val="24"/>
        </w:rPr>
        <w:t>目前高血压与睡眠相关临床研究主要聚焦在睡眠障碍与高血压的发病风险、血压昼夜节律的变化及高血压各种并发症发病</w:t>
      </w:r>
      <w:r>
        <w:rPr>
          <w:rFonts w:asciiTheme="minorEastAsia" w:hAnsiTheme="minorEastAsia" w:cs="Arial" w:hint="eastAsia"/>
          <w:color w:val="000000" w:themeColor="text1"/>
          <w:sz w:val="24"/>
          <w:szCs w:val="24"/>
        </w:rPr>
        <w:t>及高血压治疗等</w:t>
      </w:r>
      <w:r w:rsidRPr="0035401E">
        <w:rPr>
          <w:rFonts w:asciiTheme="minorEastAsia" w:hAnsiTheme="minorEastAsia" w:cs="Arial" w:hint="eastAsia"/>
          <w:color w:val="000000" w:themeColor="text1"/>
          <w:sz w:val="24"/>
          <w:szCs w:val="24"/>
        </w:rPr>
        <w:t>方面</w:t>
      </w:r>
      <w:r>
        <w:rPr>
          <w:rFonts w:asciiTheme="minorEastAsia" w:hAnsiTheme="minorEastAsia" w:cs="Arial" w:hint="eastAsia"/>
          <w:color w:val="000000" w:themeColor="text1"/>
          <w:sz w:val="24"/>
          <w:szCs w:val="24"/>
        </w:rPr>
        <w:t>。</w:t>
      </w:r>
      <w:r w:rsidR="00A951F3">
        <w:rPr>
          <w:rFonts w:asciiTheme="minorEastAsia" w:hAnsiTheme="minorEastAsia" w:cs="Arial" w:hint="eastAsia"/>
          <w:color w:val="000000" w:themeColor="text1"/>
          <w:sz w:val="24"/>
          <w:szCs w:val="24"/>
        </w:rPr>
        <w:t>国外</w:t>
      </w:r>
      <w:r w:rsidRPr="0035401E">
        <w:rPr>
          <w:rFonts w:asciiTheme="minorEastAsia" w:hAnsiTheme="minorEastAsia" w:cs="Arial" w:hint="eastAsia"/>
          <w:color w:val="000000" w:themeColor="text1"/>
          <w:sz w:val="24"/>
          <w:szCs w:val="24"/>
        </w:rPr>
        <w:t>研究</w:t>
      </w:r>
      <w:proofErr w:type="gramStart"/>
      <w:r w:rsidRPr="0035401E">
        <w:rPr>
          <w:rFonts w:asciiTheme="minorEastAsia" w:hAnsiTheme="minorEastAsia" w:cs="Arial" w:hint="eastAsia"/>
          <w:color w:val="000000" w:themeColor="text1"/>
          <w:sz w:val="24"/>
          <w:szCs w:val="24"/>
        </w:rPr>
        <w:t>结表明</w:t>
      </w:r>
      <w:proofErr w:type="gramEnd"/>
      <w:r w:rsidRPr="0035401E">
        <w:rPr>
          <w:rFonts w:asciiTheme="minorEastAsia" w:hAnsiTheme="minorEastAsia" w:cs="Arial" w:hint="eastAsia"/>
          <w:color w:val="000000" w:themeColor="text1"/>
          <w:sz w:val="24"/>
          <w:szCs w:val="24"/>
        </w:rPr>
        <w:t>睡眠障碍与高血压的发病风险、血压昼夜节律的变化及高血压各种并发症发病风险均有相关性</w:t>
      </w:r>
      <w:r>
        <w:rPr>
          <w:rFonts w:asciiTheme="minorEastAsia" w:hAnsiTheme="minorEastAsia" w:cs="Arial" w:hint="eastAsia"/>
          <w:color w:val="000000" w:themeColor="text1"/>
          <w:sz w:val="24"/>
          <w:szCs w:val="24"/>
        </w:rPr>
        <w:t>，</w:t>
      </w:r>
      <w:proofErr w:type="gramStart"/>
      <w:r w:rsidRPr="0035401E">
        <w:rPr>
          <w:rFonts w:asciiTheme="minorEastAsia" w:hAnsiTheme="minorEastAsia" w:cs="Arial" w:hint="eastAsia"/>
          <w:color w:val="000000" w:themeColor="text1"/>
          <w:sz w:val="24"/>
          <w:szCs w:val="24"/>
        </w:rPr>
        <w:t>其中晨峰血压</w:t>
      </w:r>
      <w:proofErr w:type="gramEnd"/>
      <w:r w:rsidRPr="0035401E">
        <w:rPr>
          <w:rFonts w:asciiTheme="minorEastAsia" w:hAnsiTheme="minorEastAsia" w:cs="Arial" w:hint="eastAsia"/>
          <w:color w:val="000000" w:themeColor="text1"/>
          <w:sz w:val="24"/>
          <w:szCs w:val="24"/>
        </w:rPr>
        <w:t>与心脑血管事件密切相关，睡眠质量</w:t>
      </w:r>
      <w:r>
        <w:rPr>
          <w:rFonts w:asciiTheme="minorEastAsia" w:hAnsiTheme="minorEastAsia" w:cs="Arial" w:hint="eastAsia"/>
          <w:color w:val="000000" w:themeColor="text1"/>
          <w:sz w:val="24"/>
          <w:szCs w:val="24"/>
        </w:rPr>
        <w:t>可能</w:t>
      </w:r>
      <w:r w:rsidRPr="0035401E">
        <w:rPr>
          <w:rFonts w:asciiTheme="minorEastAsia" w:hAnsiTheme="minorEastAsia" w:cs="Arial" w:hint="eastAsia"/>
          <w:color w:val="000000" w:themeColor="text1"/>
          <w:sz w:val="24"/>
          <w:szCs w:val="24"/>
        </w:rPr>
        <w:t>是</w:t>
      </w:r>
      <w:proofErr w:type="gramStart"/>
      <w:r w:rsidRPr="0035401E">
        <w:rPr>
          <w:rFonts w:asciiTheme="minorEastAsia" w:hAnsiTheme="minorEastAsia" w:cs="Arial" w:hint="eastAsia"/>
          <w:color w:val="000000" w:themeColor="text1"/>
          <w:sz w:val="24"/>
          <w:szCs w:val="24"/>
        </w:rPr>
        <w:t>影响晨峰血压</w:t>
      </w:r>
      <w:proofErr w:type="gramEnd"/>
      <w:r w:rsidRPr="0035401E">
        <w:rPr>
          <w:rFonts w:asciiTheme="minorEastAsia" w:hAnsiTheme="minorEastAsia" w:cs="Arial" w:hint="eastAsia"/>
          <w:color w:val="000000" w:themeColor="text1"/>
          <w:sz w:val="24"/>
          <w:szCs w:val="24"/>
        </w:rPr>
        <w:t>高低的主要因素。国内研究发现应用镇静睡眠药物改善患者睡眠质量，缓解患者焦虑情绪，有助于降压达标。</w:t>
      </w:r>
    </w:p>
    <w:p w:rsidR="00A951F3" w:rsidRDefault="00A951F3" w:rsidP="00746149">
      <w:pPr>
        <w:spacing w:line="360" w:lineRule="auto"/>
        <w:ind w:firstLineChars="200" w:firstLine="480"/>
        <w:jc w:val="left"/>
        <w:rPr>
          <w:rFonts w:asciiTheme="minorEastAsia" w:hAnsiTheme="minorEastAsia" w:cs="Arial"/>
          <w:color w:val="000000" w:themeColor="text1"/>
          <w:sz w:val="24"/>
          <w:szCs w:val="24"/>
        </w:rPr>
      </w:pPr>
      <w:r w:rsidRPr="00A951F3">
        <w:rPr>
          <w:rFonts w:asciiTheme="minorEastAsia" w:hAnsiTheme="minorEastAsia" w:cs="Arial" w:hint="eastAsia"/>
          <w:color w:val="000000" w:themeColor="text1"/>
          <w:sz w:val="24"/>
          <w:szCs w:val="24"/>
        </w:rPr>
        <w:t>本研究</w:t>
      </w:r>
      <w:r>
        <w:rPr>
          <w:rFonts w:asciiTheme="minorEastAsia" w:hAnsiTheme="minorEastAsia" w:cs="Arial" w:hint="eastAsia"/>
          <w:color w:val="000000" w:themeColor="text1"/>
          <w:sz w:val="24"/>
          <w:szCs w:val="24"/>
        </w:rPr>
        <w:t>目的采用</w:t>
      </w:r>
      <w:r w:rsidRPr="00A951F3">
        <w:rPr>
          <w:rFonts w:asciiTheme="minorEastAsia" w:hAnsiTheme="minorEastAsia" w:cs="Arial" w:hint="eastAsia"/>
          <w:color w:val="000000" w:themeColor="text1"/>
          <w:sz w:val="24"/>
          <w:szCs w:val="24"/>
        </w:rPr>
        <w:t>匹兹堡睡眠质量指数( Pittsburgh Sleep Quality Index，PSQI)评估</w:t>
      </w:r>
      <w:r w:rsidR="00746149">
        <w:rPr>
          <w:rFonts w:asciiTheme="minorEastAsia" w:hAnsiTheme="minorEastAsia" w:cs="Arial" w:hint="eastAsia"/>
          <w:color w:val="000000" w:themeColor="text1"/>
          <w:sz w:val="24"/>
          <w:szCs w:val="24"/>
        </w:rPr>
        <w:t>蒙汉族</w:t>
      </w:r>
      <w:r w:rsidRPr="00A951F3">
        <w:rPr>
          <w:rFonts w:asciiTheme="minorEastAsia" w:hAnsiTheme="minorEastAsia" w:cs="Arial" w:hint="eastAsia"/>
          <w:color w:val="000000" w:themeColor="text1"/>
          <w:sz w:val="24"/>
          <w:szCs w:val="24"/>
        </w:rPr>
        <w:t>高血压病患者睡眠质量</w:t>
      </w:r>
      <w:r>
        <w:rPr>
          <w:rFonts w:asciiTheme="minorEastAsia" w:hAnsiTheme="minorEastAsia" w:cs="Arial" w:hint="eastAsia"/>
          <w:color w:val="000000" w:themeColor="text1"/>
          <w:sz w:val="24"/>
          <w:szCs w:val="24"/>
        </w:rPr>
        <w:t>，采用24小时动态血压评估患者全天高血压情况，采用24小时尿儿茶酚胺检测评估交感神经全天的分泌情况，以</w:t>
      </w:r>
      <w:r w:rsidRPr="00A951F3">
        <w:rPr>
          <w:rFonts w:asciiTheme="minorEastAsia" w:hAnsiTheme="minorEastAsia" w:cs="Arial" w:hint="eastAsia"/>
          <w:color w:val="000000" w:themeColor="text1"/>
          <w:sz w:val="24"/>
          <w:szCs w:val="24"/>
        </w:rPr>
        <w:t>探讨睡眠质量</w:t>
      </w:r>
      <w:r>
        <w:rPr>
          <w:rFonts w:asciiTheme="minorEastAsia" w:hAnsiTheme="minorEastAsia" w:cs="Arial" w:hint="eastAsia"/>
          <w:color w:val="000000" w:themeColor="text1"/>
          <w:sz w:val="24"/>
          <w:szCs w:val="24"/>
        </w:rPr>
        <w:t>与交感神经兴奋性的关系，</w:t>
      </w:r>
      <w:r w:rsidRPr="00A951F3">
        <w:rPr>
          <w:rFonts w:asciiTheme="minorEastAsia" w:hAnsiTheme="minorEastAsia" w:cs="Arial" w:hint="eastAsia"/>
          <w:color w:val="000000" w:themeColor="text1"/>
          <w:sz w:val="24"/>
          <w:szCs w:val="24"/>
        </w:rPr>
        <w:t>睡眠质量</w:t>
      </w:r>
      <w:r>
        <w:rPr>
          <w:rFonts w:asciiTheme="minorEastAsia" w:hAnsiTheme="minorEastAsia" w:cs="Arial" w:hint="eastAsia"/>
          <w:color w:val="000000" w:themeColor="text1"/>
          <w:sz w:val="24"/>
          <w:szCs w:val="24"/>
        </w:rPr>
        <w:t>对</w:t>
      </w:r>
      <w:r w:rsidR="00DD4657">
        <w:rPr>
          <w:rFonts w:asciiTheme="minorEastAsia" w:hAnsiTheme="minorEastAsia" w:cs="Arial" w:hint="eastAsia"/>
          <w:color w:val="000000" w:themeColor="text1"/>
          <w:sz w:val="24"/>
          <w:szCs w:val="24"/>
        </w:rPr>
        <w:t>蒙族高血压患者清晨</w:t>
      </w:r>
      <w:r w:rsidRPr="00A951F3">
        <w:rPr>
          <w:rFonts w:asciiTheme="minorEastAsia" w:hAnsiTheme="minorEastAsia" w:cs="Arial" w:hint="eastAsia"/>
          <w:color w:val="000000" w:themeColor="text1"/>
          <w:sz w:val="24"/>
          <w:szCs w:val="24"/>
        </w:rPr>
        <w:t>血压的影响</w:t>
      </w:r>
      <w:r>
        <w:rPr>
          <w:rFonts w:asciiTheme="minorEastAsia" w:hAnsiTheme="minorEastAsia" w:cs="Arial" w:hint="eastAsia"/>
          <w:color w:val="000000" w:themeColor="text1"/>
          <w:sz w:val="24"/>
          <w:szCs w:val="24"/>
        </w:rPr>
        <w:t>。</w:t>
      </w:r>
    </w:p>
    <w:p w:rsidR="00C30ABC" w:rsidRPr="00DB64E8" w:rsidRDefault="002F6E73" w:rsidP="00746149">
      <w:pPr>
        <w:spacing w:line="360" w:lineRule="auto"/>
        <w:jc w:val="left"/>
        <w:rPr>
          <w:rFonts w:ascii="宋体" w:eastAsia="宋体" w:hAnsi="宋体"/>
          <w:sz w:val="24"/>
          <w:szCs w:val="24"/>
        </w:rPr>
      </w:pPr>
      <w:bookmarkStart w:id="0" w:name="OLE_LINK4"/>
      <w:r w:rsidRPr="00DB64E8">
        <w:rPr>
          <w:rFonts w:ascii="宋体" w:eastAsia="宋体" w:hAnsi="宋体" w:hint="eastAsia"/>
          <w:b/>
          <w:sz w:val="24"/>
          <w:szCs w:val="24"/>
        </w:rPr>
        <w:t>二、研究目的</w:t>
      </w:r>
    </w:p>
    <w:p w:rsidR="00FA7D16" w:rsidRPr="00DB64E8" w:rsidRDefault="002F6E73" w:rsidP="00746149">
      <w:pPr>
        <w:spacing w:line="360" w:lineRule="auto"/>
        <w:jc w:val="left"/>
        <w:rPr>
          <w:rFonts w:ascii="宋体" w:eastAsia="宋体" w:hAnsi="宋体" w:cs="Arial"/>
          <w:color w:val="000000" w:themeColor="text1"/>
          <w:sz w:val="24"/>
          <w:szCs w:val="24"/>
        </w:rPr>
      </w:pPr>
      <w:bookmarkStart w:id="1" w:name="OLE_LINK3"/>
      <w:bookmarkEnd w:id="0"/>
      <w:r w:rsidRPr="00DB64E8">
        <w:rPr>
          <w:rFonts w:ascii="宋体" w:eastAsia="宋体" w:hAnsi="宋体" w:hint="eastAsia"/>
          <w:sz w:val="24"/>
          <w:szCs w:val="24"/>
        </w:rPr>
        <w:t>1、分析</w:t>
      </w:r>
      <w:r w:rsidR="00DD4657">
        <w:rPr>
          <w:rFonts w:ascii="宋体" w:eastAsia="宋体" w:hAnsi="宋体" w:cs="Arial" w:hint="eastAsia"/>
          <w:color w:val="000000" w:themeColor="text1"/>
          <w:sz w:val="24"/>
          <w:szCs w:val="24"/>
        </w:rPr>
        <w:t>蒙族</w:t>
      </w:r>
      <w:r w:rsidR="00FA7D16" w:rsidRPr="00DB64E8">
        <w:rPr>
          <w:rFonts w:ascii="宋体" w:eastAsia="宋体" w:hAnsi="宋体" w:cs="Arial" w:hint="eastAsia"/>
          <w:color w:val="000000" w:themeColor="text1"/>
          <w:sz w:val="24"/>
          <w:szCs w:val="24"/>
        </w:rPr>
        <w:t>高血压</w:t>
      </w:r>
      <w:r w:rsidR="00DD4657">
        <w:rPr>
          <w:rFonts w:ascii="宋体" w:eastAsia="宋体" w:hAnsi="宋体" w:cs="Arial" w:hint="eastAsia"/>
          <w:color w:val="000000" w:themeColor="text1"/>
          <w:sz w:val="24"/>
          <w:szCs w:val="24"/>
        </w:rPr>
        <w:t>患者睡眠障碍的比例</w:t>
      </w:r>
    </w:p>
    <w:p w:rsidR="00C30ABC" w:rsidRPr="00DB64E8" w:rsidRDefault="002F6E73" w:rsidP="00746149">
      <w:pPr>
        <w:spacing w:line="360" w:lineRule="auto"/>
        <w:jc w:val="left"/>
        <w:rPr>
          <w:rFonts w:ascii="宋体" w:eastAsia="宋体" w:hAnsi="宋体"/>
          <w:sz w:val="24"/>
          <w:szCs w:val="24"/>
        </w:rPr>
      </w:pPr>
      <w:r w:rsidRPr="00DB64E8">
        <w:rPr>
          <w:rFonts w:ascii="宋体" w:eastAsia="宋体" w:hAnsi="宋体" w:hint="eastAsia"/>
          <w:sz w:val="24"/>
          <w:szCs w:val="24"/>
        </w:rPr>
        <w:t>2、评价</w:t>
      </w:r>
      <w:r w:rsidR="00DD4657">
        <w:rPr>
          <w:rFonts w:ascii="宋体" w:eastAsia="宋体" w:hAnsi="宋体" w:hint="eastAsia"/>
          <w:sz w:val="24"/>
          <w:szCs w:val="24"/>
        </w:rPr>
        <w:t>蒙汉族</w:t>
      </w:r>
      <w:r w:rsidR="00A951F3">
        <w:rPr>
          <w:rFonts w:ascii="宋体" w:eastAsia="宋体" w:hAnsi="宋体" w:hint="eastAsia"/>
          <w:sz w:val="24"/>
          <w:szCs w:val="24"/>
        </w:rPr>
        <w:t>高血压患者</w:t>
      </w:r>
      <w:r w:rsidR="00447F7B">
        <w:rPr>
          <w:rFonts w:ascii="宋体" w:eastAsia="宋体" w:hAnsi="宋体" w:cs="Arial" w:hint="eastAsia"/>
          <w:color w:val="000000" w:themeColor="text1"/>
          <w:sz w:val="24"/>
          <w:szCs w:val="24"/>
        </w:rPr>
        <w:t>睡眠</w:t>
      </w:r>
      <w:r w:rsidR="00DD4657">
        <w:rPr>
          <w:rFonts w:ascii="宋体" w:eastAsia="宋体" w:hAnsi="宋体" w:cs="Arial" w:hint="eastAsia"/>
          <w:color w:val="000000" w:themeColor="text1"/>
          <w:sz w:val="24"/>
          <w:szCs w:val="24"/>
        </w:rPr>
        <w:t>障碍</w:t>
      </w:r>
      <w:r w:rsidR="00A951F3">
        <w:rPr>
          <w:rFonts w:ascii="宋体" w:eastAsia="宋体" w:hAnsi="宋体" w:cs="Arial" w:hint="eastAsia"/>
          <w:color w:val="000000" w:themeColor="text1"/>
          <w:sz w:val="24"/>
          <w:szCs w:val="24"/>
        </w:rPr>
        <w:t>与</w:t>
      </w:r>
      <w:r w:rsidR="00DD4657">
        <w:rPr>
          <w:rFonts w:ascii="宋体" w:eastAsia="宋体" w:hAnsi="宋体" w:cs="Arial" w:hint="eastAsia"/>
          <w:color w:val="000000" w:themeColor="text1"/>
          <w:sz w:val="24"/>
          <w:szCs w:val="24"/>
        </w:rPr>
        <w:t>清晨</w:t>
      </w:r>
      <w:r w:rsidR="00447F7B" w:rsidRPr="00DB64E8">
        <w:rPr>
          <w:rFonts w:ascii="宋体" w:eastAsia="宋体" w:hAnsi="宋体" w:cs="Arial" w:hint="eastAsia"/>
          <w:color w:val="000000" w:themeColor="text1"/>
          <w:sz w:val="24"/>
          <w:szCs w:val="24"/>
        </w:rPr>
        <w:t>血压</w:t>
      </w:r>
      <w:r w:rsidR="00A951F3">
        <w:rPr>
          <w:rFonts w:ascii="宋体" w:eastAsia="宋体" w:hAnsi="宋体" w:cs="Arial" w:hint="eastAsia"/>
          <w:color w:val="000000" w:themeColor="text1"/>
          <w:sz w:val="24"/>
          <w:szCs w:val="24"/>
        </w:rPr>
        <w:t>的关系</w:t>
      </w:r>
    </w:p>
    <w:p w:rsidR="00C30ABC" w:rsidRDefault="002F6E73" w:rsidP="00746149">
      <w:pPr>
        <w:spacing w:line="360" w:lineRule="auto"/>
        <w:jc w:val="left"/>
        <w:rPr>
          <w:rFonts w:ascii="宋体" w:eastAsia="宋体" w:hAnsi="宋体"/>
          <w:sz w:val="24"/>
          <w:szCs w:val="24"/>
        </w:rPr>
      </w:pPr>
      <w:r w:rsidRPr="00DB64E8">
        <w:rPr>
          <w:rFonts w:ascii="宋体" w:eastAsia="宋体" w:hAnsi="宋体" w:hint="eastAsia"/>
          <w:sz w:val="24"/>
          <w:szCs w:val="24"/>
        </w:rPr>
        <w:t>3、</w:t>
      </w:r>
      <w:r w:rsidR="00DD4657">
        <w:rPr>
          <w:rFonts w:ascii="宋体" w:eastAsia="宋体" w:hAnsi="宋体" w:hint="eastAsia"/>
          <w:sz w:val="24"/>
          <w:szCs w:val="24"/>
        </w:rPr>
        <w:t>蒙汉</w:t>
      </w:r>
      <w:r w:rsidR="00FA7D16" w:rsidRPr="00DB64E8">
        <w:rPr>
          <w:rFonts w:ascii="宋体" w:eastAsia="宋体" w:hAnsi="宋体" w:hint="eastAsia"/>
          <w:sz w:val="24"/>
          <w:szCs w:val="24"/>
        </w:rPr>
        <w:t>高血压患者</w:t>
      </w:r>
      <w:r w:rsidR="00A951F3">
        <w:rPr>
          <w:rFonts w:ascii="宋体" w:eastAsia="宋体" w:hAnsi="宋体" w:hint="eastAsia"/>
          <w:sz w:val="24"/>
          <w:szCs w:val="24"/>
        </w:rPr>
        <w:t>睡眠障碍</w:t>
      </w:r>
      <w:r w:rsidR="00FA7D16" w:rsidRPr="00DB64E8">
        <w:rPr>
          <w:rFonts w:ascii="宋体" w:eastAsia="宋体" w:hAnsi="宋体" w:hint="eastAsia"/>
          <w:sz w:val="24"/>
          <w:szCs w:val="24"/>
        </w:rPr>
        <w:t>与交感活性的相关性</w:t>
      </w:r>
      <w:r w:rsidRPr="00DB64E8">
        <w:rPr>
          <w:rFonts w:ascii="宋体" w:eastAsia="宋体" w:hAnsi="宋体" w:hint="eastAsia"/>
          <w:sz w:val="24"/>
          <w:szCs w:val="24"/>
        </w:rPr>
        <w:t>分析</w:t>
      </w:r>
    </w:p>
    <w:bookmarkEnd w:id="1"/>
    <w:p w:rsidR="00C30ABC" w:rsidRPr="00DB64E8" w:rsidRDefault="002F6E73" w:rsidP="00746149">
      <w:pPr>
        <w:spacing w:line="360" w:lineRule="auto"/>
        <w:jc w:val="left"/>
        <w:rPr>
          <w:rFonts w:ascii="宋体" w:eastAsia="宋体" w:hAnsi="宋体"/>
          <w:sz w:val="24"/>
          <w:szCs w:val="24"/>
        </w:rPr>
      </w:pPr>
      <w:r w:rsidRPr="00DB64E8">
        <w:rPr>
          <w:rFonts w:ascii="宋体" w:eastAsia="宋体" w:hAnsi="宋体" w:hint="eastAsia"/>
          <w:b/>
          <w:sz w:val="24"/>
          <w:szCs w:val="24"/>
        </w:rPr>
        <w:t>三、研究方案设计</w:t>
      </w:r>
    </w:p>
    <w:p w:rsidR="00C30ABC" w:rsidRPr="00DB64E8" w:rsidRDefault="002F6E73" w:rsidP="00746149">
      <w:pPr>
        <w:spacing w:line="360" w:lineRule="auto"/>
        <w:ind w:firstLineChars="200" w:firstLine="480"/>
        <w:jc w:val="left"/>
        <w:rPr>
          <w:rFonts w:ascii="宋体" w:eastAsia="宋体" w:hAnsi="宋体"/>
          <w:sz w:val="24"/>
          <w:szCs w:val="24"/>
        </w:rPr>
      </w:pPr>
      <w:r w:rsidRPr="00DB64E8">
        <w:rPr>
          <w:rFonts w:ascii="宋体" w:eastAsia="宋体" w:hAnsi="宋体" w:hint="eastAsia"/>
          <w:sz w:val="24"/>
          <w:szCs w:val="24"/>
        </w:rPr>
        <w:t>本研究为</w:t>
      </w:r>
      <w:r w:rsidR="00FA7D16" w:rsidRPr="00DB64E8">
        <w:rPr>
          <w:rFonts w:ascii="宋体" w:eastAsia="宋体" w:hAnsi="宋体" w:hint="eastAsia"/>
          <w:sz w:val="24"/>
          <w:szCs w:val="24"/>
        </w:rPr>
        <w:t>横断面</w:t>
      </w:r>
      <w:r w:rsidRPr="00DB64E8">
        <w:rPr>
          <w:rFonts w:ascii="宋体" w:eastAsia="宋体" w:hAnsi="宋体" w:hint="eastAsia"/>
          <w:sz w:val="24"/>
          <w:szCs w:val="24"/>
        </w:rPr>
        <w:t>观察性研究，采用非随机调查研究的方案，预计纳入</w:t>
      </w:r>
      <w:r w:rsidR="00FA7D16" w:rsidRPr="00DB64E8">
        <w:rPr>
          <w:rFonts w:ascii="宋体" w:eastAsia="宋体" w:hAnsi="宋体" w:hint="eastAsia"/>
          <w:sz w:val="24"/>
          <w:szCs w:val="24"/>
        </w:rPr>
        <w:t>高血压组患者</w:t>
      </w:r>
      <w:r w:rsidR="00DD4657">
        <w:rPr>
          <w:rFonts w:ascii="宋体" w:eastAsia="宋体" w:hAnsi="宋体" w:hint="eastAsia"/>
          <w:sz w:val="24"/>
          <w:szCs w:val="24"/>
        </w:rPr>
        <w:t>6</w:t>
      </w:r>
      <w:r w:rsidRPr="00DB64E8">
        <w:rPr>
          <w:rFonts w:ascii="宋体" w:eastAsia="宋体" w:hAnsi="宋体" w:hint="eastAsia"/>
          <w:sz w:val="24"/>
          <w:szCs w:val="24"/>
        </w:rPr>
        <w:t>00</w:t>
      </w:r>
      <w:r w:rsidR="00B94E4C">
        <w:rPr>
          <w:rFonts w:ascii="宋体" w:eastAsia="宋体" w:hAnsi="宋体" w:hint="eastAsia"/>
          <w:sz w:val="24"/>
          <w:szCs w:val="24"/>
        </w:rPr>
        <w:t>余</w:t>
      </w:r>
      <w:r w:rsidRPr="00DB64E8">
        <w:rPr>
          <w:rFonts w:ascii="宋体" w:eastAsia="宋体" w:hAnsi="宋体" w:hint="eastAsia"/>
          <w:sz w:val="24"/>
          <w:szCs w:val="24"/>
        </w:rPr>
        <w:t>例</w:t>
      </w:r>
      <w:r w:rsidR="00FA7D16" w:rsidRPr="00DB64E8">
        <w:rPr>
          <w:rFonts w:ascii="宋体" w:eastAsia="宋体" w:hAnsi="宋体" w:hint="eastAsia"/>
          <w:sz w:val="24"/>
          <w:szCs w:val="24"/>
        </w:rPr>
        <w:t>。</w:t>
      </w:r>
    </w:p>
    <w:p w:rsidR="00C30ABC" w:rsidRPr="00DB64E8" w:rsidRDefault="002F6E73" w:rsidP="00746149">
      <w:pPr>
        <w:spacing w:line="360" w:lineRule="auto"/>
        <w:jc w:val="left"/>
        <w:rPr>
          <w:rFonts w:ascii="宋体" w:eastAsia="宋体" w:hAnsi="宋体"/>
          <w:b/>
          <w:sz w:val="24"/>
          <w:szCs w:val="24"/>
        </w:rPr>
      </w:pPr>
      <w:r w:rsidRPr="00DB64E8">
        <w:rPr>
          <w:rFonts w:ascii="宋体" w:eastAsia="宋体" w:hAnsi="宋体" w:hint="eastAsia"/>
          <w:b/>
          <w:sz w:val="24"/>
          <w:szCs w:val="24"/>
        </w:rPr>
        <w:t>四、研究实施过程</w:t>
      </w:r>
    </w:p>
    <w:p w:rsidR="00F47C36" w:rsidRPr="00DB64E8" w:rsidRDefault="002F6E73" w:rsidP="00746149">
      <w:pPr>
        <w:spacing w:line="360" w:lineRule="auto"/>
        <w:rPr>
          <w:rFonts w:ascii="宋体" w:eastAsia="宋体" w:hAnsi="宋体"/>
          <w:sz w:val="24"/>
          <w:szCs w:val="24"/>
        </w:rPr>
      </w:pPr>
      <w:r w:rsidRPr="00DB64E8">
        <w:rPr>
          <w:rFonts w:ascii="宋体" w:eastAsia="宋体" w:hAnsi="宋体" w:hint="eastAsia"/>
          <w:sz w:val="24"/>
          <w:szCs w:val="24"/>
        </w:rPr>
        <w:t>1、</w:t>
      </w:r>
      <w:r w:rsidR="00F47C36" w:rsidRPr="00DB64E8">
        <w:rPr>
          <w:rFonts w:ascii="宋体" w:eastAsia="宋体" w:hAnsi="宋体" w:hint="eastAsia"/>
          <w:sz w:val="24"/>
          <w:szCs w:val="24"/>
        </w:rPr>
        <w:t>研究对象</w:t>
      </w:r>
    </w:p>
    <w:p w:rsidR="00F47C36" w:rsidRPr="00DB64E8" w:rsidRDefault="00F47C36" w:rsidP="00746149">
      <w:pPr>
        <w:snapToGrid w:val="0"/>
        <w:spacing w:line="360" w:lineRule="auto"/>
        <w:ind w:right="10" w:firstLineChars="200" w:firstLine="480"/>
        <w:jc w:val="left"/>
        <w:rPr>
          <w:rFonts w:ascii="宋体" w:eastAsia="宋体" w:hAnsi="宋体"/>
          <w:sz w:val="24"/>
          <w:szCs w:val="24"/>
        </w:rPr>
      </w:pPr>
      <w:r w:rsidRPr="00DB64E8">
        <w:rPr>
          <w:rFonts w:ascii="宋体" w:eastAsia="宋体" w:hAnsi="宋体" w:hint="eastAsia"/>
          <w:sz w:val="24"/>
          <w:szCs w:val="24"/>
        </w:rPr>
        <w:t>从2016年</w:t>
      </w:r>
      <w:r w:rsidR="006D4481">
        <w:rPr>
          <w:rFonts w:ascii="宋体" w:eastAsia="宋体" w:hAnsi="宋体" w:hint="eastAsia"/>
          <w:sz w:val="24"/>
          <w:szCs w:val="24"/>
        </w:rPr>
        <w:t>11</w:t>
      </w:r>
      <w:r w:rsidRPr="00DB64E8">
        <w:rPr>
          <w:rFonts w:ascii="宋体" w:eastAsia="宋体" w:hAnsi="宋体" w:hint="eastAsia"/>
          <w:sz w:val="24"/>
          <w:szCs w:val="24"/>
        </w:rPr>
        <w:t>月开始选取</w:t>
      </w:r>
      <w:r w:rsidR="00447F7B">
        <w:rPr>
          <w:rFonts w:ascii="宋体" w:eastAsia="宋体" w:hAnsi="宋体" w:hint="eastAsia"/>
          <w:sz w:val="24"/>
          <w:szCs w:val="24"/>
        </w:rPr>
        <w:t>包头医学院</w:t>
      </w:r>
      <w:r w:rsidRPr="00DB64E8">
        <w:rPr>
          <w:rFonts w:ascii="宋体" w:eastAsia="宋体" w:hAnsi="宋体" w:hint="eastAsia"/>
          <w:sz w:val="24"/>
          <w:szCs w:val="24"/>
        </w:rPr>
        <w:t>第二</w:t>
      </w:r>
      <w:r w:rsidR="00447F7B" w:rsidRPr="00DB64E8">
        <w:rPr>
          <w:rFonts w:ascii="宋体" w:eastAsia="宋体" w:hAnsi="宋体" w:hint="eastAsia"/>
          <w:sz w:val="24"/>
          <w:szCs w:val="24"/>
        </w:rPr>
        <w:t>附属</w:t>
      </w:r>
      <w:r w:rsidRPr="00DB64E8">
        <w:rPr>
          <w:rFonts w:ascii="宋体" w:eastAsia="宋体" w:hAnsi="宋体" w:hint="eastAsia"/>
          <w:sz w:val="24"/>
          <w:szCs w:val="24"/>
        </w:rPr>
        <w:t>医院</w:t>
      </w:r>
      <w:r w:rsidR="00447F7B">
        <w:rPr>
          <w:rFonts w:ascii="宋体" w:eastAsia="宋体" w:hAnsi="宋体" w:hint="eastAsia"/>
          <w:sz w:val="24"/>
          <w:szCs w:val="24"/>
        </w:rPr>
        <w:t>门诊就诊的</w:t>
      </w:r>
      <w:r w:rsidR="00746149">
        <w:rPr>
          <w:rFonts w:ascii="宋体" w:eastAsia="宋体" w:hAnsi="宋体" w:hint="eastAsia"/>
          <w:sz w:val="24"/>
          <w:szCs w:val="24"/>
        </w:rPr>
        <w:t>蒙汉族</w:t>
      </w:r>
      <w:r w:rsidRPr="00DB64E8">
        <w:rPr>
          <w:rFonts w:ascii="宋体" w:eastAsia="宋体" w:hAnsi="宋体" w:hint="eastAsia"/>
          <w:sz w:val="24"/>
          <w:szCs w:val="24"/>
        </w:rPr>
        <w:t>高血压</w:t>
      </w:r>
      <w:r w:rsidRPr="00DB64E8">
        <w:rPr>
          <w:rFonts w:ascii="宋体" w:eastAsia="宋体" w:hAnsi="宋体" w:hint="eastAsia"/>
          <w:sz w:val="24"/>
          <w:szCs w:val="24"/>
        </w:rPr>
        <w:lastRenderedPageBreak/>
        <w:t>患者</w:t>
      </w:r>
      <w:r w:rsidR="00DD4657">
        <w:rPr>
          <w:rFonts w:ascii="宋体" w:eastAsia="宋体" w:hAnsi="宋体" w:hint="eastAsia"/>
          <w:sz w:val="24"/>
          <w:szCs w:val="24"/>
        </w:rPr>
        <w:t>6</w:t>
      </w:r>
      <w:r w:rsidRPr="00DB64E8">
        <w:rPr>
          <w:rFonts w:ascii="宋体" w:eastAsia="宋体" w:hAnsi="宋体" w:hint="eastAsia"/>
          <w:sz w:val="24"/>
          <w:szCs w:val="24"/>
        </w:rPr>
        <w:t>00</w:t>
      </w:r>
      <w:r w:rsidR="00B94E4C">
        <w:rPr>
          <w:rFonts w:ascii="宋体" w:eastAsia="宋体" w:hAnsi="宋体" w:hint="eastAsia"/>
          <w:sz w:val="24"/>
          <w:szCs w:val="24"/>
        </w:rPr>
        <w:t>余</w:t>
      </w:r>
      <w:r w:rsidRPr="00DB64E8">
        <w:rPr>
          <w:rFonts w:ascii="宋体" w:eastAsia="宋体" w:hAnsi="宋体" w:hint="eastAsia"/>
          <w:sz w:val="24"/>
          <w:szCs w:val="24"/>
        </w:rPr>
        <w:t>人作为</w:t>
      </w:r>
      <w:r w:rsidR="00447F7B">
        <w:rPr>
          <w:rFonts w:ascii="宋体" w:eastAsia="宋体" w:hAnsi="宋体" w:hint="eastAsia"/>
          <w:sz w:val="24"/>
          <w:szCs w:val="24"/>
        </w:rPr>
        <w:t>入选对象</w:t>
      </w:r>
      <w:r w:rsidRPr="00DB64E8">
        <w:rPr>
          <w:rFonts w:ascii="宋体" w:eastAsia="宋体" w:hAnsi="宋体" w:hint="eastAsia"/>
          <w:sz w:val="24"/>
          <w:szCs w:val="24"/>
        </w:rPr>
        <w:t>，根据</w:t>
      </w:r>
      <w:r w:rsidR="00447F7B">
        <w:rPr>
          <w:rFonts w:ascii="宋体" w:eastAsia="宋体" w:hAnsi="宋体" w:hint="eastAsia"/>
          <w:sz w:val="24"/>
          <w:szCs w:val="24"/>
        </w:rPr>
        <w:t>病情描述、化验检查及判定标准由专科医生确诊为原发性高血压患者。根据入选及排除标准进入本研究。</w:t>
      </w:r>
    </w:p>
    <w:p w:rsidR="00FA7D16" w:rsidRDefault="00FA7D16" w:rsidP="00746149">
      <w:pPr>
        <w:snapToGrid w:val="0"/>
        <w:spacing w:line="360" w:lineRule="auto"/>
        <w:ind w:right="10" w:firstLineChars="200" w:firstLine="480"/>
        <w:jc w:val="left"/>
        <w:rPr>
          <w:rFonts w:ascii="宋体" w:eastAsia="宋体" w:hAnsi="宋体"/>
          <w:sz w:val="24"/>
          <w:szCs w:val="24"/>
        </w:rPr>
      </w:pPr>
      <w:r w:rsidRPr="00447F7B">
        <w:rPr>
          <w:rFonts w:ascii="宋体" w:eastAsia="宋体" w:hAnsi="宋体" w:hint="eastAsia"/>
          <w:sz w:val="24"/>
          <w:szCs w:val="24"/>
        </w:rPr>
        <w:t>入选标准</w:t>
      </w:r>
      <w:r w:rsidRPr="00447F7B">
        <w:rPr>
          <w:rFonts w:ascii="宋体" w:eastAsia="宋体" w:hAnsi="宋体" w:hint="eastAsia"/>
          <w:b/>
          <w:sz w:val="24"/>
          <w:szCs w:val="24"/>
        </w:rPr>
        <w:t xml:space="preserve"> </w:t>
      </w:r>
      <w:r w:rsidR="00F47C36" w:rsidRPr="00447F7B">
        <w:rPr>
          <w:rFonts w:ascii="宋体" w:eastAsia="宋体" w:hAnsi="宋体" w:hint="eastAsia"/>
          <w:b/>
          <w:sz w:val="24"/>
          <w:szCs w:val="24"/>
        </w:rPr>
        <w:t>:</w:t>
      </w:r>
      <w:r w:rsidR="00A44670" w:rsidRPr="00A44670">
        <w:rPr>
          <w:rFonts w:hint="eastAsia"/>
        </w:rPr>
        <w:t xml:space="preserve"> </w:t>
      </w:r>
      <w:r w:rsidR="00A44670" w:rsidRPr="00A44670">
        <w:rPr>
          <w:rFonts w:ascii="宋体" w:eastAsia="宋体" w:hAnsi="宋体" w:hint="eastAsia"/>
          <w:sz w:val="24"/>
          <w:szCs w:val="24"/>
        </w:rPr>
        <w:t>（1）年龄≥18岁蒙汉族高血压患者；(2)非同日测量3次或3次以上血压收缩压≥140mmHg或舒张压≥90mmHg并血压&lt;180/110mmHg；(3)1周内未服用过任何降压药物。</w:t>
      </w:r>
    </w:p>
    <w:p w:rsidR="00A44670" w:rsidRPr="00A44670" w:rsidRDefault="00A44670" w:rsidP="00A44670">
      <w:pPr>
        <w:snapToGrid w:val="0"/>
        <w:spacing w:line="360" w:lineRule="auto"/>
        <w:ind w:right="10" w:firstLineChars="200" w:firstLine="482"/>
        <w:jc w:val="left"/>
        <w:rPr>
          <w:rFonts w:ascii="宋体" w:eastAsia="宋体" w:hAnsi="宋体"/>
          <w:b/>
          <w:sz w:val="24"/>
          <w:szCs w:val="24"/>
        </w:rPr>
      </w:pPr>
      <w:r w:rsidRPr="00A44670">
        <w:rPr>
          <w:rFonts w:ascii="宋体" w:eastAsia="宋体" w:hAnsi="宋体" w:hint="eastAsia"/>
          <w:b/>
          <w:sz w:val="24"/>
          <w:szCs w:val="24"/>
        </w:rPr>
        <w:t>(1) The Mongolian and Han hypertensive patients with age ≥18 years old;</w:t>
      </w:r>
    </w:p>
    <w:p w:rsidR="00A44670" w:rsidRPr="00A44670" w:rsidRDefault="00A44670" w:rsidP="00A44670">
      <w:pPr>
        <w:snapToGrid w:val="0"/>
        <w:spacing w:line="360" w:lineRule="auto"/>
        <w:ind w:right="10" w:firstLineChars="200" w:firstLine="482"/>
        <w:jc w:val="left"/>
        <w:rPr>
          <w:rFonts w:ascii="宋体" w:eastAsia="宋体" w:hAnsi="宋体"/>
          <w:b/>
          <w:sz w:val="24"/>
          <w:szCs w:val="24"/>
        </w:rPr>
      </w:pPr>
      <w:r w:rsidRPr="00A44670">
        <w:rPr>
          <w:rFonts w:ascii="宋体" w:eastAsia="宋体" w:hAnsi="宋体" w:hint="eastAsia"/>
          <w:b/>
          <w:sz w:val="24"/>
          <w:szCs w:val="24"/>
        </w:rPr>
        <w:t xml:space="preserve">(2) The patients with the systolic blood pressure ≥140mmHg or diastolic blood pressure ≥ 90mmHg and blood pressure &lt;180/110mmHg  were measured ≥3 times in different day. </w:t>
      </w:r>
    </w:p>
    <w:p w:rsidR="00A44670" w:rsidRPr="00DB64E8" w:rsidRDefault="00A44670" w:rsidP="00A44670">
      <w:pPr>
        <w:snapToGrid w:val="0"/>
        <w:spacing w:line="360" w:lineRule="auto"/>
        <w:ind w:right="10" w:firstLineChars="200" w:firstLine="482"/>
        <w:jc w:val="left"/>
        <w:rPr>
          <w:rFonts w:ascii="宋体" w:eastAsia="宋体" w:hAnsi="宋体"/>
          <w:b/>
          <w:sz w:val="24"/>
          <w:szCs w:val="24"/>
        </w:rPr>
      </w:pPr>
      <w:r w:rsidRPr="00A44670">
        <w:rPr>
          <w:rFonts w:ascii="宋体" w:eastAsia="宋体" w:hAnsi="宋体"/>
          <w:b/>
          <w:sz w:val="24"/>
          <w:szCs w:val="24"/>
        </w:rPr>
        <w:t xml:space="preserve">(3) Have not </w:t>
      </w:r>
      <w:proofErr w:type="gramStart"/>
      <w:r w:rsidRPr="00A44670">
        <w:rPr>
          <w:rFonts w:ascii="宋体" w:eastAsia="宋体" w:hAnsi="宋体"/>
          <w:b/>
          <w:sz w:val="24"/>
          <w:szCs w:val="24"/>
        </w:rPr>
        <w:t>take</w:t>
      </w:r>
      <w:proofErr w:type="gramEnd"/>
      <w:r w:rsidRPr="00A44670">
        <w:rPr>
          <w:rFonts w:ascii="宋体" w:eastAsia="宋体" w:hAnsi="宋体"/>
          <w:b/>
          <w:sz w:val="24"/>
          <w:szCs w:val="24"/>
        </w:rPr>
        <w:t xml:space="preserve"> any antihypertensive drugs within the last week.</w:t>
      </w:r>
    </w:p>
    <w:p w:rsidR="00DB64E8" w:rsidRPr="00DD4657" w:rsidRDefault="002F6E73" w:rsidP="00746149">
      <w:pPr>
        <w:spacing w:line="360" w:lineRule="auto"/>
        <w:ind w:firstLineChars="200" w:firstLine="480"/>
        <w:jc w:val="left"/>
        <w:rPr>
          <w:rFonts w:ascii="宋体" w:eastAsia="宋体" w:hAnsi="宋体"/>
          <w:sz w:val="24"/>
          <w:szCs w:val="24"/>
        </w:rPr>
      </w:pPr>
      <w:r w:rsidRPr="00DB64E8">
        <w:rPr>
          <w:rFonts w:ascii="宋体" w:eastAsia="宋体" w:hAnsi="宋体" w:hint="eastAsia"/>
          <w:sz w:val="24"/>
          <w:szCs w:val="24"/>
        </w:rPr>
        <w:t>排除标准</w:t>
      </w:r>
      <w:r w:rsidR="00F47C36" w:rsidRPr="00DB64E8">
        <w:rPr>
          <w:rFonts w:ascii="宋体" w:eastAsia="宋体" w:hAnsi="宋体" w:hint="eastAsia"/>
          <w:sz w:val="24"/>
          <w:szCs w:val="24"/>
        </w:rPr>
        <w:t>：</w:t>
      </w:r>
      <w:r w:rsidR="00746149">
        <w:rPr>
          <w:rFonts w:ascii="宋体" w:eastAsia="宋体" w:hAnsi="宋体" w:hint="eastAsia"/>
          <w:sz w:val="24"/>
          <w:szCs w:val="24"/>
        </w:rPr>
        <w:t>（</w:t>
      </w:r>
      <w:r w:rsidR="00DD4657" w:rsidRPr="00B4058E">
        <w:rPr>
          <w:rFonts w:ascii="宋体" w:hAnsi="宋体" w:hint="eastAsia"/>
          <w:sz w:val="24"/>
          <w:szCs w:val="24"/>
        </w:rPr>
        <w:t>1）继发性高血压患者 （2）</w:t>
      </w:r>
      <w:r w:rsidR="00DD4657">
        <w:rPr>
          <w:rFonts w:ascii="宋体" w:hAnsi="宋体" w:hint="eastAsia"/>
          <w:sz w:val="24"/>
          <w:szCs w:val="24"/>
        </w:rPr>
        <w:t>并发脑卒中、冠心病、糖尿病、严重的心律失常、心衰、瓣膜病</w:t>
      </w:r>
      <w:r w:rsidR="00DD4657" w:rsidRPr="00B4058E">
        <w:rPr>
          <w:rFonts w:ascii="宋体" w:hAnsi="宋体" w:hint="eastAsia"/>
          <w:sz w:val="24"/>
          <w:szCs w:val="24"/>
        </w:rPr>
        <w:t>（3）肝肾功能不全（4）精神异常（5）肿瘤患者 （6）呼吸系统疾患（7）术后3个月之内（8）</w:t>
      </w:r>
      <w:r w:rsidR="00DD4657">
        <w:rPr>
          <w:rFonts w:ascii="宋体" w:hAnsi="宋体" w:hint="eastAsia"/>
          <w:sz w:val="24"/>
          <w:szCs w:val="24"/>
        </w:rPr>
        <w:t>甲亢（9）结缔组织病(10)</w:t>
      </w:r>
      <w:r w:rsidR="00DD4657" w:rsidRPr="00B4058E">
        <w:rPr>
          <w:rFonts w:ascii="宋体" w:hAnsi="宋体" w:hint="eastAsia"/>
          <w:sz w:val="24"/>
          <w:szCs w:val="24"/>
        </w:rPr>
        <w:t>妊娠、脯乳期</w:t>
      </w:r>
      <w:r w:rsidR="00DD4657">
        <w:rPr>
          <w:rFonts w:ascii="宋体" w:hAnsi="宋体" w:hint="eastAsia"/>
          <w:sz w:val="24"/>
          <w:szCs w:val="24"/>
        </w:rPr>
        <w:t>(11)</w:t>
      </w:r>
      <w:r w:rsidR="00DD4657" w:rsidRPr="00B4058E">
        <w:rPr>
          <w:rFonts w:ascii="宋体" w:hAnsi="宋体" w:hint="eastAsia"/>
          <w:sz w:val="24"/>
          <w:szCs w:val="24"/>
        </w:rPr>
        <w:t xml:space="preserve"> </w:t>
      </w:r>
      <w:r w:rsidR="00DD4657">
        <w:rPr>
          <w:rFonts w:ascii="宋体" w:hAnsi="宋体" w:hint="eastAsia"/>
          <w:sz w:val="24"/>
          <w:szCs w:val="24"/>
        </w:rPr>
        <w:t>感染（12）不能自主完成调查问卷(13）</w:t>
      </w:r>
      <w:r w:rsidR="00DD4657" w:rsidRPr="00B4058E">
        <w:rPr>
          <w:rFonts w:ascii="宋体" w:hAnsi="宋体" w:hint="eastAsia"/>
          <w:sz w:val="24"/>
          <w:szCs w:val="24"/>
        </w:rPr>
        <w:t>不愿意参加该临床研究的患者</w:t>
      </w:r>
      <w:r w:rsidR="00DD4657">
        <w:rPr>
          <w:rFonts w:ascii="宋体" w:hAnsi="宋体" w:hint="eastAsia"/>
          <w:sz w:val="24"/>
          <w:szCs w:val="24"/>
        </w:rPr>
        <w:t>。</w:t>
      </w:r>
    </w:p>
    <w:p w:rsidR="00DB64E8" w:rsidRPr="00DB64E8" w:rsidRDefault="00DB64E8" w:rsidP="00746149">
      <w:pPr>
        <w:spacing w:line="360" w:lineRule="auto"/>
        <w:jc w:val="left"/>
        <w:rPr>
          <w:rFonts w:asciiTheme="minorEastAsia" w:hAnsiTheme="minorEastAsia"/>
          <w:sz w:val="24"/>
          <w:szCs w:val="24"/>
        </w:rPr>
      </w:pPr>
      <w:r w:rsidRPr="00DB64E8">
        <w:rPr>
          <w:rFonts w:asciiTheme="minorEastAsia" w:hAnsiTheme="minorEastAsia" w:hint="eastAsia"/>
          <w:sz w:val="24"/>
          <w:szCs w:val="24"/>
        </w:rPr>
        <w:t>2研究方法</w:t>
      </w:r>
    </w:p>
    <w:p w:rsidR="00DD4657" w:rsidRPr="00FE1242" w:rsidRDefault="00DD4657" w:rsidP="00FE1242">
      <w:pPr>
        <w:pStyle w:val="a8"/>
        <w:numPr>
          <w:ilvl w:val="0"/>
          <w:numId w:val="4"/>
        </w:numPr>
        <w:spacing w:line="360" w:lineRule="auto"/>
        <w:ind w:firstLineChars="0"/>
        <w:jc w:val="left"/>
        <w:rPr>
          <w:rFonts w:asciiTheme="minorEastAsia" w:hAnsiTheme="minorEastAsia" w:hint="eastAsia"/>
          <w:sz w:val="24"/>
          <w:szCs w:val="24"/>
        </w:rPr>
      </w:pPr>
      <w:r w:rsidRPr="00FE1242">
        <w:rPr>
          <w:rFonts w:ascii="宋体" w:hAnsi="宋体" w:hint="eastAsia"/>
          <w:sz w:val="24"/>
          <w:szCs w:val="24"/>
        </w:rPr>
        <w:t>所有受试者完成匹兹堡睡眠质量指数评分：每位受试者根据自己</w:t>
      </w:r>
      <w:r w:rsidRPr="00E4318A">
        <w:t>近</w:t>
      </w:r>
      <w:r w:rsidRPr="00E4318A">
        <w:t>1</w:t>
      </w:r>
      <w:r w:rsidRPr="00E4318A">
        <w:t>个月</w:t>
      </w:r>
      <w:r w:rsidRPr="00FE1242">
        <w:rPr>
          <w:rFonts w:asciiTheme="minorEastAsia" w:hAnsiTheme="minorEastAsia" w:hint="eastAsia"/>
          <w:sz w:val="24"/>
          <w:szCs w:val="24"/>
        </w:rPr>
        <w:t>睡眠情况填写</w:t>
      </w:r>
      <w:r w:rsidRPr="00FE1242">
        <w:rPr>
          <w:rFonts w:ascii="宋体" w:hAnsi="宋体" w:hint="eastAsia"/>
          <w:sz w:val="24"/>
          <w:szCs w:val="24"/>
        </w:rPr>
        <w:t>匹兹堡睡眠质量指数评分（PSQI）表,PSQI&gt;7分为睡眠功能障碍</w:t>
      </w:r>
      <w:r w:rsidRPr="00FE1242">
        <w:rPr>
          <w:rFonts w:asciiTheme="minorEastAsia" w:hAnsiTheme="minorEastAsia" w:hint="eastAsia"/>
          <w:sz w:val="24"/>
          <w:szCs w:val="24"/>
        </w:rPr>
        <w:t>。睡眠功能障碍者进入下列检查。</w:t>
      </w:r>
    </w:p>
    <w:p w:rsidR="00FE1242" w:rsidRPr="00FE1242" w:rsidRDefault="00FE1242" w:rsidP="00FE1242">
      <w:pPr>
        <w:pStyle w:val="a8"/>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人口基本资料调查表，内容包括：姓名，性别，年龄，身高，体重，居住地址及文化程度等。</w:t>
      </w:r>
    </w:p>
    <w:p w:rsidR="00DB64E8" w:rsidRPr="00DB64E8" w:rsidRDefault="00062475" w:rsidP="00746149">
      <w:pPr>
        <w:spacing w:line="360" w:lineRule="auto"/>
        <w:jc w:val="left"/>
        <w:rPr>
          <w:rFonts w:asciiTheme="minorEastAsia" w:hAnsiTheme="minorEastAsia"/>
          <w:sz w:val="24"/>
          <w:szCs w:val="24"/>
        </w:rPr>
      </w:pPr>
      <w:r>
        <w:rPr>
          <w:rFonts w:asciiTheme="minorEastAsia" w:hAnsiTheme="minorEastAsia" w:hint="eastAsia"/>
          <w:sz w:val="24"/>
          <w:szCs w:val="24"/>
        </w:rPr>
        <w:t>(</w:t>
      </w:r>
      <w:r w:rsidR="00FE1242">
        <w:rPr>
          <w:rFonts w:asciiTheme="minorEastAsia" w:hAnsiTheme="minorEastAsia" w:hint="eastAsia"/>
          <w:sz w:val="24"/>
          <w:szCs w:val="24"/>
        </w:rPr>
        <w:t>3</w:t>
      </w:r>
      <w:r w:rsidR="00DB64E8" w:rsidRPr="00DB64E8">
        <w:rPr>
          <w:rFonts w:asciiTheme="minorEastAsia" w:hAnsiTheme="minorEastAsia" w:hint="eastAsia"/>
          <w:sz w:val="24"/>
          <w:szCs w:val="24"/>
        </w:rPr>
        <w:t>）生化指标检测：</w:t>
      </w:r>
      <w:r w:rsidR="00E4318A" w:rsidRPr="00DB64E8">
        <w:rPr>
          <w:rFonts w:asciiTheme="minorEastAsia" w:hAnsiTheme="minorEastAsia" w:hint="eastAsia"/>
          <w:sz w:val="24"/>
          <w:szCs w:val="24"/>
        </w:rPr>
        <w:t>抽取</w:t>
      </w:r>
      <w:r w:rsidR="00E4318A">
        <w:rPr>
          <w:rFonts w:asciiTheme="minorEastAsia" w:hAnsiTheme="minorEastAsia" w:hint="eastAsia"/>
          <w:sz w:val="24"/>
          <w:szCs w:val="24"/>
        </w:rPr>
        <w:t>受试者</w:t>
      </w:r>
      <w:r w:rsidR="00DB64E8" w:rsidRPr="00DB64E8">
        <w:rPr>
          <w:rFonts w:asciiTheme="minorEastAsia" w:hAnsiTheme="minorEastAsia" w:hint="eastAsia"/>
          <w:sz w:val="24"/>
          <w:szCs w:val="24"/>
        </w:rPr>
        <w:t>晨起</w:t>
      </w:r>
      <w:r w:rsidR="00E4318A" w:rsidRPr="00DB64E8">
        <w:rPr>
          <w:rFonts w:asciiTheme="minorEastAsia" w:hAnsiTheme="minorEastAsia" w:hint="eastAsia"/>
          <w:sz w:val="24"/>
          <w:szCs w:val="24"/>
        </w:rPr>
        <w:t>空腹</w:t>
      </w:r>
      <w:proofErr w:type="gramStart"/>
      <w:r w:rsidR="00DB64E8" w:rsidRPr="00DB64E8">
        <w:rPr>
          <w:rFonts w:asciiTheme="minorEastAsia" w:hAnsiTheme="minorEastAsia" w:hint="eastAsia"/>
          <w:sz w:val="24"/>
          <w:szCs w:val="24"/>
        </w:rPr>
        <w:t>肘</w:t>
      </w:r>
      <w:proofErr w:type="gramEnd"/>
      <w:r w:rsidR="00DB64E8" w:rsidRPr="00DB64E8">
        <w:rPr>
          <w:rFonts w:asciiTheme="minorEastAsia" w:hAnsiTheme="minorEastAsia" w:hint="eastAsia"/>
          <w:sz w:val="24"/>
          <w:szCs w:val="24"/>
        </w:rPr>
        <w:t>静脉血，化验：血常规、血糖、血脂、钾钠氯、肝功、肾功</w:t>
      </w:r>
      <w:r w:rsidR="00E22696">
        <w:rPr>
          <w:rFonts w:asciiTheme="minorEastAsia" w:hAnsiTheme="minorEastAsia" w:hint="eastAsia"/>
          <w:sz w:val="24"/>
          <w:szCs w:val="24"/>
        </w:rPr>
        <w:t>等</w:t>
      </w:r>
      <w:r w:rsidR="00DB64E8" w:rsidRPr="00DB64E8">
        <w:rPr>
          <w:rFonts w:asciiTheme="minorEastAsia" w:hAnsiTheme="minorEastAsia" w:hint="eastAsia"/>
          <w:sz w:val="24"/>
          <w:szCs w:val="24"/>
        </w:rPr>
        <w:t>。</w:t>
      </w:r>
    </w:p>
    <w:p w:rsidR="00704C9D" w:rsidRDefault="00704C9D" w:rsidP="00746149">
      <w:pPr>
        <w:spacing w:line="360" w:lineRule="auto"/>
        <w:jc w:val="left"/>
        <w:rPr>
          <w:rFonts w:asciiTheme="minorEastAsia" w:hAnsiTheme="minorEastAsia"/>
          <w:sz w:val="24"/>
          <w:szCs w:val="24"/>
        </w:rPr>
      </w:pPr>
      <w:r>
        <w:rPr>
          <w:rFonts w:asciiTheme="minorEastAsia" w:hAnsiTheme="minorEastAsia" w:hint="eastAsia"/>
          <w:sz w:val="24"/>
          <w:szCs w:val="24"/>
        </w:rPr>
        <w:t>(</w:t>
      </w:r>
      <w:r w:rsidR="00FE1242">
        <w:rPr>
          <w:rFonts w:asciiTheme="minorEastAsia" w:hAnsiTheme="minorEastAsia" w:hint="eastAsia"/>
          <w:sz w:val="24"/>
          <w:szCs w:val="24"/>
        </w:rPr>
        <w:t>4</w:t>
      </w:r>
      <w:r>
        <w:rPr>
          <w:rFonts w:asciiTheme="minorEastAsia" w:hAnsiTheme="minorEastAsia" w:hint="eastAsia"/>
          <w:sz w:val="24"/>
          <w:szCs w:val="24"/>
        </w:rPr>
        <w:t>)</w:t>
      </w:r>
      <w:r w:rsidR="00062475" w:rsidRPr="0017132C">
        <w:rPr>
          <w:rFonts w:asciiTheme="minorEastAsia" w:hAnsiTheme="minorEastAsia" w:hint="eastAsia"/>
          <w:sz w:val="24"/>
          <w:szCs w:val="24"/>
        </w:rPr>
        <w:t>24h ABP 监测</w:t>
      </w:r>
      <w:r w:rsidR="002B68FF">
        <w:rPr>
          <w:rFonts w:asciiTheme="minorEastAsia" w:hAnsiTheme="minorEastAsia" w:hint="eastAsia"/>
          <w:sz w:val="24"/>
          <w:szCs w:val="24"/>
        </w:rPr>
        <w:t>：</w:t>
      </w:r>
      <w:r w:rsidR="002B68FF" w:rsidRPr="002B68FF">
        <w:rPr>
          <w:rFonts w:asciiTheme="minorEastAsia" w:hAnsiTheme="minorEastAsia" w:hint="eastAsia"/>
          <w:sz w:val="24"/>
          <w:szCs w:val="24"/>
        </w:rPr>
        <w:t>采用无创性动态血压监测仪 (</w:t>
      </w:r>
      <w:r w:rsidR="00B94E4C">
        <w:rPr>
          <w:rFonts w:asciiTheme="minorEastAsia" w:hAnsiTheme="minorEastAsia" w:hint="eastAsia"/>
          <w:sz w:val="24"/>
          <w:szCs w:val="24"/>
        </w:rPr>
        <w:t xml:space="preserve">日本 </w:t>
      </w:r>
      <w:r w:rsidR="00B94E4C" w:rsidRPr="00B94E4C">
        <w:rPr>
          <w:rFonts w:asciiTheme="minorEastAsia" w:hAnsiTheme="minorEastAsia" w:hint="eastAsia"/>
          <w:sz w:val="24"/>
          <w:szCs w:val="24"/>
        </w:rPr>
        <w:t xml:space="preserve"> 欧姆龙</w:t>
      </w:r>
      <w:r w:rsidR="00B94E4C">
        <w:rPr>
          <w:rFonts w:asciiTheme="minorEastAsia" w:hAnsiTheme="minorEastAsia" w:hint="eastAsia"/>
          <w:sz w:val="24"/>
          <w:szCs w:val="24"/>
        </w:rPr>
        <w:t>HEM-9000AI)</w:t>
      </w:r>
      <w:r w:rsidR="002B68FF" w:rsidRPr="002B68FF">
        <w:rPr>
          <w:rFonts w:asciiTheme="minorEastAsia" w:hAnsiTheme="minorEastAsia" w:hint="eastAsia"/>
          <w:sz w:val="24"/>
          <w:szCs w:val="24"/>
        </w:rPr>
        <w:t>进行 24 h 动态血压监测。日间 (6: 00</w:t>
      </w:r>
      <w:r w:rsidR="002B68FF">
        <w:rPr>
          <w:rFonts w:asciiTheme="minorEastAsia" w:hAnsiTheme="minorEastAsia" w:hint="eastAsia"/>
          <w:sz w:val="24"/>
          <w:szCs w:val="24"/>
        </w:rPr>
        <w:t>-</w:t>
      </w:r>
      <w:r w:rsidR="002B68FF" w:rsidRPr="002B68FF">
        <w:rPr>
          <w:rFonts w:asciiTheme="minorEastAsia" w:hAnsiTheme="minorEastAsia" w:hint="eastAsia"/>
          <w:sz w:val="24"/>
          <w:szCs w:val="24"/>
        </w:rPr>
        <w:t>22: 00) 每30 min 测量1 次，夜间 (22: 00</w:t>
      </w:r>
      <w:r w:rsidR="002B68FF">
        <w:rPr>
          <w:rFonts w:asciiTheme="minorEastAsia" w:hAnsiTheme="minorEastAsia" w:hint="eastAsia"/>
          <w:sz w:val="24"/>
          <w:szCs w:val="24"/>
        </w:rPr>
        <w:t>-</w:t>
      </w:r>
      <w:r w:rsidR="002B68FF" w:rsidRPr="002B68FF">
        <w:rPr>
          <w:rFonts w:asciiTheme="minorEastAsia" w:hAnsiTheme="minorEastAsia" w:hint="eastAsia"/>
          <w:sz w:val="24"/>
          <w:szCs w:val="24"/>
        </w:rPr>
        <w:t>次日6: 00) 每小时测量 1 次。</w:t>
      </w:r>
      <w:r w:rsidR="00062475" w:rsidRPr="0017132C">
        <w:rPr>
          <w:rFonts w:asciiTheme="minorEastAsia" w:hAnsiTheme="minorEastAsia" w:hint="eastAsia"/>
          <w:sz w:val="24"/>
          <w:szCs w:val="24"/>
        </w:rPr>
        <w:t xml:space="preserve"> 监测当天记录受试者日常生活及起居情况, 监测次数不少于额定次数80%的血压数据才予以分析</w:t>
      </w:r>
      <w:r w:rsidR="00062475">
        <w:rPr>
          <w:rFonts w:asciiTheme="minorEastAsia" w:hAnsiTheme="minorEastAsia" w:hint="eastAsia"/>
          <w:sz w:val="24"/>
          <w:szCs w:val="24"/>
        </w:rPr>
        <w:t>。</w:t>
      </w:r>
      <w:r w:rsidR="0017132C">
        <w:rPr>
          <w:rFonts w:asciiTheme="minorEastAsia" w:hAnsiTheme="minorEastAsia"/>
          <w:sz w:val="24"/>
          <w:szCs w:val="24"/>
        </w:rPr>
        <w:t xml:space="preserve"> </w:t>
      </w:r>
    </w:p>
    <w:p w:rsidR="00DB64E8" w:rsidRPr="00DB64E8" w:rsidRDefault="00E4318A" w:rsidP="00746149">
      <w:pPr>
        <w:spacing w:line="360" w:lineRule="auto"/>
        <w:jc w:val="left"/>
        <w:rPr>
          <w:rFonts w:ascii="宋体" w:eastAsia="宋体" w:hAnsi="宋体"/>
          <w:sz w:val="24"/>
          <w:szCs w:val="24"/>
        </w:rPr>
      </w:pPr>
      <w:r>
        <w:rPr>
          <w:rFonts w:asciiTheme="minorEastAsia" w:hAnsiTheme="minorEastAsia" w:hint="eastAsia"/>
          <w:sz w:val="24"/>
          <w:szCs w:val="24"/>
        </w:rPr>
        <w:t>（</w:t>
      </w:r>
      <w:r w:rsidR="00FE1242">
        <w:rPr>
          <w:rFonts w:asciiTheme="minorEastAsia" w:hAnsiTheme="minorEastAsia" w:hint="eastAsia"/>
          <w:sz w:val="24"/>
          <w:szCs w:val="24"/>
        </w:rPr>
        <w:t>5</w:t>
      </w:r>
      <w:r w:rsidR="00704C9D">
        <w:rPr>
          <w:rFonts w:asciiTheme="minorEastAsia" w:hAnsiTheme="minorEastAsia" w:hint="eastAsia"/>
          <w:sz w:val="24"/>
          <w:szCs w:val="24"/>
        </w:rPr>
        <w:t>）</w:t>
      </w:r>
      <w:r w:rsidR="00062475">
        <w:rPr>
          <w:rFonts w:asciiTheme="minorEastAsia" w:hAnsiTheme="minorEastAsia" w:hint="eastAsia"/>
          <w:sz w:val="24"/>
          <w:szCs w:val="24"/>
        </w:rPr>
        <w:t>尿儿茶酚胺检测</w:t>
      </w:r>
      <w:r w:rsidR="00062475" w:rsidRPr="00DB64E8">
        <w:rPr>
          <w:rFonts w:asciiTheme="minorEastAsia" w:hAnsiTheme="minorEastAsia" w:hint="eastAsia"/>
          <w:sz w:val="24"/>
          <w:szCs w:val="24"/>
        </w:rPr>
        <w:t>：</w:t>
      </w:r>
      <w:r w:rsidR="00062475">
        <w:rPr>
          <w:rFonts w:asciiTheme="minorEastAsia" w:hAnsiTheme="minorEastAsia" w:hint="eastAsia"/>
          <w:sz w:val="24"/>
          <w:szCs w:val="24"/>
        </w:rPr>
        <w:t>患者标本的收集：早7点至次日7点的尿液收集到一个清洁的大容器内，第一个7点的尿弃去，第二个7点的尿留下，在留尿前放入相</w:t>
      </w:r>
      <w:r w:rsidR="00062475">
        <w:rPr>
          <w:rFonts w:asciiTheme="minorEastAsia" w:hAnsiTheme="minorEastAsia" w:hint="eastAsia"/>
          <w:sz w:val="24"/>
          <w:szCs w:val="24"/>
        </w:rPr>
        <w:lastRenderedPageBreak/>
        <w:t>应的防腐剂，24h尿液留好后，搅匀后留取标本10ml,</w:t>
      </w:r>
      <w:proofErr w:type="gramStart"/>
      <w:r w:rsidR="00062475">
        <w:rPr>
          <w:rFonts w:asciiTheme="minorEastAsia" w:hAnsiTheme="minorEastAsia" w:hint="eastAsia"/>
          <w:sz w:val="24"/>
          <w:szCs w:val="24"/>
        </w:rPr>
        <w:t>并量总量</w:t>
      </w:r>
      <w:proofErr w:type="gramEnd"/>
      <w:r w:rsidR="00062475">
        <w:rPr>
          <w:rFonts w:asciiTheme="minorEastAsia" w:hAnsiTheme="minorEastAsia" w:hint="eastAsia"/>
          <w:sz w:val="24"/>
          <w:szCs w:val="24"/>
        </w:rPr>
        <w:t>写于化验单上送化验室检测。</w:t>
      </w:r>
    </w:p>
    <w:p w:rsidR="00C30ABC" w:rsidRPr="00DB64E8" w:rsidRDefault="002F6E73" w:rsidP="00746149">
      <w:pPr>
        <w:spacing w:line="360" w:lineRule="auto"/>
        <w:rPr>
          <w:rFonts w:ascii="宋体" w:eastAsia="宋体" w:hAnsi="宋体"/>
          <w:b/>
          <w:sz w:val="24"/>
          <w:szCs w:val="24"/>
        </w:rPr>
      </w:pPr>
      <w:r w:rsidRPr="00DB64E8">
        <w:rPr>
          <w:rFonts w:ascii="宋体" w:eastAsia="宋体" w:hAnsi="宋体" w:hint="eastAsia"/>
          <w:b/>
          <w:sz w:val="24"/>
          <w:szCs w:val="24"/>
        </w:rPr>
        <w:t>五、研究步骤：</w:t>
      </w:r>
    </w:p>
    <w:p w:rsidR="00F47C36" w:rsidRPr="00DB64E8" w:rsidRDefault="00F47C36" w:rsidP="00746149">
      <w:pPr>
        <w:spacing w:line="360" w:lineRule="auto"/>
        <w:jc w:val="left"/>
        <w:rPr>
          <w:rFonts w:ascii="宋体" w:eastAsia="宋体" w:hAnsi="宋体"/>
          <w:sz w:val="24"/>
          <w:szCs w:val="24"/>
        </w:rPr>
      </w:pPr>
      <w:r w:rsidRPr="00DB64E8">
        <w:rPr>
          <w:rFonts w:ascii="宋体" w:eastAsia="宋体" w:hAnsi="宋体" w:hint="eastAsia"/>
          <w:sz w:val="24"/>
          <w:szCs w:val="24"/>
        </w:rPr>
        <w:t>1 筛选入选对象→</w:t>
      </w:r>
      <w:r w:rsidR="00062475" w:rsidRPr="00E4318A">
        <w:rPr>
          <w:rFonts w:ascii="宋体" w:hAnsi="宋体" w:hint="eastAsia"/>
          <w:sz w:val="24"/>
          <w:szCs w:val="24"/>
        </w:rPr>
        <w:t>匹兹堡睡眠质量指数评</w:t>
      </w:r>
      <w:r w:rsidR="00062475">
        <w:rPr>
          <w:rFonts w:ascii="宋体" w:hAnsi="宋体" w:hint="eastAsia"/>
          <w:sz w:val="24"/>
          <w:szCs w:val="24"/>
        </w:rPr>
        <w:t>分</w:t>
      </w:r>
      <w:r w:rsidR="00746149">
        <w:rPr>
          <w:rFonts w:ascii="宋体" w:hAnsi="宋体" w:hint="eastAsia"/>
          <w:sz w:val="24"/>
          <w:szCs w:val="24"/>
        </w:rPr>
        <w:t>&gt;7</w:t>
      </w:r>
      <w:r w:rsidR="00EA62AD" w:rsidRPr="00DB64E8">
        <w:rPr>
          <w:rFonts w:ascii="宋体" w:eastAsia="宋体" w:hAnsi="宋体" w:hint="eastAsia"/>
          <w:sz w:val="24"/>
          <w:szCs w:val="24"/>
        </w:rPr>
        <w:t>→进行生化指标检查→</w:t>
      </w:r>
      <w:r w:rsidR="00062475" w:rsidRPr="0017132C">
        <w:rPr>
          <w:rFonts w:asciiTheme="minorEastAsia" w:hAnsiTheme="minorEastAsia" w:hint="eastAsia"/>
          <w:sz w:val="24"/>
          <w:szCs w:val="24"/>
        </w:rPr>
        <w:t>24h ABP 监测</w:t>
      </w:r>
      <w:r w:rsidR="00062475" w:rsidRPr="00DB64E8">
        <w:rPr>
          <w:rFonts w:ascii="宋体" w:eastAsia="宋体" w:hAnsi="宋体" w:hint="eastAsia"/>
          <w:sz w:val="24"/>
          <w:szCs w:val="24"/>
        </w:rPr>
        <w:t>→</w:t>
      </w:r>
      <w:r w:rsidR="00062475">
        <w:rPr>
          <w:rFonts w:asciiTheme="minorEastAsia" w:hAnsiTheme="minorEastAsia" w:hint="eastAsia"/>
          <w:sz w:val="24"/>
          <w:szCs w:val="24"/>
        </w:rPr>
        <w:t>尿儿茶酚胺测定</w:t>
      </w:r>
      <w:r w:rsidRPr="00DB64E8">
        <w:rPr>
          <w:rFonts w:ascii="宋体" w:eastAsia="宋体" w:hAnsi="宋体" w:hint="eastAsia"/>
          <w:sz w:val="24"/>
          <w:szCs w:val="24"/>
        </w:rPr>
        <w:t>。</w:t>
      </w:r>
    </w:p>
    <w:p w:rsidR="00062475" w:rsidRPr="00062475" w:rsidRDefault="00F47C36" w:rsidP="00746149">
      <w:pPr>
        <w:spacing w:line="360" w:lineRule="auto"/>
        <w:rPr>
          <w:rFonts w:asciiTheme="minorEastAsia" w:hAnsiTheme="minorEastAsia"/>
          <w:sz w:val="24"/>
          <w:szCs w:val="24"/>
        </w:rPr>
      </w:pPr>
      <w:r w:rsidRPr="00DB64E8">
        <w:rPr>
          <w:rFonts w:ascii="宋体" w:eastAsia="宋体" w:hAnsi="宋体" w:hint="eastAsia"/>
          <w:sz w:val="24"/>
          <w:szCs w:val="24"/>
        </w:rPr>
        <w:t>2研究对象分组：</w:t>
      </w:r>
      <w:r w:rsidR="00FE1242">
        <w:rPr>
          <w:rFonts w:asciiTheme="minorEastAsia" w:hAnsiTheme="minorEastAsia" w:hint="eastAsia"/>
          <w:sz w:val="24"/>
          <w:szCs w:val="24"/>
        </w:rPr>
        <w:t>根据民族分组</w:t>
      </w:r>
      <w:r w:rsidR="00062475">
        <w:rPr>
          <w:rFonts w:asciiTheme="minorEastAsia" w:hAnsiTheme="minorEastAsia" w:hint="eastAsia"/>
          <w:sz w:val="24"/>
          <w:szCs w:val="24"/>
        </w:rPr>
        <w:t>；</w:t>
      </w:r>
      <w:r w:rsidR="00FE1242">
        <w:rPr>
          <w:rFonts w:ascii="宋体" w:eastAsia="宋体" w:hAnsi="宋体" w:hint="eastAsia"/>
          <w:sz w:val="24"/>
          <w:szCs w:val="24"/>
        </w:rPr>
        <w:t>根据</w:t>
      </w:r>
      <w:r w:rsidR="00FE1242" w:rsidRPr="00E4318A">
        <w:rPr>
          <w:rFonts w:ascii="宋体" w:hAnsi="宋体" w:hint="eastAsia"/>
          <w:sz w:val="24"/>
          <w:szCs w:val="24"/>
        </w:rPr>
        <w:t>匹兹堡睡眠质量指数评</w:t>
      </w:r>
      <w:r w:rsidR="00FE1242">
        <w:rPr>
          <w:rFonts w:ascii="宋体" w:hAnsi="宋体" w:hint="eastAsia"/>
          <w:sz w:val="24"/>
          <w:szCs w:val="24"/>
        </w:rPr>
        <w:t>分分组</w:t>
      </w:r>
      <w:r w:rsidR="00062475">
        <w:rPr>
          <w:rFonts w:asciiTheme="minorEastAsia" w:hAnsiTheme="minorEastAsia" w:hint="eastAsia"/>
          <w:sz w:val="24"/>
          <w:szCs w:val="24"/>
        </w:rPr>
        <w:t>。</w:t>
      </w:r>
    </w:p>
    <w:p w:rsidR="00F47C36" w:rsidRPr="00DB64E8" w:rsidRDefault="00F47C36" w:rsidP="00746149">
      <w:pPr>
        <w:spacing w:line="360" w:lineRule="auto"/>
        <w:jc w:val="left"/>
        <w:rPr>
          <w:rFonts w:ascii="宋体" w:eastAsia="宋体" w:hAnsi="宋体"/>
          <w:sz w:val="24"/>
          <w:szCs w:val="24"/>
        </w:rPr>
      </w:pPr>
      <w:r w:rsidRPr="00DB64E8">
        <w:rPr>
          <w:rFonts w:ascii="宋体" w:eastAsia="宋体" w:hAnsi="宋体" w:hint="eastAsia"/>
          <w:sz w:val="24"/>
          <w:szCs w:val="24"/>
        </w:rPr>
        <w:t>3分析</w:t>
      </w:r>
      <w:r w:rsidR="00EA62AD">
        <w:rPr>
          <w:rFonts w:ascii="宋体" w:eastAsia="宋体" w:hAnsi="宋体" w:hint="eastAsia"/>
          <w:sz w:val="24"/>
          <w:szCs w:val="24"/>
        </w:rPr>
        <w:t>蒙汉族</w:t>
      </w:r>
      <w:r w:rsidRPr="00DB64E8">
        <w:rPr>
          <w:rFonts w:ascii="宋体" w:eastAsia="宋体" w:hAnsi="宋体" w:hint="eastAsia"/>
          <w:sz w:val="24"/>
          <w:szCs w:val="24"/>
        </w:rPr>
        <w:t>不同</w:t>
      </w:r>
      <w:r w:rsidR="00AE4C4C" w:rsidRPr="00E4318A">
        <w:rPr>
          <w:rFonts w:ascii="宋体" w:hAnsi="宋体" w:hint="eastAsia"/>
          <w:sz w:val="24"/>
          <w:szCs w:val="24"/>
        </w:rPr>
        <w:t>睡眠质量指数评</w:t>
      </w:r>
      <w:r w:rsidR="00AE4C4C">
        <w:rPr>
          <w:rFonts w:ascii="宋体" w:hAnsi="宋体" w:hint="eastAsia"/>
          <w:sz w:val="24"/>
          <w:szCs w:val="24"/>
        </w:rPr>
        <w:t>分、入睡时间、睡眠时间、睡眠质量时，夜间平均压、日间平均压、</w:t>
      </w:r>
      <w:proofErr w:type="gramStart"/>
      <w:r w:rsidR="00AE4C4C">
        <w:rPr>
          <w:rFonts w:ascii="宋体" w:hAnsi="宋体" w:hint="eastAsia"/>
          <w:sz w:val="24"/>
          <w:szCs w:val="24"/>
        </w:rPr>
        <w:t>晨峰血压</w:t>
      </w:r>
      <w:proofErr w:type="gramEnd"/>
      <w:r w:rsidR="00AE4C4C">
        <w:rPr>
          <w:rFonts w:ascii="宋体" w:hAnsi="宋体" w:hint="eastAsia"/>
          <w:sz w:val="24"/>
          <w:szCs w:val="24"/>
        </w:rPr>
        <w:t>及尿</w:t>
      </w:r>
      <w:proofErr w:type="gramStart"/>
      <w:r w:rsidR="00AE4C4C">
        <w:rPr>
          <w:rFonts w:ascii="宋体" w:hAnsi="宋体" w:hint="eastAsia"/>
          <w:sz w:val="24"/>
          <w:szCs w:val="24"/>
        </w:rPr>
        <w:t>儿茶酚氨间的</w:t>
      </w:r>
      <w:proofErr w:type="gramEnd"/>
      <w:r w:rsidR="00AE4C4C">
        <w:rPr>
          <w:rFonts w:ascii="宋体" w:hAnsi="宋体" w:hint="eastAsia"/>
          <w:sz w:val="24"/>
          <w:szCs w:val="24"/>
        </w:rPr>
        <w:t>关系；</w:t>
      </w:r>
      <w:r w:rsidRPr="00DB64E8">
        <w:rPr>
          <w:rFonts w:ascii="宋体" w:eastAsia="宋体" w:hAnsi="宋体" w:hint="eastAsia"/>
          <w:sz w:val="24"/>
          <w:szCs w:val="24"/>
        </w:rPr>
        <w:t>分析</w:t>
      </w:r>
      <w:r w:rsidR="00EA62AD">
        <w:rPr>
          <w:rFonts w:ascii="宋体" w:eastAsia="宋体" w:hAnsi="宋体" w:hint="eastAsia"/>
          <w:sz w:val="24"/>
          <w:szCs w:val="24"/>
        </w:rPr>
        <w:t>蒙汉族</w:t>
      </w:r>
      <w:r w:rsidR="00AE4C4C">
        <w:rPr>
          <w:rFonts w:asciiTheme="minorEastAsia" w:hAnsiTheme="minorEastAsia" w:hint="eastAsia"/>
          <w:sz w:val="24"/>
          <w:szCs w:val="24"/>
        </w:rPr>
        <w:t>勺型高血压和非勺型高血压组睡眠质量指数、尿儿茶酚氨的关系，分析</w:t>
      </w:r>
      <w:r w:rsidR="00EA62AD">
        <w:rPr>
          <w:rFonts w:asciiTheme="minorEastAsia" w:hAnsiTheme="minorEastAsia" w:hint="eastAsia"/>
          <w:sz w:val="24"/>
          <w:szCs w:val="24"/>
        </w:rPr>
        <w:t>蒙汉族</w:t>
      </w:r>
      <w:r w:rsidR="00AE4C4C">
        <w:rPr>
          <w:rFonts w:asciiTheme="minorEastAsia" w:hAnsiTheme="minorEastAsia" w:hint="eastAsia"/>
          <w:sz w:val="24"/>
          <w:szCs w:val="24"/>
        </w:rPr>
        <w:t>不同年龄段、不同性别间睡眠质量指数、尿儿茶酚氨的关系</w:t>
      </w:r>
      <w:r w:rsidRPr="00DB64E8">
        <w:rPr>
          <w:rFonts w:ascii="宋体" w:eastAsia="宋体" w:hAnsi="宋体" w:hint="eastAsia"/>
          <w:sz w:val="24"/>
          <w:szCs w:val="24"/>
        </w:rPr>
        <w:t>。</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六、研究的风险</w:t>
      </w:r>
      <w:r>
        <w:rPr>
          <w:rFonts w:asciiTheme="minorEastAsia" w:hAnsiTheme="minorEastAsia"/>
          <w:b/>
          <w:sz w:val="24"/>
          <w:szCs w:val="24"/>
        </w:rPr>
        <w:t>/</w:t>
      </w:r>
      <w:r>
        <w:rPr>
          <w:rFonts w:asciiTheme="minorEastAsia" w:hAnsiTheme="minorEastAsia" w:hint="eastAsia"/>
          <w:b/>
          <w:sz w:val="24"/>
          <w:szCs w:val="24"/>
        </w:rPr>
        <w:t>收益</w:t>
      </w:r>
    </w:p>
    <w:p w:rsidR="00C30ABC" w:rsidRDefault="002F6E73" w:rsidP="00746149">
      <w:pPr>
        <w:spacing w:line="360" w:lineRule="auto"/>
        <w:ind w:firstLineChars="200" w:firstLine="480"/>
        <w:jc w:val="left"/>
        <w:rPr>
          <w:rFonts w:asciiTheme="minorEastAsia" w:hAnsiTheme="minorEastAsia"/>
          <w:sz w:val="24"/>
          <w:szCs w:val="24"/>
        </w:rPr>
      </w:pPr>
      <w:r>
        <w:rPr>
          <w:rFonts w:asciiTheme="minorEastAsia" w:hAnsiTheme="minorEastAsia"/>
          <w:sz w:val="24"/>
          <w:szCs w:val="24"/>
        </w:rPr>
        <w:t>本研究为观察性研究，不会带来不适和额外风险，</w:t>
      </w:r>
      <w:r w:rsidR="00517854" w:rsidRPr="00E4318A">
        <w:rPr>
          <w:rFonts w:ascii="宋体" w:hAnsi="宋体" w:hint="eastAsia"/>
          <w:sz w:val="24"/>
          <w:szCs w:val="24"/>
        </w:rPr>
        <w:t>匹兹堡睡眠质量指数评</w:t>
      </w:r>
      <w:r w:rsidR="00517854">
        <w:rPr>
          <w:rFonts w:ascii="宋体" w:hAnsi="宋体" w:hint="eastAsia"/>
          <w:sz w:val="24"/>
          <w:szCs w:val="24"/>
        </w:rPr>
        <w:t>分和24小时动态血压检测</w:t>
      </w:r>
      <w:r>
        <w:rPr>
          <w:rFonts w:asciiTheme="minorEastAsia" w:hAnsiTheme="minorEastAsia"/>
          <w:sz w:val="24"/>
          <w:szCs w:val="24"/>
        </w:rPr>
        <w:t>作为一种无创、快速</w:t>
      </w:r>
      <w:r w:rsidR="00517854">
        <w:rPr>
          <w:rFonts w:asciiTheme="minorEastAsia" w:hAnsiTheme="minorEastAsia" w:hint="eastAsia"/>
          <w:sz w:val="24"/>
          <w:szCs w:val="24"/>
        </w:rPr>
        <w:t>的睡眠、血压</w:t>
      </w:r>
      <w:r>
        <w:rPr>
          <w:rFonts w:asciiTheme="minorEastAsia" w:hAnsiTheme="minorEastAsia"/>
          <w:sz w:val="24"/>
          <w:szCs w:val="24"/>
        </w:rPr>
        <w:t>评价方法，可</w:t>
      </w:r>
      <w:r w:rsidR="00517854">
        <w:rPr>
          <w:rFonts w:asciiTheme="minorEastAsia" w:hAnsiTheme="minorEastAsia" w:hint="eastAsia"/>
          <w:sz w:val="24"/>
          <w:szCs w:val="24"/>
        </w:rPr>
        <w:t>能会</w:t>
      </w:r>
      <w:r>
        <w:rPr>
          <w:rFonts w:asciiTheme="minorEastAsia" w:hAnsiTheme="minorEastAsia"/>
          <w:sz w:val="24"/>
          <w:szCs w:val="24"/>
        </w:rPr>
        <w:t>很好的</w:t>
      </w:r>
      <w:r w:rsidR="00517854">
        <w:rPr>
          <w:rFonts w:asciiTheme="minorEastAsia" w:hAnsiTheme="minorEastAsia" w:hint="eastAsia"/>
          <w:sz w:val="24"/>
          <w:szCs w:val="24"/>
        </w:rPr>
        <w:t>评价</w:t>
      </w:r>
      <w:r w:rsidR="00746149">
        <w:rPr>
          <w:rFonts w:asciiTheme="minorEastAsia" w:hAnsiTheme="minorEastAsia" w:hint="eastAsia"/>
          <w:sz w:val="24"/>
          <w:szCs w:val="24"/>
        </w:rPr>
        <w:t>清晨</w:t>
      </w:r>
      <w:r w:rsidR="00517854">
        <w:rPr>
          <w:rFonts w:asciiTheme="minorEastAsia" w:hAnsiTheme="minorEastAsia" w:hint="eastAsia"/>
          <w:sz w:val="24"/>
          <w:szCs w:val="24"/>
        </w:rPr>
        <w:t>高血压情况</w:t>
      </w:r>
      <w:r>
        <w:rPr>
          <w:rFonts w:asciiTheme="minorEastAsia" w:hAnsiTheme="minorEastAsia"/>
          <w:sz w:val="24"/>
          <w:szCs w:val="24"/>
        </w:rPr>
        <w:t>，</w:t>
      </w:r>
      <w:r w:rsidR="00517854">
        <w:rPr>
          <w:rFonts w:asciiTheme="minorEastAsia" w:hAnsiTheme="minorEastAsia"/>
          <w:sz w:val="24"/>
          <w:szCs w:val="24"/>
        </w:rPr>
        <w:t>使</w:t>
      </w:r>
      <w:r w:rsidR="00517854">
        <w:rPr>
          <w:rFonts w:asciiTheme="minorEastAsia" w:hAnsiTheme="minorEastAsia" w:hint="eastAsia"/>
          <w:sz w:val="24"/>
          <w:szCs w:val="24"/>
        </w:rPr>
        <w:t>更</w:t>
      </w:r>
      <w:r w:rsidR="00517854">
        <w:rPr>
          <w:rFonts w:asciiTheme="minorEastAsia" w:hAnsiTheme="minorEastAsia"/>
          <w:sz w:val="24"/>
          <w:szCs w:val="24"/>
        </w:rPr>
        <w:t>多的</w:t>
      </w:r>
      <w:r w:rsidR="00517854">
        <w:rPr>
          <w:rFonts w:asciiTheme="minorEastAsia" w:hAnsiTheme="minorEastAsia" w:hint="eastAsia"/>
          <w:sz w:val="24"/>
          <w:szCs w:val="24"/>
        </w:rPr>
        <w:t>高血压</w:t>
      </w:r>
      <w:r>
        <w:rPr>
          <w:rFonts w:asciiTheme="minorEastAsia" w:hAnsiTheme="minorEastAsia"/>
          <w:sz w:val="24"/>
          <w:szCs w:val="24"/>
        </w:rPr>
        <w:t>患者收益。</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七、受试者的招募和保护措施</w:t>
      </w:r>
    </w:p>
    <w:p w:rsidR="00C30ABC" w:rsidRDefault="002F6E73" w:rsidP="0074614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受试者为</w:t>
      </w:r>
      <w:r w:rsidR="00DB64E8">
        <w:rPr>
          <w:rFonts w:asciiTheme="minorEastAsia" w:hAnsiTheme="minorEastAsia" w:hint="eastAsia"/>
          <w:color w:val="000000" w:themeColor="text1"/>
          <w:sz w:val="24"/>
          <w:szCs w:val="24"/>
        </w:rPr>
        <w:t>门诊</w:t>
      </w:r>
      <w:r w:rsidR="00517854">
        <w:rPr>
          <w:rFonts w:asciiTheme="minorEastAsia" w:hAnsiTheme="minorEastAsia" w:hint="eastAsia"/>
          <w:color w:val="000000" w:themeColor="text1"/>
          <w:sz w:val="24"/>
          <w:szCs w:val="24"/>
        </w:rPr>
        <w:t>高血压患者</w:t>
      </w:r>
      <w:r>
        <w:rPr>
          <w:rFonts w:asciiTheme="minorEastAsia" w:hAnsiTheme="minorEastAsia" w:hint="eastAsia"/>
          <w:sz w:val="24"/>
          <w:szCs w:val="24"/>
        </w:rPr>
        <w:t>，采用自愿参与的原则，在</w:t>
      </w:r>
      <w:r w:rsidR="00517854">
        <w:rPr>
          <w:rFonts w:asciiTheme="minorEastAsia" w:hAnsiTheme="minorEastAsia" w:hint="eastAsia"/>
          <w:sz w:val="24"/>
          <w:szCs w:val="24"/>
        </w:rPr>
        <w:t>试验流程进行的</w:t>
      </w:r>
      <w:r>
        <w:rPr>
          <w:rFonts w:asciiTheme="minorEastAsia" w:hAnsiTheme="minorEastAsia" w:hint="eastAsia"/>
          <w:sz w:val="24"/>
          <w:szCs w:val="24"/>
        </w:rPr>
        <w:t>过程中，尽可能保证患者安全及隐私</w:t>
      </w:r>
      <w:r w:rsidR="00DB64E8">
        <w:rPr>
          <w:rFonts w:asciiTheme="minorEastAsia" w:hAnsiTheme="minorEastAsia" w:hint="eastAsia"/>
          <w:sz w:val="24"/>
          <w:szCs w:val="24"/>
        </w:rPr>
        <w:t>。</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八、知情同意过程</w:t>
      </w:r>
    </w:p>
    <w:p w:rsidR="00C30ABC" w:rsidRDefault="002F6E73" w:rsidP="0074614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由课题组研究人员负责患者的招募，并负责患者的知情同意过程，如患者不具备知情同意的能力，则</w:t>
      </w:r>
      <w:r w:rsidR="00517854">
        <w:rPr>
          <w:rFonts w:asciiTheme="minorEastAsia" w:hAnsiTheme="minorEastAsia" w:hint="eastAsia"/>
          <w:sz w:val="24"/>
          <w:szCs w:val="24"/>
        </w:rPr>
        <w:t>排除此患者</w:t>
      </w:r>
      <w:r>
        <w:rPr>
          <w:rFonts w:asciiTheme="minorEastAsia" w:hAnsiTheme="minorEastAsia" w:hint="eastAsia"/>
          <w:sz w:val="24"/>
          <w:szCs w:val="24"/>
        </w:rPr>
        <w:t xml:space="preserve">；在知情同意的过程中，严格遵守自愿的原则，不胁迫或引诱患者参加试验。在参与研究过程中，尽量保证研究参与者及时得到信息（包括他们的权利、安全和健康）。　</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九、费用</w:t>
      </w:r>
    </w:p>
    <w:p w:rsidR="00C30ABC" w:rsidRDefault="002B68FF" w:rsidP="00746149">
      <w:pPr>
        <w:spacing w:line="360" w:lineRule="auto"/>
        <w:ind w:firstLineChars="200" w:firstLine="480"/>
        <w:jc w:val="left"/>
        <w:rPr>
          <w:rFonts w:asciiTheme="minorEastAsia" w:hAnsiTheme="minorEastAsia"/>
          <w:sz w:val="24"/>
          <w:szCs w:val="24"/>
          <w:lang w:val="zh-CN"/>
        </w:rPr>
      </w:pPr>
      <w:r w:rsidRPr="00E4318A">
        <w:rPr>
          <w:rFonts w:ascii="宋体" w:hAnsi="宋体" w:hint="eastAsia"/>
          <w:sz w:val="24"/>
          <w:szCs w:val="24"/>
        </w:rPr>
        <w:t>匹兹堡睡眠质量指数评</w:t>
      </w:r>
      <w:r>
        <w:rPr>
          <w:rFonts w:ascii="宋体" w:hAnsi="宋体" w:hint="eastAsia"/>
          <w:sz w:val="24"/>
          <w:szCs w:val="24"/>
        </w:rPr>
        <w:t>分、</w:t>
      </w:r>
      <w:r w:rsidRPr="0017132C">
        <w:rPr>
          <w:rFonts w:asciiTheme="minorEastAsia" w:hAnsiTheme="minorEastAsia" w:hint="eastAsia"/>
          <w:sz w:val="24"/>
          <w:szCs w:val="24"/>
        </w:rPr>
        <w:t>24h ABP 监测</w:t>
      </w:r>
      <w:r>
        <w:rPr>
          <w:rFonts w:asciiTheme="minorEastAsia" w:hAnsiTheme="minorEastAsia" w:hint="eastAsia"/>
          <w:sz w:val="24"/>
          <w:szCs w:val="24"/>
        </w:rPr>
        <w:t>和尿儿茶酚胺检测</w:t>
      </w:r>
      <w:r w:rsidR="002F6E73">
        <w:rPr>
          <w:rFonts w:asciiTheme="minorEastAsia" w:hAnsiTheme="minorEastAsia" w:hint="eastAsia"/>
          <w:sz w:val="24"/>
          <w:szCs w:val="24"/>
        </w:rPr>
        <w:t>完全免费，其他</w:t>
      </w:r>
      <w:r w:rsidR="002F6E73">
        <w:rPr>
          <w:rFonts w:asciiTheme="minorEastAsia" w:hAnsiTheme="minorEastAsia"/>
          <w:sz w:val="24"/>
          <w:szCs w:val="24"/>
          <w:lang w:val="zh-CN"/>
        </w:rPr>
        <w:t>相关临床检查费用</w:t>
      </w:r>
      <w:r w:rsidR="002F6E73">
        <w:rPr>
          <w:rFonts w:asciiTheme="minorEastAsia" w:hAnsiTheme="minorEastAsia" w:hint="eastAsia"/>
          <w:sz w:val="24"/>
          <w:szCs w:val="24"/>
          <w:lang w:val="zh-CN"/>
        </w:rPr>
        <w:t>按照主城区普通</w:t>
      </w:r>
      <w:proofErr w:type="gramStart"/>
      <w:r w:rsidR="002F6E73">
        <w:rPr>
          <w:rFonts w:asciiTheme="minorEastAsia" w:hAnsiTheme="minorEastAsia" w:hint="eastAsia"/>
          <w:sz w:val="24"/>
          <w:szCs w:val="24"/>
          <w:lang w:val="zh-CN"/>
        </w:rPr>
        <w:t>医</w:t>
      </w:r>
      <w:proofErr w:type="gramEnd"/>
      <w:r w:rsidR="002F6E73">
        <w:rPr>
          <w:rFonts w:asciiTheme="minorEastAsia" w:hAnsiTheme="minorEastAsia" w:hint="eastAsia"/>
          <w:sz w:val="24"/>
          <w:szCs w:val="24"/>
          <w:lang w:val="zh-CN"/>
        </w:rPr>
        <w:t>保的报销额度和比例进行报销</w:t>
      </w:r>
      <w:r w:rsidR="002F6E73">
        <w:rPr>
          <w:rFonts w:asciiTheme="minorEastAsia" w:hAnsiTheme="minorEastAsia"/>
          <w:sz w:val="24"/>
          <w:szCs w:val="24"/>
          <w:lang w:val="zh-CN"/>
        </w:rPr>
        <w:t>。医生将尽全力预防和治疗由于本研究可能带来的伤害。如果在临床试验中出现不良事件，医学专家委员会将会鉴定其是否与本试验相关操作有关。申办者将按照我国临床试验的相关规定对与试验相关的损害提供治疗的费用及相应的经济补偿，具体补偿方案将根据具体情况决定。</w:t>
      </w:r>
    </w:p>
    <w:p w:rsidR="00C30ABC" w:rsidRDefault="00DB64E8" w:rsidP="00746149">
      <w:pPr>
        <w:spacing w:line="360" w:lineRule="auto"/>
        <w:jc w:val="left"/>
        <w:rPr>
          <w:rFonts w:asciiTheme="minorEastAsia" w:hAnsiTheme="minorEastAsia"/>
          <w:b/>
          <w:sz w:val="24"/>
          <w:szCs w:val="24"/>
          <w:lang w:val="zh-CN"/>
        </w:rPr>
      </w:pPr>
      <w:r>
        <w:rPr>
          <w:rFonts w:asciiTheme="minorEastAsia" w:hAnsiTheme="minorEastAsia" w:hint="eastAsia"/>
          <w:b/>
          <w:sz w:val="24"/>
          <w:szCs w:val="24"/>
        </w:rPr>
        <w:lastRenderedPageBreak/>
        <w:t>十</w:t>
      </w:r>
      <w:r w:rsidR="002F6E73">
        <w:rPr>
          <w:rFonts w:asciiTheme="minorEastAsia" w:hAnsiTheme="minorEastAsia" w:hint="eastAsia"/>
          <w:b/>
          <w:sz w:val="24"/>
          <w:szCs w:val="24"/>
          <w:lang w:val="zh-CN"/>
        </w:rPr>
        <w:t>、数据的获得和</w:t>
      </w:r>
      <w:proofErr w:type="gramStart"/>
      <w:r w:rsidR="002F6E73">
        <w:rPr>
          <w:rFonts w:asciiTheme="minorEastAsia" w:hAnsiTheme="minorEastAsia" w:hint="eastAsia"/>
          <w:b/>
          <w:sz w:val="24"/>
          <w:szCs w:val="24"/>
          <w:lang w:val="zh-CN"/>
        </w:rPr>
        <w:t>质控</w:t>
      </w:r>
      <w:proofErr w:type="gramEnd"/>
    </w:p>
    <w:p w:rsidR="00C30ABC" w:rsidRDefault="002B68FF" w:rsidP="00746149">
      <w:pPr>
        <w:spacing w:line="360" w:lineRule="auto"/>
        <w:ind w:firstLineChars="200" w:firstLine="480"/>
        <w:jc w:val="left"/>
        <w:rPr>
          <w:rFonts w:asciiTheme="minorEastAsia" w:hAnsiTheme="minorEastAsia"/>
          <w:sz w:val="24"/>
          <w:szCs w:val="24"/>
        </w:rPr>
      </w:pPr>
      <w:r w:rsidRPr="00E4318A">
        <w:rPr>
          <w:rFonts w:ascii="宋体" w:hAnsi="宋体" w:hint="eastAsia"/>
          <w:sz w:val="24"/>
          <w:szCs w:val="24"/>
        </w:rPr>
        <w:t>匹兹堡睡眠质量指数评</w:t>
      </w:r>
      <w:r>
        <w:rPr>
          <w:rFonts w:ascii="宋体" w:hAnsi="宋体" w:hint="eastAsia"/>
          <w:sz w:val="24"/>
          <w:szCs w:val="24"/>
        </w:rPr>
        <w:t>分受试者填写完</w:t>
      </w:r>
      <w:r w:rsidR="00B94E4C">
        <w:rPr>
          <w:rFonts w:ascii="宋体" w:hAnsi="宋体" w:hint="eastAsia"/>
          <w:sz w:val="24"/>
          <w:szCs w:val="24"/>
        </w:rPr>
        <w:t>后</w:t>
      </w:r>
      <w:r>
        <w:rPr>
          <w:rFonts w:ascii="宋体" w:hAnsi="宋体" w:hint="eastAsia"/>
          <w:sz w:val="24"/>
          <w:szCs w:val="24"/>
        </w:rPr>
        <w:t>可直接</w:t>
      </w:r>
      <w:r w:rsidR="00B94E4C">
        <w:rPr>
          <w:rFonts w:ascii="宋体" w:hAnsi="宋体" w:hint="eastAsia"/>
          <w:sz w:val="24"/>
          <w:szCs w:val="24"/>
        </w:rPr>
        <w:t>获得，数据记录不完整的退回受试者填写完整或电话询问完成表格，无法填写完整的评分表排除</w:t>
      </w:r>
      <w:r w:rsidR="00FE1242">
        <w:rPr>
          <w:rFonts w:ascii="宋体" w:hAnsi="宋体" w:hint="eastAsia"/>
          <w:sz w:val="24"/>
          <w:szCs w:val="24"/>
        </w:rPr>
        <w:t>本研究</w:t>
      </w:r>
      <w:r w:rsidR="00B94E4C">
        <w:rPr>
          <w:rFonts w:ascii="宋体" w:hAnsi="宋体" w:hint="eastAsia"/>
          <w:sz w:val="24"/>
          <w:szCs w:val="24"/>
        </w:rPr>
        <w:t>；</w:t>
      </w:r>
      <w:r w:rsidRPr="0017132C">
        <w:rPr>
          <w:rFonts w:asciiTheme="minorEastAsia" w:hAnsiTheme="minorEastAsia" w:hint="eastAsia"/>
          <w:sz w:val="24"/>
          <w:szCs w:val="24"/>
        </w:rPr>
        <w:t>24h ABP 监测</w:t>
      </w:r>
      <w:r>
        <w:rPr>
          <w:rFonts w:asciiTheme="minorEastAsia" w:hAnsiTheme="minorEastAsia" w:hint="eastAsia"/>
          <w:sz w:val="24"/>
          <w:szCs w:val="24"/>
        </w:rPr>
        <w:t>可通过</w:t>
      </w:r>
      <w:r w:rsidR="00B94E4C">
        <w:rPr>
          <w:rFonts w:asciiTheme="minorEastAsia" w:hAnsiTheme="minorEastAsia" w:hint="eastAsia"/>
          <w:sz w:val="24"/>
          <w:szCs w:val="24"/>
        </w:rPr>
        <w:t>日本欧姆龙公司软件直接分析得到，</w:t>
      </w:r>
      <w:r w:rsidR="00B94E4C" w:rsidRPr="0017132C">
        <w:rPr>
          <w:rFonts w:asciiTheme="minorEastAsia" w:hAnsiTheme="minorEastAsia" w:hint="eastAsia"/>
          <w:sz w:val="24"/>
          <w:szCs w:val="24"/>
        </w:rPr>
        <w:t>监测次数少于额定次数80%的血压数据</w:t>
      </w:r>
      <w:r w:rsidR="00B94E4C">
        <w:rPr>
          <w:rFonts w:asciiTheme="minorEastAsia" w:hAnsiTheme="minorEastAsia" w:hint="eastAsia"/>
          <w:sz w:val="24"/>
          <w:szCs w:val="24"/>
        </w:rPr>
        <w:t>排除试验外；</w:t>
      </w:r>
      <w:r>
        <w:rPr>
          <w:rFonts w:asciiTheme="minorEastAsia" w:hAnsiTheme="minorEastAsia" w:hint="eastAsia"/>
          <w:sz w:val="24"/>
          <w:szCs w:val="24"/>
        </w:rPr>
        <w:t>尿儿茶酚胺检测</w:t>
      </w:r>
      <w:r w:rsidR="00B94E4C">
        <w:rPr>
          <w:rFonts w:asciiTheme="minorEastAsia" w:hAnsiTheme="minorEastAsia" w:hint="eastAsia"/>
          <w:sz w:val="24"/>
          <w:szCs w:val="24"/>
        </w:rPr>
        <w:t>，化验标本未按要求留取尿液的排除试验之外</w:t>
      </w:r>
      <w:r w:rsidR="002F6E73">
        <w:rPr>
          <w:rFonts w:asciiTheme="minorEastAsia" w:hAnsiTheme="minorEastAsia" w:hint="eastAsia"/>
          <w:sz w:val="24"/>
          <w:szCs w:val="24"/>
        </w:rPr>
        <w:t>。</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rPr>
        <w:t>十</w:t>
      </w:r>
      <w:r w:rsidR="00DB64E8">
        <w:rPr>
          <w:rFonts w:asciiTheme="minorEastAsia" w:hAnsiTheme="minorEastAsia" w:hint="eastAsia"/>
          <w:b/>
          <w:sz w:val="24"/>
          <w:szCs w:val="24"/>
        </w:rPr>
        <w:t>一</w:t>
      </w:r>
      <w:r>
        <w:rPr>
          <w:rFonts w:asciiTheme="minorEastAsia" w:hAnsiTheme="minorEastAsia" w:hint="eastAsia"/>
          <w:b/>
          <w:sz w:val="24"/>
          <w:szCs w:val="24"/>
        </w:rPr>
        <w:t>、有关受试者的信息和保密</w:t>
      </w:r>
    </w:p>
    <w:p w:rsidR="00C30ABC" w:rsidRDefault="002F6E73" w:rsidP="00746149">
      <w:pPr>
        <w:spacing w:line="360" w:lineRule="auto"/>
        <w:ind w:firstLineChars="200" w:firstLine="480"/>
        <w:jc w:val="left"/>
        <w:rPr>
          <w:rFonts w:asciiTheme="minorEastAsia" w:hAnsiTheme="minorEastAsia"/>
          <w:sz w:val="24"/>
          <w:szCs w:val="24"/>
          <w:lang w:val="zh-CN"/>
        </w:rPr>
      </w:pPr>
      <w:r>
        <w:rPr>
          <w:rFonts w:asciiTheme="minorEastAsia" w:hAnsiTheme="minorEastAsia"/>
          <w:sz w:val="24"/>
          <w:szCs w:val="24"/>
          <w:lang w:val="zh-CN"/>
        </w:rPr>
        <w:t>患者的医疗记录将完整地保存医院。研究者、伦理委员会和医疗监督管理部门将被允许查阅换的医疗记录。任何有关本项研究结果的公开报告将不会披露患者的个人身份。工作人员将在法律允许的范围内，尽一切努力保护患者</w:t>
      </w:r>
      <w:bookmarkStart w:id="2" w:name="_GoBack"/>
      <w:bookmarkEnd w:id="2"/>
      <w:r>
        <w:rPr>
          <w:rFonts w:asciiTheme="minorEastAsia" w:hAnsiTheme="minorEastAsia"/>
          <w:sz w:val="24"/>
          <w:szCs w:val="24"/>
          <w:lang w:val="zh-CN"/>
        </w:rPr>
        <w:t>个人医疗资料的隐私。</w:t>
      </w:r>
    </w:p>
    <w:p w:rsidR="00C30ABC" w:rsidRDefault="002F6E73" w:rsidP="00746149">
      <w:pPr>
        <w:spacing w:line="360" w:lineRule="auto"/>
        <w:jc w:val="left"/>
        <w:rPr>
          <w:rFonts w:asciiTheme="minorEastAsia" w:hAnsiTheme="minorEastAsia"/>
          <w:b/>
          <w:sz w:val="24"/>
          <w:szCs w:val="24"/>
        </w:rPr>
      </w:pPr>
      <w:r>
        <w:rPr>
          <w:rFonts w:asciiTheme="minorEastAsia" w:hAnsiTheme="minorEastAsia" w:hint="eastAsia"/>
          <w:b/>
          <w:sz w:val="24"/>
          <w:szCs w:val="24"/>
          <w:lang w:val="zh-CN"/>
        </w:rPr>
        <w:t>十</w:t>
      </w:r>
      <w:r w:rsidR="00F97F8D">
        <w:rPr>
          <w:rFonts w:asciiTheme="minorEastAsia" w:hAnsiTheme="minorEastAsia" w:hint="eastAsia"/>
          <w:b/>
          <w:sz w:val="24"/>
          <w:szCs w:val="24"/>
          <w:lang w:val="zh-CN"/>
        </w:rPr>
        <w:t>二</w:t>
      </w:r>
      <w:r>
        <w:rPr>
          <w:rFonts w:asciiTheme="minorEastAsia" w:hAnsiTheme="minorEastAsia" w:hint="eastAsia"/>
          <w:b/>
          <w:sz w:val="24"/>
          <w:szCs w:val="24"/>
          <w:lang w:val="zh-CN"/>
        </w:rPr>
        <w:t>、</w:t>
      </w:r>
      <w:r>
        <w:rPr>
          <w:rFonts w:asciiTheme="minorEastAsia" w:hAnsiTheme="minorEastAsia" w:hint="eastAsia"/>
          <w:b/>
          <w:sz w:val="24"/>
          <w:szCs w:val="24"/>
        </w:rPr>
        <w:t>成果分享</w:t>
      </w:r>
    </w:p>
    <w:p w:rsidR="00C30ABC" w:rsidRDefault="002F6E73" w:rsidP="00746149">
      <w:pPr>
        <w:spacing w:line="360" w:lineRule="auto"/>
        <w:ind w:firstLineChars="200" w:firstLine="480"/>
        <w:jc w:val="left"/>
        <w:rPr>
          <w:rFonts w:asciiTheme="minorEastAsia" w:hAnsiTheme="minorEastAsia"/>
          <w:sz w:val="24"/>
          <w:szCs w:val="24"/>
          <w:lang w:val="zh-CN"/>
        </w:rPr>
      </w:pPr>
      <w:r>
        <w:rPr>
          <w:rFonts w:asciiTheme="minorEastAsia" w:hAnsiTheme="minorEastAsia" w:hint="eastAsia"/>
          <w:sz w:val="24"/>
          <w:szCs w:val="24"/>
        </w:rPr>
        <w:t>研究结束后，成果将以论文的形式公开发表。</w:t>
      </w:r>
    </w:p>
    <w:p w:rsidR="00C30ABC" w:rsidRDefault="00C30ABC" w:rsidP="00746149">
      <w:pPr>
        <w:spacing w:line="360" w:lineRule="auto"/>
        <w:jc w:val="left"/>
      </w:pPr>
    </w:p>
    <w:sectPr w:rsidR="00C30ABC" w:rsidSect="00C30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5E" w:rsidRDefault="00C83C5E" w:rsidP="00FA7D16">
      <w:r>
        <w:separator/>
      </w:r>
    </w:p>
  </w:endnote>
  <w:endnote w:type="continuationSeparator" w:id="0">
    <w:p w:rsidR="00C83C5E" w:rsidRDefault="00C83C5E" w:rsidP="00FA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5E" w:rsidRDefault="00C83C5E" w:rsidP="00FA7D16">
      <w:r>
        <w:separator/>
      </w:r>
    </w:p>
  </w:footnote>
  <w:footnote w:type="continuationSeparator" w:id="0">
    <w:p w:rsidR="00C83C5E" w:rsidRDefault="00C83C5E" w:rsidP="00FA7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B75"/>
    <w:multiLevelType w:val="hybridMultilevel"/>
    <w:tmpl w:val="BF584522"/>
    <w:lvl w:ilvl="0" w:tplc="FF62F17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CD64710"/>
    <w:multiLevelType w:val="hybridMultilevel"/>
    <w:tmpl w:val="2C34491C"/>
    <w:lvl w:ilvl="0" w:tplc="A2FE87DA">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2063B"/>
    <w:multiLevelType w:val="multilevel"/>
    <w:tmpl w:val="515206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7C4E78"/>
    <w:multiLevelType w:val="singleLevel"/>
    <w:tmpl w:val="577C4E78"/>
    <w:lvl w:ilvl="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D78D2"/>
    <w:rsid w:val="00024A3F"/>
    <w:rsid w:val="0004747C"/>
    <w:rsid w:val="000609E1"/>
    <w:rsid w:val="00062475"/>
    <w:rsid w:val="00066DA4"/>
    <w:rsid w:val="000C1344"/>
    <w:rsid w:val="000C18B2"/>
    <w:rsid w:val="000E5AE7"/>
    <w:rsid w:val="00107718"/>
    <w:rsid w:val="00143247"/>
    <w:rsid w:val="0017132C"/>
    <w:rsid w:val="00186143"/>
    <w:rsid w:val="00196051"/>
    <w:rsid w:val="001F5C40"/>
    <w:rsid w:val="00216B63"/>
    <w:rsid w:val="00232FDA"/>
    <w:rsid w:val="00271E41"/>
    <w:rsid w:val="002A6D1D"/>
    <w:rsid w:val="002B68FF"/>
    <w:rsid w:val="002C4F15"/>
    <w:rsid w:val="002C50E8"/>
    <w:rsid w:val="002C713B"/>
    <w:rsid w:val="002F6E73"/>
    <w:rsid w:val="003253F9"/>
    <w:rsid w:val="0035401E"/>
    <w:rsid w:val="003B69E3"/>
    <w:rsid w:val="003C3086"/>
    <w:rsid w:val="004240F5"/>
    <w:rsid w:val="00447F7B"/>
    <w:rsid w:val="0046720B"/>
    <w:rsid w:val="00474834"/>
    <w:rsid w:val="00494DB9"/>
    <w:rsid w:val="0049725B"/>
    <w:rsid w:val="004D4F32"/>
    <w:rsid w:val="00517854"/>
    <w:rsid w:val="00523ECC"/>
    <w:rsid w:val="00543C07"/>
    <w:rsid w:val="00547B21"/>
    <w:rsid w:val="00554F03"/>
    <w:rsid w:val="005A07EF"/>
    <w:rsid w:val="005B0D17"/>
    <w:rsid w:val="0063328B"/>
    <w:rsid w:val="00645556"/>
    <w:rsid w:val="00694671"/>
    <w:rsid w:val="006D4481"/>
    <w:rsid w:val="006E554A"/>
    <w:rsid w:val="00704C9D"/>
    <w:rsid w:val="00746149"/>
    <w:rsid w:val="007552C1"/>
    <w:rsid w:val="00791EA2"/>
    <w:rsid w:val="007971D1"/>
    <w:rsid w:val="007A6F05"/>
    <w:rsid w:val="0081392C"/>
    <w:rsid w:val="00813DCB"/>
    <w:rsid w:val="00841708"/>
    <w:rsid w:val="00884520"/>
    <w:rsid w:val="008A636E"/>
    <w:rsid w:val="008B5CC2"/>
    <w:rsid w:val="008E36E4"/>
    <w:rsid w:val="008F301C"/>
    <w:rsid w:val="00934DEA"/>
    <w:rsid w:val="0098715B"/>
    <w:rsid w:val="0099200E"/>
    <w:rsid w:val="009E476B"/>
    <w:rsid w:val="00A255E5"/>
    <w:rsid w:val="00A44670"/>
    <w:rsid w:val="00A53288"/>
    <w:rsid w:val="00A6433B"/>
    <w:rsid w:val="00A951F3"/>
    <w:rsid w:val="00AB0A12"/>
    <w:rsid w:val="00AE4C4C"/>
    <w:rsid w:val="00B20B55"/>
    <w:rsid w:val="00B25EBC"/>
    <w:rsid w:val="00B2642B"/>
    <w:rsid w:val="00B444F6"/>
    <w:rsid w:val="00B94E4C"/>
    <w:rsid w:val="00BA4AF9"/>
    <w:rsid w:val="00BD78D2"/>
    <w:rsid w:val="00C30ABC"/>
    <w:rsid w:val="00C761A2"/>
    <w:rsid w:val="00C83C5E"/>
    <w:rsid w:val="00C90911"/>
    <w:rsid w:val="00D03317"/>
    <w:rsid w:val="00D10D06"/>
    <w:rsid w:val="00D61C5D"/>
    <w:rsid w:val="00D737CD"/>
    <w:rsid w:val="00D76354"/>
    <w:rsid w:val="00DA27A7"/>
    <w:rsid w:val="00DB64E8"/>
    <w:rsid w:val="00DD2B0A"/>
    <w:rsid w:val="00DD3107"/>
    <w:rsid w:val="00DD4657"/>
    <w:rsid w:val="00E12CA2"/>
    <w:rsid w:val="00E22696"/>
    <w:rsid w:val="00E2758B"/>
    <w:rsid w:val="00E4318A"/>
    <w:rsid w:val="00E71999"/>
    <w:rsid w:val="00E73273"/>
    <w:rsid w:val="00E750EC"/>
    <w:rsid w:val="00E923FB"/>
    <w:rsid w:val="00EA62AD"/>
    <w:rsid w:val="00EB1E8C"/>
    <w:rsid w:val="00EC1BE7"/>
    <w:rsid w:val="00ED0F8B"/>
    <w:rsid w:val="00F31DCD"/>
    <w:rsid w:val="00F47C36"/>
    <w:rsid w:val="00F51438"/>
    <w:rsid w:val="00F5660D"/>
    <w:rsid w:val="00F91817"/>
    <w:rsid w:val="00F97F8D"/>
    <w:rsid w:val="00FA7D16"/>
    <w:rsid w:val="00FC7254"/>
    <w:rsid w:val="00FE1242"/>
    <w:rsid w:val="012550F6"/>
    <w:rsid w:val="059C7637"/>
    <w:rsid w:val="16926D20"/>
    <w:rsid w:val="2E69057A"/>
    <w:rsid w:val="36917B97"/>
    <w:rsid w:val="42E847F6"/>
    <w:rsid w:val="669D4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BC"/>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rsid w:val="00C30ABC"/>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30ABC"/>
    <w:rPr>
      <w:rFonts w:ascii="宋体" w:eastAsia="宋体" w:hAnsi="Courier New" w:cs="Courier New"/>
      <w:szCs w:val="21"/>
    </w:rPr>
  </w:style>
  <w:style w:type="paragraph" w:styleId="a4">
    <w:name w:val="Balloon Text"/>
    <w:basedOn w:val="a"/>
    <w:link w:val="Char0"/>
    <w:uiPriority w:val="99"/>
    <w:unhideWhenUsed/>
    <w:rsid w:val="00C30ABC"/>
    <w:rPr>
      <w:sz w:val="18"/>
      <w:szCs w:val="18"/>
    </w:rPr>
  </w:style>
  <w:style w:type="paragraph" w:customStyle="1" w:styleId="1">
    <w:name w:val="列出段落1"/>
    <w:basedOn w:val="a"/>
    <w:uiPriority w:val="34"/>
    <w:qFormat/>
    <w:rsid w:val="00C30ABC"/>
    <w:pPr>
      <w:ind w:firstLineChars="200" w:firstLine="420"/>
    </w:pPr>
  </w:style>
  <w:style w:type="character" w:customStyle="1" w:styleId="Char">
    <w:name w:val="纯文本 Char"/>
    <w:basedOn w:val="a0"/>
    <w:link w:val="a3"/>
    <w:uiPriority w:val="99"/>
    <w:semiHidden/>
    <w:qFormat/>
    <w:rsid w:val="00C30ABC"/>
    <w:rPr>
      <w:rFonts w:ascii="宋体" w:eastAsia="宋体" w:hAnsi="Courier New" w:cs="Courier New"/>
      <w:szCs w:val="21"/>
    </w:rPr>
  </w:style>
  <w:style w:type="character" w:customStyle="1" w:styleId="Char0">
    <w:name w:val="批注框文本 Char"/>
    <w:basedOn w:val="a0"/>
    <w:link w:val="a4"/>
    <w:uiPriority w:val="99"/>
    <w:semiHidden/>
    <w:rsid w:val="00C30ABC"/>
    <w:rPr>
      <w:rFonts w:asciiTheme="minorHAnsi" w:eastAsiaTheme="minorEastAsia" w:hAnsiTheme="minorHAnsi" w:cstheme="minorBidi"/>
      <w:kern w:val="2"/>
      <w:sz w:val="18"/>
      <w:szCs w:val="18"/>
    </w:rPr>
  </w:style>
  <w:style w:type="paragraph" w:styleId="a5">
    <w:name w:val="header"/>
    <w:basedOn w:val="a"/>
    <w:link w:val="Char1"/>
    <w:uiPriority w:val="99"/>
    <w:semiHidden/>
    <w:unhideWhenUsed/>
    <w:rsid w:val="00FA7D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A7D16"/>
    <w:rPr>
      <w:rFonts w:asciiTheme="minorHAnsi" w:eastAsiaTheme="minorEastAsia" w:hAnsiTheme="minorHAnsi" w:cstheme="minorBidi"/>
      <w:kern w:val="2"/>
      <w:sz w:val="18"/>
      <w:szCs w:val="18"/>
    </w:rPr>
  </w:style>
  <w:style w:type="paragraph" w:styleId="a6">
    <w:name w:val="footer"/>
    <w:basedOn w:val="a"/>
    <w:link w:val="Char2"/>
    <w:uiPriority w:val="99"/>
    <w:semiHidden/>
    <w:unhideWhenUsed/>
    <w:rsid w:val="00FA7D1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A7D16"/>
    <w:rPr>
      <w:rFonts w:asciiTheme="minorHAnsi" w:eastAsiaTheme="minorEastAsia" w:hAnsiTheme="minorHAnsi" w:cstheme="minorBidi"/>
      <w:kern w:val="2"/>
      <w:sz w:val="18"/>
      <w:szCs w:val="18"/>
    </w:rPr>
  </w:style>
  <w:style w:type="character" w:styleId="a7">
    <w:name w:val="Hyperlink"/>
    <w:rsid w:val="00FA7D16"/>
    <w:rPr>
      <w:color w:val="0000FF"/>
      <w:u w:val="single"/>
    </w:rPr>
  </w:style>
  <w:style w:type="paragraph" w:styleId="a8">
    <w:name w:val="List Paragraph"/>
    <w:basedOn w:val="a"/>
    <w:uiPriority w:val="99"/>
    <w:unhideWhenUsed/>
    <w:rsid w:val="00FE124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0BAE9-7661-40DF-8812-E1B915BB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caizidell</cp:lastModifiedBy>
  <cp:revision>92</cp:revision>
  <dcterms:created xsi:type="dcterms:W3CDTF">2016-01-07T09:10:00Z</dcterms:created>
  <dcterms:modified xsi:type="dcterms:W3CDTF">2017-05-16T05:28:00Z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