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9C" w:rsidRPr="000E233A" w:rsidRDefault="00C22F9C" w:rsidP="00C22F9C">
      <w:pPr>
        <w:rPr>
          <w:rFonts w:ascii="Times New Roman" w:eastAsia="华文楷体" w:hAnsi="Times New Roman" w:cs="Times New Roman"/>
          <w:sz w:val="28"/>
          <w:szCs w:val="28"/>
        </w:rPr>
      </w:pPr>
      <w:r w:rsidRPr="000E233A">
        <w:rPr>
          <w:rFonts w:ascii="Times New Roman" w:eastAsia="华文楷体" w:hAnsi="Times New Roman" w:cs="Times New Roman"/>
          <w:sz w:val="28"/>
          <w:szCs w:val="28"/>
        </w:rPr>
        <w:t>Table S1. Size range of frogs measured and the difference in measurements between researchers (</w:t>
      </w:r>
      <w:r w:rsidR="00FB179C">
        <w:rPr>
          <w:rFonts w:ascii="Times New Roman" w:eastAsia="华文楷体" w:hAnsi="Times New Roman" w:cs="Times New Roman" w:hint="eastAsia"/>
          <w:sz w:val="28"/>
          <w:szCs w:val="28"/>
        </w:rPr>
        <w:t>CL</w:t>
      </w:r>
      <w:r w:rsidR="00FB179C">
        <w:rPr>
          <w:rFonts w:ascii="Times New Roman" w:eastAsia="华文楷体" w:hAnsi="Times New Roman" w:cs="Times New Roman"/>
          <w:sz w:val="28"/>
          <w:szCs w:val="28"/>
        </w:rPr>
        <w:t>-</w:t>
      </w:r>
      <w:r w:rsidR="00FB179C">
        <w:rPr>
          <w:rFonts w:ascii="Times New Roman" w:eastAsia="华文楷体" w:hAnsi="Times New Roman" w:cs="Times New Roman" w:hint="eastAsia"/>
          <w:sz w:val="28"/>
          <w:szCs w:val="28"/>
        </w:rPr>
        <w:t>GCS</w:t>
      </w:r>
      <w:r w:rsidRPr="000E233A">
        <w:rPr>
          <w:rFonts w:ascii="Times New Roman" w:eastAsia="华文楷体" w:hAnsi="Times New Roman" w:cs="Times New Roman"/>
          <w:sz w:val="28"/>
          <w:szCs w:val="28"/>
        </w:rPr>
        <w:t>)</w:t>
      </w:r>
      <w:r>
        <w:rPr>
          <w:rFonts w:ascii="Times New Roman" w:eastAsia="华文楷体" w:hAnsi="Times New Roman" w:cs="Times New Roman" w:hint="eastAsia"/>
          <w:sz w:val="28"/>
          <w:szCs w:val="28"/>
        </w:rPr>
        <w:t xml:space="preserve"> </w:t>
      </w:r>
      <w:r w:rsidRPr="000E233A">
        <w:rPr>
          <w:rFonts w:ascii="Times New Roman" w:eastAsia="华文楷体" w:hAnsi="Times New Roman" w:cs="Times New Roman"/>
          <w:sz w:val="28"/>
          <w:szCs w:val="28"/>
        </w:rPr>
        <w:t>(</w:t>
      </w:r>
      <w:r w:rsidRPr="000E233A">
        <w:rPr>
          <w:rFonts w:ascii="Times New Roman" w:hAnsi="Times New Roman" w:cs="Times New Roman"/>
          <w:sz w:val="28"/>
          <w:szCs w:val="28"/>
        </w:rPr>
        <w:t>Paired-t Test</w:t>
      </w:r>
      <w:r w:rsidRPr="000E233A">
        <w:rPr>
          <w:rFonts w:ascii="Times New Roman" w:eastAsia="华文楷体" w:hAnsi="Times New Roman" w:cs="Times New Roman"/>
          <w:sz w:val="28"/>
          <w:szCs w:val="28"/>
        </w:rPr>
        <w:t>). Data was presented as mean</w:t>
      </w:r>
      <w:r w:rsidR="002325F6">
        <w:rPr>
          <w:rFonts w:ascii="Times New Roman" w:eastAsia="华文楷体" w:hAnsi="Times New Roman" w:cs="Times New Roman" w:hint="eastAsia"/>
          <w:sz w:val="28"/>
          <w:szCs w:val="28"/>
        </w:rPr>
        <w:t>±</w:t>
      </w:r>
      <w:r w:rsidRPr="000E233A">
        <w:rPr>
          <w:rFonts w:ascii="Times New Roman" w:eastAsia="华文楷体" w:hAnsi="Times New Roman" w:cs="Times New Roman"/>
          <w:sz w:val="22"/>
        </w:rPr>
        <w:t>SD.</w:t>
      </w:r>
      <w:r w:rsidRPr="000E233A">
        <w:rPr>
          <w:rFonts w:ascii="Times New Roman" w:eastAsia="华文楷体" w:hAnsi="Times New Roman" w:cs="Times New Roman"/>
          <w:sz w:val="28"/>
          <w:szCs w:val="28"/>
        </w:rPr>
        <w:t xml:space="preserve"> </w:t>
      </w:r>
    </w:p>
    <w:tbl>
      <w:tblPr>
        <w:tblStyle w:val="a5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456"/>
        <w:gridCol w:w="1428"/>
        <w:gridCol w:w="1429"/>
        <w:gridCol w:w="1491"/>
        <w:gridCol w:w="1268"/>
        <w:gridCol w:w="1409"/>
        <w:gridCol w:w="1409"/>
        <w:gridCol w:w="836"/>
        <w:gridCol w:w="950"/>
        <w:gridCol w:w="757"/>
        <w:gridCol w:w="950"/>
      </w:tblGrid>
      <w:tr w:rsidR="002325F6" w:rsidRPr="002325F6" w:rsidTr="00F10B7B">
        <w:tc>
          <w:tcPr>
            <w:tcW w:w="632" w:type="pct"/>
            <w:tcBorders>
              <w:top w:val="single" w:sz="12" w:space="0" w:color="auto"/>
              <w:bottom w:val="single" w:sz="6" w:space="0" w:color="auto"/>
            </w:tcBorders>
          </w:tcPr>
          <w:p w:rsidR="00FB179C" w:rsidRPr="002325F6" w:rsidRDefault="00FB179C" w:rsidP="00C11274">
            <w:pPr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Species</w:t>
            </w:r>
          </w:p>
        </w:tc>
        <w:tc>
          <w:tcPr>
            <w:tcW w:w="161" w:type="pct"/>
            <w:tcBorders>
              <w:top w:val="single" w:sz="12" w:space="0" w:color="auto"/>
              <w:bottom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bookmarkStart w:id="0" w:name="OLE_LINK37"/>
            <w:bookmarkStart w:id="1" w:name="OLE_LINK38"/>
            <w:proofErr w:type="spellStart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L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>p</w:t>
            </w:r>
            <w:proofErr w:type="spellEnd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 xml:space="preserve"> </w:t>
            </w:r>
          </w:p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Mean (mm)</w:t>
            </w:r>
            <w:bookmarkEnd w:id="0"/>
            <w:bookmarkEnd w:id="1"/>
          </w:p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CL/GCS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</w:pPr>
            <w:proofErr w:type="spellStart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M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>p</w:t>
            </w:r>
            <w:proofErr w:type="spellEnd"/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</w:p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Mean (</w:t>
            </w:r>
            <w:r w:rsidR="00500D52" w:rsidRPr="002325F6">
              <w:rPr>
                <w:rFonts w:eastAsia="华文楷体"/>
                <w:color w:val="000000" w:themeColor="text1"/>
                <w:sz w:val="24"/>
                <w:szCs w:val="24"/>
              </w:rPr>
              <w:t>g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)</w:t>
            </w:r>
          </w:p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CL/GCS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6" w:space="0" w:color="auto"/>
            </w:tcBorders>
          </w:tcPr>
          <w:p w:rsidR="00FB179C" w:rsidRPr="002325F6" w:rsidRDefault="00FB179C" w:rsidP="00FB179C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proofErr w:type="spellStart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L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>p</w:t>
            </w:r>
            <w:proofErr w:type="spellEnd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 xml:space="preserve"> Mean difference </w:t>
            </w:r>
          </w:p>
          <w:p w:rsidR="00FB179C" w:rsidRPr="002325F6" w:rsidRDefault="00FB179C" w:rsidP="00FB179C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(mm)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6" w:space="0" w:color="auto"/>
            </w:tcBorders>
          </w:tcPr>
          <w:p w:rsidR="00FB179C" w:rsidRPr="002325F6" w:rsidRDefault="00FB179C" w:rsidP="00FB179C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proofErr w:type="spellStart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M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>p</w:t>
            </w:r>
            <w:proofErr w:type="spellEnd"/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 xml:space="preserve">Mean </w:t>
            </w:r>
          </w:p>
          <w:p w:rsidR="00FB179C" w:rsidRPr="002325F6" w:rsidRDefault="00FB179C" w:rsidP="00FB179C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Difference</w:t>
            </w:r>
          </w:p>
          <w:p w:rsidR="00FB179C" w:rsidRPr="002325F6" w:rsidRDefault="00FB179C" w:rsidP="00FB179C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 xml:space="preserve"> </w:t>
            </w:r>
            <w:r w:rsidR="00500D52" w:rsidRPr="002325F6">
              <w:rPr>
                <w:rFonts w:eastAsia="华文楷体"/>
                <w:color w:val="000000" w:themeColor="text1"/>
                <w:sz w:val="24"/>
                <w:szCs w:val="24"/>
              </w:rPr>
              <w:t>(g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</w:pPr>
            <w:proofErr w:type="spellStart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L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>p</w:t>
            </w:r>
            <w:proofErr w:type="spellEnd"/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</w:p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Mean% difference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</w:pPr>
            <w:proofErr w:type="spellStart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M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>p</w:t>
            </w:r>
            <w:proofErr w:type="spellEnd"/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</w:p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Mean% difference</w:t>
            </w:r>
          </w:p>
        </w:tc>
        <w:tc>
          <w:tcPr>
            <w:tcW w:w="29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179C" w:rsidRPr="002325F6" w:rsidRDefault="00FB179C" w:rsidP="00FB179C">
            <w:pPr>
              <w:jc w:val="center"/>
              <w:rPr>
                <w:rFonts w:eastAsia="华文楷体"/>
                <w:i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i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P-value</w:t>
            </w:r>
          </w:p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bookmarkStart w:id="2" w:name="OLE_LINK39"/>
            <w:bookmarkStart w:id="3" w:name="OLE_LINK40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 xml:space="preserve">For </w:t>
            </w:r>
            <w:proofErr w:type="spellStart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L</w:t>
            </w:r>
            <w:bookmarkEnd w:id="2"/>
            <w:bookmarkEnd w:id="3"/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2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B179C" w:rsidRPr="002325F6" w:rsidRDefault="00FB179C" w:rsidP="00FB179C">
            <w:pPr>
              <w:jc w:val="center"/>
              <w:rPr>
                <w:rFonts w:eastAsia="华文楷体"/>
                <w:i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i/>
                <w:color w:val="000000" w:themeColor="text1"/>
                <w:sz w:val="24"/>
                <w:szCs w:val="24"/>
              </w:rPr>
              <w:t>t</w:t>
            </w:r>
            <w:bookmarkStart w:id="4" w:name="_GoBack"/>
            <w:bookmarkEnd w:id="4"/>
          </w:p>
        </w:tc>
        <w:tc>
          <w:tcPr>
            <w:tcW w:w="335" w:type="pct"/>
            <w:tcBorders>
              <w:top w:val="single" w:sz="12" w:space="0" w:color="auto"/>
              <w:bottom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P-value</w:t>
            </w:r>
          </w:p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 xml:space="preserve">For </w:t>
            </w:r>
            <w:proofErr w:type="spellStart"/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M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  <w:vertAlign w:val="subscript"/>
              </w:rPr>
              <w:t>p</w:t>
            </w:r>
            <w:proofErr w:type="spellEnd"/>
          </w:p>
        </w:tc>
      </w:tr>
      <w:tr w:rsidR="002325F6" w:rsidRPr="002325F6" w:rsidTr="00F10B7B">
        <w:tc>
          <w:tcPr>
            <w:tcW w:w="632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rPr>
                <w:rFonts w:eastAsia="华文楷体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325F6">
              <w:rPr>
                <w:rFonts w:eastAsia="华文楷体"/>
                <w:i/>
                <w:color w:val="000000" w:themeColor="text1"/>
                <w:sz w:val="24"/>
                <w:szCs w:val="24"/>
              </w:rPr>
              <w:t>Pseudorana</w:t>
            </w:r>
            <w:proofErr w:type="spellEnd"/>
            <w:r w:rsidRPr="002325F6">
              <w:rPr>
                <w:rFonts w:eastAsia="华文楷体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25F6">
              <w:rPr>
                <w:rFonts w:eastAsia="华文楷体"/>
                <w:i/>
                <w:color w:val="000000" w:themeColor="text1"/>
                <w:sz w:val="24"/>
                <w:szCs w:val="24"/>
              </w:rPr>
              <w:t>weiningensis</w:t>
            </w:r>
            <w:proofErr w:type="spellEnd"/>
          </w:p>
        </w:tc>
        <w:tc>
          <w:tcPr>
            <w:tcW w:w="161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25.68±5.14</w:t>
            </w:r>
          </w:p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25.64±5.20</w:t>
            </w:r>
          </w:p>
        </w:tc>
        <w:tc>
          <w:tcPr>
            <w:tcW w:w="504" w:type="pct"/>
            <w:tcBorders>
              <w:top w:val="single" w:sz="6" w:space="0" w:color="auto"/>
            </w:tcBorders>
          </w:tcPr>
          <w:p w:rsidR="00FB179C" w:rsidRPr="002325F6" w:rsidRDefault="00886958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1.72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0.84</w:t>
            </w:r>
          </w:p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1.71±0.85</w:t>
            </w:r>
          </w:p>
        </w:tc>
        <w:tc>
          <w:tcPr>
            <w:tcW w:w="526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0.04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447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0.01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0.04</w:t>
            </w:r>
          </w:p>
        </w:tc>
        <w:tc>
          <w:tcPr>
            <w:tcW w:w="497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0.20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497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1.04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2.76</w:t>
            </w:r>
          </w:p>
        </w:tc>
        <w:tc>
          <w:tcPr>
            <w:tcW w:w="295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1.085</w:t>
            </w:r>
          </w:p>
        </w:tc>
        <w:tc>
          <w:tcPr>
            <w:tcW w:w="335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0.314</w:t>
            </w:r>
          </w:p>
        </w:tc>
        <w:tc>
          <w:tcPr>
            <w:tcW w:w="267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335" w:type="pct"/>
            <w:tcBorders>
              <w:top w:val="single" w:sz="6" w:space="0" w:color="auto"/>
            </w:tcBorders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0.351</w:t>
            </w:r>
          </w:p>
        </w:tc>
      </w:tr>
      <w:tr w:rsidR="002325F6" w:rsidRPr="002325F6" w:rsidTr="002325F6">
        <w:tc>
          <w:tcPr>
            <w:tcW w:w="632" w:type="pct"/>
          </w:tcPr>
          <w:p w:rsidR="00FB179C" w:rsidRPr="002325F6" w:rsidRDefault="00FB179C" w:rsidP="00C11274">
            <w:pPr>
              <w:jc w:val="left"/>
              <w:rPr>
                <w:rFonts w:eastAsia="华文楷体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325F6">
              <w:rPr>
                <w:i/>
                <w:iCs/>
                <w:color w:val="000000" w:themeColor="text1"/>
                <w:sz w:val="24"/>
                <w:szCs w:val="24"/>
              </w:rPr>
              <w:t>Amolops</w:t>
            </w:r>
            <w:proofErr w:type="spellEnd"/>
            <w:r w:rsidRPr="002325F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25F6">
              <w:rPr>
                <w:i/>
                <w:iCs/>
                <w:color w:val="000000" w:themeColor="text1"/>
                <w:sz w:val="24"/>
                <w:szCs w:val="24"/>
              </w:rPr>
              <w:t>loloensis</w:t>
            </w:r>
            <w:proofErr w:type="spellEnd"/>
          </w:p>
        </w:tc>
        <w:tc>
          <w:tcPr>
            <w:tcW w:w="161" w:type="pct"/>
          </w:tcPr>
          <w:p w:rsidR="00FB179C" w:rsidRDefault="00FB179C" w:rsidP="00C11274">
            <w:pPr>
              <w:jc w:val="center"/>
              <w:rPr>
                <w:rFonts w:eastAsia="华文楷体" w:hint="eastAsia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26</w:t>
            </w:r>
          </w:p>
          <w:p w:rsidR="002325F6" w:rsidRPr="002325F6" w:rsidRDefault="002325F6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pct"/>
          </w:tcPr>
          <w:p w:rsidR="00FB179C" w:rsidRDefault="00FB179C" w:rsidP="00C11274">
            <w:pPr>
              <w:jc w:val="center"/>
              <w:rPr>
                <w:rFonts w:eastAsia="华文楷体" w:hint="eastAsia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55.45±12.69</w:t>
            </w:r>
          </w:p>
          <w:p w:rsidR="002325F6" w:rsidRPr="002325F6" w:rsidRDefault="002325F6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55.54±12.94</w:t>
            </w:r>
          </w:p>
        </w:tc>
        <w:tc>
          <w:tcPr>
            <w:tcW w:w="504" w:type="pct"/>
          </w:tcPr>
          <w:p w:rsidR="00FB179C" w:rsidRDefault="00FB179C" w:rsidP="00C11274">
            <w:pPr>
              <w:jc w:val="center"/>
              <w:rPr>
                <w:rFonts w:eastAsia="华文楷体" w:hint="eastAsia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15.85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10.47</w:t>
            </w:r>
          </w:p>
          <w:p w:rsidR="002325F6" w:rsidRPr="002325F6" w:rsidRDefault="002325F6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15.92</w:t>
            </w:r>
            <w:r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10.35</w:t>
            </w:r>
          </w:p>
        </w:tc>
        <w:tc>
          <w:tcPr>
            <w:tcW w:w="526" w:type="pct"/>
          </w:tcPr>
          <w:p w:rsidR="00FB179C" w:rsidRPr="002325F6" w:rsidRDefault="0051038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-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0.09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447" w:type="pct"/>
          </w:tcPr>
          <w:p w:rsidR="00FB179C" w:rsidRPr="002325F6" w:rsidRDefault="0051038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-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0.07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497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0.05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1.58</w:t>
            </w:r>
          </w:p>
        </w:tc>
        <w:tc>
          <w:tcPr>
            <w:tcW w:w="497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1.34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1.93</w:t>
            </w:r>
          </w:p>
        </w:tc>
        <w:tc>
          <w:tcPr>
            <w:tcW w:w="295" w:type="pct"/>
          </w:tcPr>
          <w:p w:rsidR="00FB179C" w:rsidRPr="002325F6" w:rsidRDefault="00973D74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-0.521</w:t>
            </w:r>
          </w:p>
        </w:tc>
        <w:tc>
          <w:tcPr>
            <w:tcW w:w="335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0.607</w:t>
            </w:r>
          </w:p>
        </w:tc>
        <w:tc>
          <w:tcPr>
            <w:tcW w:w="267" w:type="pct"/>
          </w:tcPr>
          <w:p w:rsidR="00FB179C" w:rsidRPr="002325F6" w:rsidRDefault="00973D74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1.459</w:t>
            </w:r>
          </w:p>
        </w:tc>
        <w:tc>
          <w:tcPr>
            <w:tcW w:w="335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0.157</w:t>
            </w:r>
          </w:p>
        </w:tc>
      </w:tr>
      <w:tr w:rsidR="002325F6" w:rsidRPr="002325F6" w:rsidTr="002325F6">
        <w:tc>
          <w:tcPr>
            <w:tcW w:w="632" w:type="pct"/>
          </w:tcPr>
          <w:p w:rsidR="00FB179C" w:rsidRPr="002325F6" w:rsidRDefault="00FB179C" w:rsidP="00C11274">
            <w:pPr>
              <w:jc w:val="left"/>
              <w:rPr>
                <w:rFonts w:eastAsia="华文楷体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2325F6">
              <w:rPr>
                <w:i/>
                <w:iCs/>
                <w:color w:val="000000" w:themeColor="text1"/>
                <w:sz w:val="24"/>
                <w:szCs w:val="24"/>
              </w:rPr>
              <w:t>Nanorana</w:t>
            </w:r>
            <w:proofErr w:type="spellEnd"/>
            <w:r w:rsidRPr="002325F6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25F6">
              <w:rPr>
                <w:i/>
                <w:iCs/>
                <w:color w:val="000000" w:themeColor="text1"/>
                <w:sz w:val="24"/>
                <w:szCs w:val="24"/>
              </w:rPr>
              <w:t>pleskei</w:t>
            </w:r>
            <w:proofErr w:type="spellEnd"/>
          </w:p>
        </w:tc>
        <w:tc>
          <w:tcPr>
            <w:tcW w:w="161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4" w:type="pct"/>
          </w:tcPr>
          <w:p w:rsidR="00FB179C" w:rsidRDefault="00FB179C" w:rsidP="00C11274">
            <w:pPr>
              <w:jc w:val="center"/>
              <w:rPr>
                <w:rFonts w:eastAsia="华文楷体" w:hint="eastAsia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28.42±</w:t>
            </w:r>
            <w:r w:rsidR="0047798B" w:rsidRPr="002325F6">
              <w:rPr>
                <w:rFonts w:eastAsia="华文楷体"/>
                <w:color w:val="000000" w:themeColor="text1"/>
                <w:sz w:val="24"/>
                <w:szCs w:val="24"/>
              </w:rPr>
              <w:t xml:space="preserve"> 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5.52</w:t>
            </w:r>
          </w:p>
          <w:p w:rsidR="002325F6" w:rsidRPr="002325F6" w:rsidRDefault="002325F6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28.35</w:t>
            </w:r>
            <w:r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5.60</w:t>
            </w:r>
          </w:p>
        </w:tc>
        <w:tc>
          <w:tcPr>
            <w:tcW w:w="504" w:type="pct"/>
          </w:tcPr>
          <w:p w:rsidR="00FB179C" w:rsidRDefault="00FB179C" w:rsidP="00C11274">
            <w:pPr>
              <w:jc w:val="center"/>
              <w:rPr>
                <w:rFonts w:eastAsia="华文楷体" w:hint="eastAsia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1.55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0.60</w:t>
            </w:r>
          </w:p>
          <w:p w:rsidR="002325F6" w:rsidRPr="002325F6" w:rsidRDefault="002325F6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1.52±0.59</w:t>
            </w:r>
          </w:p>
        </w:tc>
        <w:tc>
          <w:tcPr>
            <w:tcW w:w="526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0.07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447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0.03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497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0.30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497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2.11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3.59</w:t>
            </w:r>
          </w:p>
        </w:tc>
        <w:tc>
          <w:tcPr>
            <w:tcW w:w="295" w:type="pct"/>
          </w:tcPr>
          <w:p w:rsidR="00FB179C" w:rsidRPr="002325F6" w:rsidRDefault="00973D74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0.886</w:t>
            </w:r>
          </w:p>
        </w:tc>
        <w:tc>
          <w:tcPr>
            <w:tcW w:w="335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0.399</w:t>
            </w:r>
          </w:p>
        </w:tc>
        <w:tc>
          <w:tcPr>
            <w:tcW w:w="267" w:type="pct"/>
          </w:tcPr>
          <w:p w:rsidR="00FB179C" w:rsidRPr="002325F6" w:rsidRDefault="00973D74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1.964</w:t>
            </w:r>
          </w:p>
        </w:tc>
        <w:tc>
          <w:tcPr>
            <w:tcW w:w="335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0.081</w:t>
            </w:r>
          </w:p>
        </w:tc>
      </w:tr>
      <w:tr w:rsidR="002325F6" w:rsidRPr="002325F6" w:rsidTr="002325F6">
        <w:tc>
          <w:tcPr>
            <w:tcW w:w="632" w:type="pct"/>
          </w:tcPr>
          <w:p w:rsidR="00FB179C" w:rsidRPr="002325F6" w:rsidRDefault="00FB179C" w:rsidP="00C11274">
            <w:pPr>
              <w:jc w:val="left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1" w:type="pct"/>
          </w:tcPr>
          <w:p w:rsidR="00FB179C" w:rsidRPr="002325F6" w:rsidRDefault="004675C0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4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FB179C" w:rsidRPr="002325F6" w:rsidRDefault="004675C0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43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.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89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17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.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39</w:t>
            </w:r>
          </w:p>
          <w:p w:rsidR="00FB179C" w:rsidRPr="002325F6" w:rsidRDefault="004675C0" w:rsidP="00D30EF5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43.92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17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.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04" w:type="pct"/>
          </w:tcPr>
          <w:p w:rsidR="00FB179C" w:rsidRPr="002325F6" w:rsidRDefault="004675C0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10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.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07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10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.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63</w:t>
            </w:r>
          </w:p>
          <w:p w:rsidR="00FB179C" w:rsidRPr="002325F6" w:rsidRDefault="004675C0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10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.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02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10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.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26" w:type="pct"/>
          </w:tcPr>
          <w:p w:rsidR="00FB179C" w:rsidRPr="002325F6" w:rsidRDefault="0051038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-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0.</w:t>
            </w:r>
            <w:r w:rsidR="004675C0" w:rsidRPr="002325F6">
              <w:rPr>
                <w:rFonts w:eastAsia="华文楷体"/>
                <w:color w:val="000000" w:themeColor="text1"/>
                <w:sz w:val="24"/>
                <w:szCs w:val="24"/>
              </w:rPr>
              <w:t>03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="004675C0" w:rsidRPr="002325F6">
              <w:rPr>
                <w:rFonts w:eastAsia="华文楷体"/>
                <w:color w:val="000000" w:themeColor="text1"/>
                <w:sz w:val="24"/>
                <w:szCs w:val="24"/>
              </w:rPr>
              <w:t>0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.</w:t>
            </w:r>
            <w:r w:rsidR="004675C0" w:rsidRPr="002325F6">
              <w:rPr>
                <w:rFonts w:eastAsia="华文楷体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47" w:type="pct"/>
          </w:tcPr>
          <w:p w:rsidR="00FB179C" w:rsidRPr="002325F6" w:rsidRDefault="00FB179C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</w:t>
            </w:r>
            <w:r w:rsidR="004675C0" w:rsidRPr="002325F6">
              <w:rPr>
                <w:rFonts w:eastAsia="华文楷体"/>
                <w:color w:val="000000" w:themeColor="text1"/>
                <w:sz w:val="24"/>
                <w:szCs w:val="24"/>
              </w:rPr>
              <w:t>5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</w:t>
            </w:r>
            <w:r w:rsidR="004675C0" w:rsidRPr="002325F6">
              <w:rPr>
                <w:rFonts w:eastAsia="华文楷体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97" w:type="pct"/>
          </w:tcPr>
          <w:p w:rsidR="00FB179C" w:rsidRPr="002325F6" w:rsidRDefault="0099566D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0.06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497" w:type="pct"/>
          </w:tcPr>
          <w:p w:rsidR="00FB179C" w:rsidRPr="002325F6" w:rsidRDefault="0099566D" w:rsidP="0099566D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1.48</w:t>
            </w:r>
            <w:r w:rsidR="002325F6">
              <w:rPr>
                <w:rFonts w:eastAsia="华文楷体"/>
                <w:color w:val="000000" w:themeColor="text1"/>
                <w:sz w:val="24"/>
                <w:szCs w:val="24"/>
              </w:rPr>
              <w:t>±</w:t>
            </w:r>
            <w:r w:rsidR="00FB179C" w:rsidRPr="002325F6">
              <w:rPr>
                <w:rFonts w:eastAsia="华文楷体"/>
                <w:color w:val="000000" w:themeColor="text1"/>
                <w:sz w:val="24"/>
                <w:szCs w:val="24"/>
              </w:rPr>
              <w:t>2.</w:t>
            </w: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95" w:type="pct"/>
          </w:tcPr>
          <w:p w:rsidR="00FB179C" w:rsidRPr="002325F6" w:rsidRDefault="0099566D" w:rsidP="00C11274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-0.298</w:t>
            </w:r>
          </w:p>
        </w:tc>
        <w:tc>
          <w:tcPr>
            <w:tcW w:w="335" w:type="pct"/>
          </w:tcPr>
          <w:p w:rsidR="00FB179C" w:rsidRPr="002325F6" w:rsidRDefault="00FB179C" w:rsidP="0099566D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</w:t>
            </w:r>
            <w:r w:rsidR="0099566D" w:rsidRPr="002325F6">
              <w:rPr>
                <w:rFonts w:eastAsia="华文楷体"/>
                <w:color w:val="000000" w:themeColor="text1"/>
                <w:sz w:val="24"/>
                <w:szCs w:val="24"/>
              </w:rPr>
              <w:t>767</w:t>
            </w:r>
          </w:p>
        </w:tc>
        <w:tc>
          <w:tcPr>
            <w:tcW w:w="267" w:type="pct"/>
          </w:tcPr>
          <w:p w:rsidR="00FB179C" w:rsidRPr="002325F6" w:rsidRDefault="00FB179C" w:rsidP="0099566D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1.7</w:t>
            </w:r>
            <w:r w:rsidR="0099566D" w:rsidRPr="002325F6">
              <w:rPr>
                <w:rFonts w:eastAsia="华文楷体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35" w:type="pct"/>
          </w:tcPr>
          <w:p w:rsidR="00FB179C" w:rsidRPr="002325F6" w:rsidRDefault="00FB179C" w:rsidP="0099566D">
            <w:pPr>
              <w:jc w:val="center"/>
              <w:rPr>
                <w:rFonts w:eastAsia="华文楷体"/>
                <w:color w:val="000000" w:themeColor="text1"/>
                <w:sz w:val="24"/>
                <w:szCs w:val="24"/>
              </w:rPr>
            </w:pPr>
            <w:r w:rsidRPr="002325F6">
              <w:rPr>
                <w:rFonts w:eastAsia="华文楷体"/>
                <w:color w:val="000000" w:themeColor="text1"/>
                <w:sz w:val="24"/>
                <w:szCs w:val="24"/>
              </w:rPr>
              <w:t>0.0</w:t>
            </w:r>
            <w:r w:rsidR="0099566D" w:rsidRPr="002325F6">
              <w:rPr>
                <w:rFonts w:eastAsia="华文楷体"/>
                <w:color w:val="000000" w:themeColor="text1"/>
                <w:sz w:val="24"/>
                <w:szCs w:val="24"/>
              </w:rPr>
              <w:t>87</w:t>
            </w:r>
          </w:p>
        </w:tc>
      </w:tr>
    </w:tbl>
    <w:p w:rsidR="00BB4902" w:rsidRDefault="00BB4902"/>
    <w:sectPr w:rsidR="00BB4902" w:rsidSect="00C22F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DE" w:rsidRDefault="00C819DE" w:rsidP="00C22F9C">
      <w:r>
        <w:separator/>
      </w:r>
    </w:p>
  </w:endnote>
  <w:endnote w:type="continuationSeparator" w:id="0">
    <w:p w:rsidR="00C819DE" w:rsidRDefault="00C819DE" w:rsidP="00C2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DE" w:rsidRDefault="00C819DE" w:rsidP="00C22F9C">
      <w:r>
        <w:separator/>
      </w:r>
    </w:p>
  </w:footnote>
  <w:footnote w:type="continuationSeparator" w:id="0">
    <w:p w:rsidR="00C819DE" w:rsidRDefault="00C819DE" w:rsidP="00C2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D6"/>
    <w:rsid w:val="0003304A"/>
    <w:rsid w:val="000615AA"/>
    <w:rsid w:val="000729E0"/>
    <w:rsid w:val="00117BE2"/>
    <w:rsid w:val="002325F6"/>
    <w:rsid w:val="00255630"/>
    <w:rsid w:val="002B4918"/>
    <w:rsid w:val="0040519C"/>
    <w:rsid w:val="004675C0"/>
    <w:rsid w:val="0047798B"/>
    <w:rsid w:val="004B2AB2"/>
    <w:rsid w:val="00500D52"/>
    <w:rsid w:val="0051038C"/>
    <w:rsid w:val="00540D4E"/>
    <w:rsid w:val="005457C8"/>
    <w:rsid w:val="0061140B"/>
    <w:rsid w:val="00651539"/>
    <w:rsid w:val="00886958"/>
    <w:rsid w:val="00895FD9"/>
    <w:rsid w:val="008C1887"/>
    <w:rsid w:val="008E17BB"/>
    <w:rsid w:val="00973D74"/>
    <w:rsid w:val="0099566D"/>
    <w:rsid w:val="009D2D1D"/>
    <w:rsid w:val="009F1DFD"/>
    <w:rsid w:val="00A22E2D"/>
    <w:rsid w:val="00A32500"/>
    <w:rsid w:val="00BB0AE9"/>
    <w:rsid w:val="00BB4902"/>
    <w:rsid w:val="00BD6CF5"/>
    <w:rsid w:val="00C22F9C"/>
    <w:rsid w:val="00C56BD6"/>
    <w:rsid w:val="00C819DE"/>
    <w:rsid w:val="00D30EF5"/>
    <w:rsid w:val="00D87548"/>
    <w:rsid w:val="00EE194C"/>
    <w:rsid w:val="00F10B7B"/>
    <w:rsid w:val="00F14213"/>
    <w:rsid w:val="00F656BA"/>
    <w:rsid w:val="00F904A1"/>
    <w:rsid w:val="00FB08BC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F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F9C"/>
    <w:rPr>
      <w:sz w:val="18"/>
      <w:szCs w:val="18"/>
    </w:rPr>
  </w:style>
  <w:style w:type="table" w:styleId="a5">
    <w:name w:val="Table Grid"/>
    <w:basedOn w:val="a1"/>
    <w:uiPriority w:val="59"/>
    <w:rsid w:val="00C22F9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F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F9C"/>
    <w:rPr>
      <w:sz w:val="18"/>
      <w:szCs w:val="18"/>
    </w:rPr>
  </w:style>
  <w:style w:type="table" w:styleId="a5">
    <w:name w:val="Table Grid"/>
    <w:basedOn w:val="a1"/>
    <w:uiPriority w:val="59"/>
    <w:rsid w:val="00C22F9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127</Words>
  <Characters>727</Characters>
  <Application>Microsoft Office Word</Application>
  <DocSecurity>0</DocSecurity>
  <Lines>6</Lines>
  <Paragraphs>1</Paragraphs>
  <ScaleCrop>false</ScaleCrop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22</cp:revision>
  <dcterms:created xsi:type="dcterms:W3CDTF">2017-04-12T03:03:00Z</dcterms:created>
  <dcterms:modified xsi:type="dcterms:W3CDTF">2017-08-20T14:13:00Z</dcterms:modified>
</cp:coreProperties>
</file>