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7D" w:rsidRDefault="0024217D" w:rsidP="0024217D">
      <w:pPr>
        <w:tabs>
          <w:tab w:val="left" w:pos="1046"/>
        </w:tabs>
        <w:rPr>
          <w:rFonts w:ascii="Arial" w:hAnsi="Arial" w:cs="Arial"/>
          <w:b/>
          <w:szCs w:val="28"/>
        </w:rPr>
      </w:pPr>
      <w:bookmarkStart w:id="0" w:name="_GoBack"/>
      <w:bookmarkEnd w:id="0"/>
      <w:r w:rsidRPr="002D6498">
        <w:rPr>
          <w:rFonts w:ascii="Arial" w:hAnsi="Arial" w:cs="Arial"/>
          <w:b/>
          <w:szCs w:val="28"/>
        </w:rPr>
        <w:t>APPENDIX</w:t>
      </w:r>
    </w:p>
    <w:p w:rsidR="0024217D" w:rsidRPr="002D6498" w:rsidRDefault="0024217D" w:rsidP="0024217D">
      <w:pPr>
        <w:tabs>
          <w:tab w:val="left" w:pos="1046"/>
        </w:tabs>
        <w:rPr>
          <w:rFonts w:ascii="Arial" w:hAnsi="Arial" w:cs="Arial"/>
          <w:b/>
          <w:szCs w:val="28"/>
        </w:rPr>
      </w:pPr>
      <w:proofErr w:type="spellStart"/>
      <w:r w:rsidRPr="002D6498">
        <w:rPr>
          <w:rFonts w:ascii="Arial" w:eastAsia="宋体" w:hAnsi="Arial" w:cs="Arial"/>
          <w:b/>
        </w:rPr>
        <w:t>Qinba</w:t>
      </w:r>
      <w:proofErr w:type="spellEnd"/>
      <w:r w:rsidRPr="002D6498">
        <w:rPr>
          <w:rFonts w:ascii="Arial" w:eastAsia="宋体" w:hAnsi="Arial" w:cs="Arial"/>
          <w:b/>
        </w:rPr>
        <w:t xml:space="preserve"> Mountains</w:t>
      </w:r>
    </w:p>
    <w:p w:rsidR="0024217D" w:rsidRPr="002D6498" w:rsidRDefault="0024217D" w:rsidP="0024217D">
      <w:pPr>
        <w:widowControl w:val="0"/>
        <w:numPr>
          <w:ilvl w:val="0"/>
          <w:numId w:val="1"/>
        </w:numPr>
        <w:tabs>
          <w:tab w:val="left" w:pos="3465"/>
        </w:tabs>
        <w:ind w:left="288"/>
        <w:contextualSpacing/>
        <w:jc w:val="both"/>
        <w:rPr>
          <w:rFonts w:ascii="Arial" w:eastAsia="宋体" w:hAnsi="Arial" w:cs="Arial"/>
        </w:rPr>
      </w:pPr>
      <w:proofErr w:type="spellStart"/>
      <w:r w:rsidRPr="002D6498">
        <w:rPr>
          <w:rFonts w:ascii="Arial" w:eastAsia="宋体" w:hAnsi="Arial" w:cs="Arial"/>
          <w:b/>
          <w:i/>
        </w:rPr>
        <w:t>Fargesia</w:t>
      </w:r>
      <w:proofErr w:type="spellEnd"/>
      <w:r w:rsidRPr="002D6498">
        <w:rPr>
          <w:rFonts w:ascii="Arial" w:eastAsia="宋体" w:hAnsi="Arial" w:cs="Arial"/>
          <w:b/>
          <w:i/>
        </w:rPr>
        <w:t xml:space="preserve"> </w:t>
      </w:r>
      <w:proofErr w:type="spellStart"/>
      <w:r w:rsidRPr="002D6498">
        <w:rPr>
          <w:rFonts w:ascii="Arial" w:eastAsia="宋体" w:hAnsi="Arial" w:cs="Arial"/>
          <w:b/>
          <w:i/>
        </w:rPr>
        <w:t>spathacea</w:t>
      </w:r>
      <w:proofErr w:type="spellEnd"/>
      <w:r w:rsidRPr="002D6498">
        <w:rPr>
          <w:rFonts w:ascii="Arial" w:eastAsia="宋体" w:hAnsi="Arial" w:cs="Arial"/>
          <w:b/>
        </w:rPr>
        <w:t>--</w:t>
      </w:r>
      <w:r w:rsidRPr="002D6498">
        <w:rPr>
          <w:rFonts w:ascii="Arial" w:eastAsia="宋体" w:hAnsi="Arial" w:cs="Arial"/>
          <w:b/>
          <w:i/>
        </w:rPr>
        <w:t xml:space="preserve">Pinus </w:t>
      </w:r>
      <w:proofErr w:type="spellStart"/>
      <w:r w:rsidRPr="002D6498">
        <w:rPr>
          <w:rFonts w:ascii="Arial" w:eastAsia="宋体" w:hAnsi="Arial" w:cs="Arial"/>
          <w:b/>
          <w:i/>
        </w:rPr>
        <w:t>armandi</w:t>
      </w:r>
      <w:proofErr w:type="spellEnd"/>
      <w:r w:rsidRPr="002D6498">
        <w:rPr>
          <w:rFonts w:ascii="Arial" w:eastAsia="宋体" w:hAnsi="Arial" w:cs="Arial"/>
          <w:b/>
          <w:i/>
        </w:rPr>
        <w:t xml:space="preserve"> </w:t>
      </w:r>
      <w:r w:rsidRPr="002D6498">
        <w:rPr>
          <w:rFonts w:ascii="Arial" w:eastAsia="宋体" w:hAnsi="Arial" w:cs="Arial"/>
          <w:b/>
        </w:rPr>
        <w:t>forest region</w:t>
      </w:r>
    </w:p>
    <w:p w:rsidR="0024217D" w:rsidRPr="002D6498" w:rsidRDefault="0024217D" w:rsidP="0024217D">
      <w:pPr>
        <w:tabs>
          <w:tab w:val="left" w:pos="3465"/>
        </w:tabs>
        <w:ind w:left="288"/>
        <w:rPr>
          <w:rFonts w:ascii="Arial" w:eastAsia="宋体" w:hAnsi="Arial" w:cs="Arial"/>
        </w:rPr>
      </w:pPr>
      <w:r w:rsidRPr="002D6498">
        <w:rPr>
          <w:rFonts w:ascii="Arial" w:eastAsia="宋体" w:hAnsi="Arial" w:cs="Arial"/>
          <w:b/>
        </w:rPr>
        <w:t>Elevation range:</w:t>
      </w:r>
      <w:r w:rsidRPr="002D6498">
        <w:rPr>
          <w:rFonts w:ascii="Arial" w:eastAsia="宋体" w:hAnsi="Arial" w:cs="Arial"/>
        </w:rPr>
        <w:t xml:space="preserve"> 1700-2500m</w:t>
      </w:r>
    </w:p>
    <w:p w:rsidR="0024217D" w:rsidRPr="002D6498" w:rsidRDefault="0024217D" w:rsidP="0024217D">
      <w:pPr>
        <w:tabs>
          <w:tab w:val="left" w:pos="3465"/>
        </w:tabs>
        <w:ind w:left="288"/>
        <w:rPr>
          <w:rFonts w:ascii="Arial" w:eastAsia="宋体" w:hAnsi="Arial" w:cs="Arial"/>
        </w:rPr>
      </w:pPr>
      <w:r w:rsidRPr="002D6498">
        <w:rPr>
          <w:rFonts w:ascii="Arial" w:eastAsia="宋体" w:hAnsi="Arial" w:cs="Arial"/>
          <w:b/>
        </w:rPr>
        <w:t>Traits:</w:t>
      </w:r>
      <w:r w:rsidRPr="002D6498">
        <w:rPr>
          <w:rFonts w:ascii="Arial" w:eastAsia="宋体" w:hAnsi="Arial" w:cs="Arial"/>
        </w:rPr>
        <w:t xml:space="preserve"> grow well, most common </w:t>
      </w:r>
      <w:r w:rsidRPr="002D6498">
        <w:rPr>
          <w:rFonts w:ascii="Arial" w:eastAsia="宋体" w:hAnsi="Arial" w:cs="Arial"/>
          <w:i/>
        </w:rPr>
        <w:t xml:space="preserve">Pinus </w:t>
      </w:r>
      <w:proofErr w:type="spellStart"/>
      <w:r w:rsidRPr="002D6498">
        <w:rPr>
          <w:rFonts w:ascii="Arial" w:eastAsia="宋体" w:hAnsi="Arial" w:cs="Arial"/>
          <w:i/>
        </w:rPr>
        <w:t>armandi</w:t>
      </w:r>
      <w:proofErr w:type="spellEnd"/>
      <w:r w:rsidRPr="002D6498">
        <w:rPr>
          <w:rFonts w:ascii="Arial" w:eastAsia="宋体" w:hAnsi="Arial" w:cs="Arial"/>
          <w:i/>
        </w:rPr>
        <w:t xml:space="preserve"> </w:t>
      </w:r>
      <w:r w:rsidRPr="002D6498">
        <w:rPr>
          <w:rFonts w:ascii="Arial" w:eastAsia="宋体" w:hAnsi="Arial" w:cs="Arial"/>
        </w:rPr>
        <w:t>forest type, shrub layer coverage larger than 70%</w:t>
      </w:r>
    </w:p>
    <w:p w:rsidR="0024217D" w:rsidRPr="002D6498" w:rsidRDefault="0024217D" w:rsidP="0024217D">
      <w:pPr>
        <w:tabs>
          <w:tab w:val="left" w:pos="3465"/>
        </w:tabs>
        <w:ind w:left="288"/>
        <w:rPr>
          <w:rFonts w:ascii="Arial" w:eastAsia="宋体" w:hAnsi="Arial" w:cs="Arial"/>
          <w:i/>
        </w:rPr>
      </w:pPr>
      <w:r w:rsidRPr="002D6498">
        <w:rPr>
          <w:rFonts w:ascii="Arial" w:eastAsia="宋体" w:hAnsi="Arial" w:cs="Arial"/>
          <w:b/>
        </w:rPr>
        <w:t xml:space="preserve">Associated or mixed </w:t>
      </w:r>
      <w:proofErr w:type="spellStart"/>
      <w:r w:rsidRPr="002D6498">
        <w:rPr>
          <w:rFonts w:ascii="Arial" w:eastAsia="宋体" w:hAnsi="Arial" w:cs="Arial"/>
          <w:b/>
        </w:rPr>
        <w:t>arbor</w:t>
      </w:r>
      <w:proofErr w:type="spellEnd"/>
      <w:r w:rsidRPr="002D6498">
        <w:rPr>
          <w:rFonts w:ascii="Arial" w:eastAsia="宋体" w:hAnsi="Arial" w:cs="Arial"/>
          <w:b/>
        </w:rPr>
        <w:t xml:space="preserve"> tree species: </w:t>
      </w:r>
      <w:proofErr w:type="spellStart"/>
      <w:r w:rsidRPr="002D6498">
        <w:rPr>
          <w:rFonts w:ascii="Arial" w:eastAsia="宋体" w:hAnsi="Arial" w:cs="Arial"/>
          <w:i/>
        </w:rPr>
        <w:t>Picea</w:t>
      </w:r>
      <w:proofErr w:type="spellEnd"/>
      <w:r w:rsidRPr="002D6498">
        <w:rPr>
          <w:rFonts w:ascii="Arial" w:eastAsia="宋体" w:hAnsi="Arial" w:cs="Arial"/>
          <w:i/>
        </w:rPr>
        <w:t xml:space="preserve"> </w:t>
      </w:r>
      <w:proofErr w:type="spellStart"/>
      <w:r w:rsidRPr="002D6498">
        <w:rPr>
          <w:rFonts w:ascii="Arial" w:eastAsia="宋体" w:hAnsi="Arial" w:cs="Arial"/>
          <w:i/>
        </w:rPr>
        <w:t>asperata</w:t>
      </w:r>
      <w:proofErr w:type="spellEnd"/>
      <w:r w:rsidRPr="002D6498">
        <w:rPr>
          <w:rFonts w:ascii="Arial" w:eastAsia="宋体" w:hAnsi="Arial" w:cs="Arial"/>
          <w:i/>
        </w:rPr>
        <w:t xml:space="preserve">, </w:t>
      </w:r>
      <w:bookmarkStart w:id="1" w:name="OLE_LINK29"/>
      <w:proofErr w:type="spellStart"/>
      <w:r w:rsidRPr="002D6498">
        <w:rPr>
          <w:rFonts w:ascii="Arial" w:eastAsia="宋体" w:hAnsi="Arial" w:cs="Arial"/>
          <w:i/>
        </w:rPr>
        <w:t>Abies</w:t>
      </w:r>
      <w:proofErr w:type="spellEnd"/>
      <w:r w:rsidRPr="002D6498">
        <w:rPr>
          <w:rFonts w:ascii="Arial" w:eastAsia="宋体" w:hAnsi="Arial" w:cs="Arial"/>
          <w:i/>
        </w:rPr>
        <w:t xml:space="preserve"> </w:t>
      </w:r>
      <w:proofErr w:type="spellStart"/>
      <w:r w:rsidRPr="002D6498">
        <w:rPr>
          <w:rFonts w:ascii="Arial" w:eastAsia="宋体" w:hAnsi="Arial" w:cs="Arial"/>
          <w:i/>
        </w:rPr>
        <w:t>fabri</w:t>
      </w:r>
      <w:bookmarkEnd w:id="1"/>
      <w:proofErr w:type="spellEnd"/>
      <w:r w:rsidRPr="002D6498">
        <w:rPr>
          <w:rFonts w:ascii="Arial" w:eastAsia="宋体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Betula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platyphylla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r w:rsidRPr="002D6498">
        <w:rPr>
          <w:rFonts w:ascii="Arial" w:eastAsia="仿宋_GB2312" w:hAnsi="Arial" w:cs="Arial"/>
        </w:rPr>
        <w:t>var</w:t>
      </w:r>
      <w:r w:rsidRPr="002D6498">
        <w:rPr>
          <w:rFonts w:ascii="Arial" w:eastAsia="仿宋_GB2312" w:hAnsi="Arial" w:cs="Arial"/>
          <w:i/>
        </w:rPr>
        <w:t>.</w:t>
      </w:r>
      <w:r w:rsidRPr="002D6498">
        <w:rPr>
          <w:rFonts w:ascii="Arial" w:eastAsia="宋体" w:hAnsi="Arial" w:cs="Arial"/>
          <w:i/>
        </w:rPr>
        <w:t xml:space="preserve"> </w:t>
      </w:r>
      <w:proofErr w:type="spellStart"/>
      <w:r w:rsidRPr="002D6498">
        <w:rPr>
          <w:rFonts w:ascii="Arial" w:eastAsia="仿宋_GB2312" w:hAnsi="Arial" w:cs="Arial"/>
          <w:i/>
        </w:rPr>
        <w:t>szechuanica</w:t>
      </w:r>
      <w:proofErr w:type="spellEnd"/>
      <w:r w:rsidRPr="002D6498">
        <w:rPr>
          <w:rFonts w:ascii="Arial" w:eastAsia="宋体" w:hAnsi="Arial" w:cs="Arial"/>
          <w:i/>
        </w:rPr>
        <w:t xml:space="preserve">, </w:t>
      </w:r>
      <w:r w:rsidRPr="002D6498">
        <w:rPr>
          <w:rFonts w:ascii="Arial" w:eastAsia="仿宋_GB2312" w:hAnsi="Arial" w:cs="Arial"/>
          <w:i/>
        </w:rPr>
        <w:t>Pinus </w:t>
      </w:r>
      <w:proofErr w:type="spellStart"/>
      <w:r w:rsidRPr="002D6498">
        <w:rPr>
          <w:rFonts w:ascii="Arial" w:eastAsia="仿宋_GB2312" w:hAnsi="Arial" w:cs="Arial"/>
          <w:i/>
        </w:rPr>
        <w:t>tabulaeformis</w:t>
      </w:r>
      <w:proofErr w:type="spellEnd"/>
      <w:r w:rsidRPr="002D6498">
        <w:rPr>
          <w:rFonts w:ascii="Arial" w:eastAsia="仿宋_GB2312" w:hAnsi="Arial" w:cs="Arial"/>
          <w:i/>
        </w:rPr>
        <w:t>, Pinus </w:t>
      </w:r>
      <w:proofErr w:type="spellStart"/>
      <w:r w:rsidRPr="002D6498">
        <w:rPr>
          <w:rFonts w:ascii="Arial" w:eastAsia="仿宋_GB2312" w:hAnsi="Arial" w:cs="Arial"/>
          <w:i/>
        </w:rPr>
        <w:t>massoniana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Carpinus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cordata</w:t>
      </w:r>
      <w:proofErr w:type="spellEnd"/>
      <w:r w:rsidRPr="002D6498">
        <w:rPr>
          <w:rFonts w:ascii="Arial" w:eastAsia="仿宋_GB2312" w:hAnsi="Arial" w:cs="Arial"/>
          <w:i/>
        </w:rPr>
        <w:t>, Acer </w:t>
      </w:r>
      <w:proofErr w:type="spellStart"/>
      <w:r w:rsidRPr="002D6498">
        <w:rPr>
          <w:rFonts w:ascii="Arial" w:eastAsia="仿宋_GB2312" w:hAnsi="Arial" w:cs="Arial"/>
          <w:i/>
        </w:rPr>
        <w:t>ginnala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Carpinus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londoniana</w:t>
      </w:r>
      <w:proofErr w:type="spellEnd"/>
    </w:p>
    <w:p w:rsidR="0024217D" w:rsidRPr="002D6498" w:rsidRDefault="0024217D" w:rsidP="0024217D">
      <w:pPr>
        <w:tabs>
          <w:tab w:val="left" w:pos="3465"/>
        </w:tabs>
        <w:ind w:left="288"/>
        <w:rPr>
          <w:rFonts w:ascii="Arial" w:eastAsia="仿宋_GB2312" w:hAnsi="Arial" w:cs="Arial"/>
        </w:rPr>
      </w:pPr>
      <w:r w:rsidRPr="002D6498">
        <w:rPr>
          <w:rFonts w:ascii="Arial" w:eastAsia="宋体" w:hAnsi="Arial" w:cs="Arial"/>
          <w:b/>
        </w:rPr>
        <w:t xml:space="preserve">Associated or mixed shrub species: </w:t>
      </w:r>
      <w:proofErr w:type="spellStart"/>
      <w:r w:rsidRPr="002D6498">
        <w:rPr>
          <w:rFonts w:ascii="Arial" w:eastAsia="仿宋_GB2312" w:hAnsi="Arial" w:cs="Arial"/>
          <w:i/>
        </w:rPr>
        <w:t>Bashania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fangiana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Yushania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chungii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Sorbus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koehneana</w:t>
      </w:r>
      <w:proofErr w:type="spellEnd"/>
      <w:r w:rsidRPr="002D6498">
        <w:rPr>
          <w:rFonts w:ascii="Arial" w:eastAsia="仿宋_GB2312" w:hAnsi="Arial" w:cs="Arial"/>
          <w:i/>
        </w:rPr>
        <w:t>, Rosa </w:t>
      </w:r>
      <w:proofErr w:type="spellStart"/>
      <w:r w:rsidRPr="002D6498">
        <w:rPr>
          <w:rFonts w:ascii="Arial" w:eastAsia="仿宋_GB2312" w:hAnsi="Arial" w:cs="Arial"/>
          <w:i/>
        </w:rPr>
        <w:t>omeiensis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Ribes</w:t>
      </w:r>
      <w:proofErr w:type="spellEnd"/>
      <w:r w:rsidRPr="002D6498">
        <w:rPr>
          <w:rFonts w:ascii="Arial" w:eastAsia="仿宋_GB2312" w:hAnsi="Arial" w:cs="Arial"/>
          <w:i/>
        </w:rPr>
        <w:t xml:space="preserve"> tenue, </w:t>
      </w:r>
      <w:proofErr w:type="spellStart"/>
      <w:r w:rsidRPr="002D6498">
        <w:rPr>
          <w:rFonts w:ascii="Arial" w:eastAsia="宋体" w:hAnsi="Arial" w:cs="Arial"/>
          <w:i/>
        </w:rPr>
        <w:t>Fargesia</w:t>
      </w:r>
      <w:proofErr w:type="spellEnd"/>
      <w:r w:rsidRPr="002D6498">
        <w:rPr>
          <w:rFonts w:ascii="Arial" w:eastAsia="宋体" w:hAnsi="Arial" w:cs="Arial"/>
          <w:i/>
        </w:rPr>
        <w:t xml:space="preserve"> </w:t>
      </w:r>
      <w:proofErr w:type="spellStart"/>
      <w:r w:rsidRPr="002D6498">
        <w:rPr>
          <w:rFonts w:ascii="Arial" w:eastAsia="宋体" w:hAnsi="Arial" w:cs="Arial"/>
          <w:i/>
        </w:rPr>
        <w:t>spathacea</w:t>
      </w:r>
      <w:proofErr w:type="spellEnd"/>
    </w:p>
    <w:p w:rsidR="0024217D" w:rsidRPr="002D6498" w:rsidRDefault="0024217D" w:rsidP="0024217D">
      <w:pPr>
        <w:widowControl w:val="0"/>
        <w:numPr>
          <w:ilvl w:val="0"/>
          <w:numId w:val="1"/>
        </w:numPr>
        <w:tabs>
          <w:tab w:val="left" w:pos="3465"/>
        </w:tabs>
        <w:ind w:left="288"/>
        <w:contextualSpacing/>
        <w:jc w:val="both"/>
        <w:rPr>
          <w:rFonts w:ascii="Arial" w:eastAsia="宋体" w:hAnsi="Arial" w:cs="Arial"/>
          <w:b/>
        </w:rPr>
      </w:pPr>
      <w:r w:rsidRPr="002D6498">
        <w:rPr>
          <w:rFonts w:ascii="Arial" w:eastAsia="宋体" w:hAnsi="Arial" w:cs="Arial"/>
          <w:b/>
        </w:rPr>
        <w:t>Shrub--</w:t>
      </w:r>
      <w:r w:rsidRPr="002D6498">
        <w:rPr>
          <w:rFonts w:ascii="Arial" w:eastAsia="宋体" w:hAnsi="Arial" w:cs="Arial"/>
          <w:b/>
          <w:i/>
        </w:rPr>
        <w:t xml:space="preserve">Pinus </w:t>
      </w:r>
      <w:proofErr w:type="spellStart"/>
      <w:r w:rsidRPr="002D6498">
        <w:rPr>
          <w:rFonts w:ascii="Arial" w:eastAsia="宋体" w:hAnsi="Arial" w:cs="Arial"/>
          <w:b/>
          <w:i/>
        </w:rPr>
        <w:t>armandi</w:t>
      </w:r>
      <w:proofErr w:type="spellEnd"/>
      <w:r w:rsidRPr="002D6498">
        <w:rPr>
          <w:rFonts w:ascii="Arial" w:eastAsia="宋体" w:hAnsi="Arial" w:cs="Arial"/>
          <w:b/>
          <w:i/>
        </w:rPr>
        <w:t xml:space="preserve"> </w:t>
      </w:r>
      <w:r w:rsidRPr="002D6498">
        <w:rPr>
          <w:rFonts w:ascii="Arial" w:eastAsia="宋体" w:hAnsi="Arial" w:cs="Arial"/>
          <w:b/>
        </w:rPr>
        <w:t>forest region</w:t>
      </w:r>
    </w:p>
    <w:p w:rsidR="0024217D" w:rsidRPr="002D6498" w:rsidRDefault="0024217D" w:rsidP="0024217D">
      <w:pPr>
        <w:tabs>
          <w:tab w:val="left" w:pos="3465"/>
        </w:tabs>
        <w:ind w:left="288"/>
        <w:rPr>
          <w:rFonts w:ascii="Arial" w:eastAsia="宋体" w:hAnsi="Arial" w:cs="Arial"/>
        </w:rPr>
      </w:pPr>
      <w:r w:rsidRPr="002D6498">
        <w:rPr>
          <w:rFonts w:ascii="Arial" w:eastAsia="宋体" w:hAnsi="Arial" w:cs="Arial"/>
          <w:b/>
        </w:rPr>
        <w:t>Elevation range:</w:t>
      </w:r>
      <w:r w:rsidRPr="002D6498">
        <w:rPr>
          <w:rFonts w:ascii="Arial" w:eastAsia="宋体" w:hAnsi="Arial" w:cs="Arial"/>
        </w:rPr>
        <w:t xml:space="preserve"> 1500-2300m</w:t>
      </w:r>
    </w:p>
    <w:p w:rsidR="0024217D" w:rsidRPr="002D6498" w:rsidRDefault="0024217D" w:rsidP="0024217D">
      <w:pPr>
        <w:tabs>
          <w:tab w:val="left" w:pos="3465"/>
        </w:tabs>
        <w:ind w:left="288"/>
        <w:rPr>
          <w:rFonts w:ascii="Arial" w:eastAsia="宋体" w:hAnsi="Arial" w:cs="Arial"/>
        </w:rPr>
      </w:pPr>
      <w:r w:rsidRPr="002D6498">
        <w:rPr>
          <w:rFonts w:ascii="Arial" w:eastAsia="宋体" w:hAnsi="Arial" w:cs="Arial"/>
          <w:b/>
        </w:rPr>
        <w:t>Traits:</w:t>
      </w:r>
      <w:r w:rsidRPr="002D6498">
        <w:rPr>
          <w:rFonts w:ascii="Arial" w:eastAsia="宋体" w:hAnsi="Arial" w:cs="Arial"/>
        </w:rPr>
        <w:t xml:space="preserve"> high forest land productivity, small in area, shrub layer coverage larger than 50%</w:t>
      </w:r>
    </w:p>
    <w:p w:rsidR="0024217D" w:rsidRPr="002D6498" w:rsidRDefault="0024217D" w:rsidP="0024217D">
      <w:pPr>
        <w:tabs>
          <w:tab w:val="left" w:pos="3465"/>
        </w:tabs>
        <w:ind w:left="288"/>
        <w:rPr>
          <w:rFonts w:ascii="Arial" w:eastAsia="宋体" w:hAnsi="Arial" w:cs="Arial"/>
          <w:i/>
        </w:rPr>
      </w:pPr>
      <w:r w:rsidRPr="002D6498">
        <w:rPr>
          <w:rFonts w:ascii="Arial" w:eastAsia="宋体" w:hAnsi="Arial" w:cs="Arial"/>
          <w:b/>
        </w:rPr>
        <w:t xml:space="preserve">Associated or mixed </w:t>
      </w:r>
      <w:proofErr w:type="spellStart"/>
      <w:r w:rsidRPr="002D6498">
        <w:rPr>
          <w:rFonts w:ascii="Arial" w:eastAsia="宋体" w:hAnsi="Arial" w:cs="Arial"/>
          <w:b/>
        </w:rPr>
        <w:t>arbor</w:t>
      </w:r>
      <w:proofErr w:type="spellEnd"/>
      <w:r w:rsidRPr="002D6498">
        <w:rPr>
          <w:rFonts w:ascii="Arial" w:eastAsia="宋体" w:hAnsi="Arial" w:cs="Arial"/>
          <w:b/>
        </w:rPr>
        <w:t xml:space="preserve"> tree species: </w:t>
      </w:r>
      <w:proofErr w:type="spellStart"/>
      <w:r w:rsidRPr="002D6498">
        <w:rPr>
          <w:rFonts w:ascii="Arial" w:eastAsia="仿宋_GB2312" w:hAnsi="Arial" w:cs="Arial"/>
          <w:i/>
        </w:rPr>
        <w:t>Tsuga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chinensis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Crataegus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pinnatifida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Dendrobenthamia</w:t>
      </w:r>
      <w:proofErr w:type="spellEnd"/>
      <w:r w:rsidRPr="002D6498">
        <w:rPr>
          <w:rFonts w:ascii="Arial" w:eastAsia="仿宋_GB2312" w:hAnsi="Arial" w:cs="Arial"/>
          <w:i/>
        </w:rPr>
        <w:t> japonica </w:t>
      </w:r>
      <w:r w:rsidRPr="002D6498">
        <w:rPr>
          <w:rFonts w:ascii="Arial" w:eastAsia="仿宋_GB2312" w:hAnsi="Arial" w:cs="Arial"/>
        </w:rPr>
        <w:t>var</w:t>
      </w:r>
      <w:r w:rsidRPr="002D6498">
        <w:rPr>
          <w:rFonts w:ascii="Arial" w:eastAsia="仿宋_GB2312" w:hAnsi="Arial" w:cs="Arial"/>
          <w:i/>
        </w:rPr>
        <w:t>.</w:t>
      </w:r>
      <w:r w:rsidRPr="002D6498">
        <w:rPr>
          <w:rFonts w:ascii="Arial" w:eastAsia="宋体" w:hAnsi="Arial" w:cs="Arial"/>
          <w:i/>
        </w:rPr>
        <w:t xml:space="preserve"> </w:t>
      </w:r>
      <w:proofErr w:type="spellStart"/>
      <w:r w:rsidRPr="002D6498">
        <w:rPr>
          <w:rFonts w:ascii="Arial" w:eastAsia="仿宋_GB2312" w:hAnsi="Arial" w:cs="Arial"/>
          <w:i/>
        </w:rPr>
        <w:t>chinensis</w:t>
      </w:r>
      <w:proofErr w:type="spellEnd"/>
      <w:r w:rsidRPr="002D6498">
        <w:rPr>
          <w:rFonts w:ascii="Arial" w:eastAsia="仿宋_GB2312" w:hAnsi="Arial" w:cs="Arial"/>
          <w:i/>
        </w:rPr>
        <w:t>, Ailanthus </w:t>
      </w:r>
      <w:proofErr w:type="spellStart"/>
      <w:r w:rsidRPr="002D6498">
        <w:rPr>
          <w:rFonts w:ascii="Arial" w:eastAsia="仿宋_GB2312" w:hAnsi="Arial" w:cs="Arial"/>
          <w:i/>
        </w:rPr>
        <w:t>altissima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Rhus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chinensis</w:t>
      </w:r>
      <w:proofErr w:type="spellEnd"/>
      <w:r w:rsidRPr="002D6498">
        <w:rPr>
          <w:rFonts w:ascii="Arial" w:eastAsia="仿宋_GB2312" w:hAnsi="Arial" w:cs="Arial"/>
          <w:i/>
        </w:rPr>
        <w:t>, Pinus </w:t>
      </w:r>
      <w:proofErr w:type="spellStart"/>
      <w:r w:rsidRPr="002D6498">
        <w:rPr>
          <w:rFonts w:ascii="Arial" w:eastAsia="仿宋_GB2312" w:hAnsi="Arial" w:cs="Arial"/>
          <w:i/>
        </w:rPr>
        <w:t>tabulaeformis</w:t>
      </w:r>
      <w:proofErr w:type="spellEnd"/>
      <w:r w:rsidRPr="002D6498">
        <w:rPr>
          <w:rFonts w:ascii="Arial" w:eastAsia="仿宋_GB2312" w:hAnsi="Arial" w:cs="Arial"/>
          <w:i/>
        </w:rPr>
        <w:t>, Pinus </w:t>
      </w:r>
      <w:proofErr w:type="spellStart"/>
      <w:r w:rsidRPr="002D6498">
        <w:rPr>
          <w:rFonts w:ascii="Arial" w:eastAsia="仿宋_GB2312" w:hAnsi="Arial" w:cs="Arial"/>
          <w:i/>
        </w:rPr>
        <w:t>massoniana</w:t>
      </w:r>
      <w:proofErr w:type="spellEnd"/>
    </w:p>
    <w:p w:rsidR="0024217D" w:rsidRPr="002D6498" w:rsidRDefault="0024217D" w:rsidP="0024217D">
      <w:pPr>
        <w:tabs>
          <w:tab w:val="left" w:pos="3465"/>
        </w:tabs>
        <w:ind w:left="288"/>
        <w:rPr>
          <w:rFonts w:ascii="Arial" w:eastAsia="仿宋_GB2312" w:hAnsi="Arial" w:cs="Arial"/>
        </w:rPr>
      </w:pPr>
      <w:r w:rsidRPr="002D6498">
        <w:rPr>
          <w:rFonts w:ascii="Arial" w:eastAsia="宋体" w:hAnsi="Arial" w:cs="Arial"/>
          <w:b/>
        </w:rPr>
        <w:t xml:space="preserve">Associated or mixed shrub species: </w:t>
      </w:r>
      <w:r w:rsidRPr="002D6498">
        <w:rPr>
          <w:rFonts w:ascii="Arial" w:eastAsia="仿宋_GB2312" w:hAnsi="Arial" w:cs="Arial"/>
          <w:i/>
        </w:rPr>
        <w:t>Viburnum </w:t>
      </w:r>
      <w:r w:rsidRPr="002D6498">
        <w:rPr>
          <w:rFonts w:ascii="Arial" w:eastAsia="仿宋_GB2312" w:hAnsi="Arial" w:cs="Arial"/>
        </w:rPr>
        <w:t>spp.</w:t>
      </w:r>
      <w:r w:rsidRPr="002D6498">
        <w:rPr>
          <w:rFonts w:ascii="Arial" w:eastAsia="仿宋_GB2312" w:hAnsi="Arial" w:cs="Arial"/>
          <w:i/>
        </w:rPr>
        <w:t>, Corylus </w:t>
      </w:r>
      <w:proofErr w:type="spellStart"/>
      <w:r w:rsidRPr="002D6498">
        <w:rPr>
          <w:rFonts w:ascii="Arial" w:eastAsia="仿宋_GB2312" w:hAnsi="Arial" w:cs="Arial"/>
          <w:i/>
        </w:rPr>
        <w:t>ferox</w:t>
      </w:r>
      <w:proofErr w:type="spellEnd"/>
      <w:r w:rsidRPr="002D6498">
        <w:rPr>
          <w:rFonts w:ascii="Arial" w:eastAsia="仿宋_GB2312" w:hAnsi="Arial" w:cs="Arial"/>
          <w:i/>
        </w:rPr>
        <w:t>, Cotoneaster </w:t>
      </w:r>
      <w:proofErr w:type="spellStart"/>
      <w:r w:rsidRPr="002D6498">
        <w:rPr>
          <w:rFonts w:ascii="Arial" w:eastAsia="仿宋_GB2312" w:hAnsi="Arial" w:cs="Arial"/>
          <w:i/>
        </w:rPr>
        <w:t>acutifolius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Berberis</w:t>
      </w:r>
      <w:proofErr w:type="spellEnd"/>
      <w:r w:rsidRPr="002D6498">
        <w:rPr>
          <w:rFonts w:ascii="Arial" w:eastAsia="仿宋_GB2312" w:hAnsi="Arial" w:cs="Arial"/>
          <w:i/>
        </w:rPr>
        <w:t> </w:t>
      </w:r>
      <w:r w:rsidRPr="002D6498">
        <w:rPr>
          <w:rFonts w:ascii="Arial" w:eastAsia="仿宋_GB2312" w:hAnsi="Arial" w:cs="Arial"/>
        </w:rPr>
        <w:t>sp.</w:t>
      </w:r>
    </w:p>
    <w:p w:rsidR="0024217D" w:rsidRPr="002D6498" w:rsidRDefault="0024217D" w:rsidP="0024217D">
      <w:pPr>
        <w:widowControl w:val="0"/>
        <w:numPr>
          <w:ilvl w:val="0"/>
          <w:numId w:val="1"/>
        </w:numPr>
        <w:tabs>
          <w:tab w:val="left" w:pos="3465"/>
        </w:tabs>
        <w:ind w:left="288"/>
        <w:contextualSpacing/>
        <w:jc w:val="both"/>
        <w:rPr>
          <w:rFonts w:ascii="Arial" w:eastAsia="宋体" w:hAnsi="Arial" w:cs="Arial"/>
          <w:b/>
        </w:rPr>
      </w:pPr>
      <w:r w:rsidRPr="002D6498">
        <w:rPr>
          <w:rFonts w:ascii="Arial" w:eastAsia="宋体" w:hAnsi="Arial" w:cs="Arial"/>
          <w:b/>
        </w:rPr>
        <w:t>Sparse shrub--</w:t>
      </w:r>
      <w:r w:rsidRPr="002D6498">
        <w:rPr>
          <w:rFonts w:ascii="Arial" w:eastAsia="宋体" w:hAnsi="Arial" w:cs="Arial"/>
          <w:b/>
          <w:i/>
        </w:rPr>
        <w:t xml:space="preserve">Pinus </w:t>
      </w:r>
      <w:proofErr w:type="spellStart"/>
      <w:r w:rsidRPr="002D6498">
        <w:rPr>
          <w:rFonts w:ascii="Arial" w:eastAsia="宋体" w:hAnsi="Arial" w:cs="Arial"/>
          <w:b/>
          <w:i/>
        </w:rPr>
        <w:t>armandi</w:t>
      </w:r>
      <w:proofErr w:type="spellEnd"/>
      <w:r w:rsidRPr="002D6498">
        <w:rPr>
          <w:rFonts w:ascii="Arial" w:eastAsia="宋体" w:hAnsi="Arial" w:cs="Arial"/>
          <w:b/>
        </w:rPr>
        <w:t xml:space="preserve"> forest region</w:t>
      </w:r>
    </w:p>
    <w:p w:rsidR="0024217D" w:rsidRPr="002D6498" w:rsidRDefault="0024217D" w:rsidP="0024217D">
      <w:pPr>
        <w:tabs>
          <w:tab w:val="left" w:pos="3465"/>
        </w:tabs>
        <w:ind w:left="288"/>
        <w:rPr>
          <w:rFonts w:ascii="Arial" w:eastAsia="宋体" w:hAnsi="Arial" w:cs="Arial"/>
        </w:rPr>
      </w:pPr>
      <w:r w:rsidRPr="002D6498">
        <w:rPr>
          <w:rFonts w:ascii="Arial" w:eastAsia="宋体" w:hAnsi="Arial" w:cs="Arial"/>
          <w:b/>
        </w:rPr>
        <w:t>Elevation:</w:t>
      </w:r>
      <w:r w:rsidRPr="002D6498">
        <w:rPr>
          <w:rFonts w:ascii="Arial" w:eastAsia="宋体" w:hAnsi="Arial" w:cs="Arial"/>
        </w:rPr>
        <w:t xml:space="preserve"> 1400-1900m</w:t>
      </w:r>
    </w:p>
    <w:p w:rsidR="0024217D" w:rsidRPr="002D6498" w:rsidRDefault="0024217D" w:rsidP="0024217D">
      <w:pPr>
        <w:tabs>
          <w:tab w:val="left" w:pos="3465"/>
        </w:tabs>
        <w:ind w:left="288"/>
        <w:rPr>
          <w:rFonts w:ascii="Arial" w:eastAsia="宋体" w:hAnsi="Arial" w:cs="Arial"/>
        </w:rPr>
      </w:pPr>
      <w:r w:rsidRPr="002D6498">
        <w:rPr>
          <w:rFonts w:ascii="Arial" w:eastAsia="宋体" w:hAnsi="Arial" w:cs="Arial"/>
          <w:b/>
        </w:rPr>
        <w:lastRenderedPageBreak/>
        <w:t>Traits:</w:t>
      </w:r>
      <w:r w:rsidRPr="002D6498">
        <w:rPr>
          <w:rFonts w:ascii="Arial" w:eastAsia="宋体" w:hAnsi="Arial" w:cs="Arial"/>
        </w:rPr>
        <w:t xml:space="preserve"> dominate tree species, sparse shrub layer, grow well but unstable, no regeneration under forest canopy</w:t>
      </w:r>
    </w:p>
    <w:p w:rsidR="0024217D" w:rsidRPr="002D6498" w:rsidRDefault="0024217D" w:rsidP="0024217D">
      <w:pPr>
        <w:tabs>
          <w:tab w:val="left" w:pos="3465"/>
        </w:tabs>
        <w:ind w:left="288"/>
        <w:rPr>
          <w:rFonts w:ascii="Arial" w:eastAsia="仿宋_GB2312" w:hAnsi="Arial" w:cs="Arial"/>
        </w:rPr>
      </w:pPr>
      <w:r w:rsidRPr="002D6498">
        <w:rPr>
          <w:rFonts w:ascii="Arial" w:eastAsia="宋体" w:hAnsi="Arial" w:cs="Arial"/>
          <w:b/>
        </w:rPr>
        <w:t xml:space="preserve">Associated or mixed </w:t>
      </w:r>
      <w:proofErr w:type="spellStart"/>
      <w:r w:rsidRPr="002D6498">
        <w:rPr>
          <w:rFonts w:ascii="Arial" w:eastAsia="宋体" w:hAnsi="Arial" w:cs="Arial"/>
          <w:b/>
        </w:rPr>
        <w:t>arbor</w:t>
      </w:r>
      <w:proofErr w:type="spellEnd"/>
      <w:r w:rsidRPr="002D6498">
        <w:rPr>
          <w:rFonts w:ascii="Arial" w:eastAsia="宋体" w:hAnsi="Arial" w:cs="Arial"/>
          <w:b/>
        </w:rPr>
        <w:t xml:space="preserve"> tree species: </w:t>
      </w:r>
      <w:proofErr w:type="spellStart"/>
      <w:r w:rsidRPr="002D6498">
        <w:rPr>
          <w:rFonts w:ascii="Arial" w:eastAsia="仿宋_GB2312" w:hAnsi="Arial" w:cs="Arial"/>
          <w:i/>
        </w:rPr>
        <w:t>Tilia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tuan</w:t>
      </w:r>
      <w:proofErr w:type="spellEnd"/>
      <w:r w:rsidRPr="002D6498">
        <w:rPr>
          <w:rFonts w:ascii="Arial" w:eastAsia="仿宋_GB2312" w:hAnsi="Arial" w:cs="Arial"/>
          <w:i/>
        </w:rPr>
        <w:t> </w:t>
      </w:r>
      <w:r w:rsidRPr="002D6498">
        <w:rPr>
          <w:rFonts w:ascii="Arial" w:eastAsia="仿宋_GB2312" w:hAnsi="Arial" w:cs="Arial"/>
        </w:rPr>
        <w:t>var.</w:t>
      </w:r>
      <w:r w:rsidRPr="002D6498">
        <w:rPr>
          <w:rFonts w:ascii="Arial" w:eastAsia="宋体" w:hAnsi="Arial" w:cs="Arial"/>
        </w:rPr>
        <w:t xml:space="preserve"> </w:t>
      </w:r>
      <w:proofErr w:type="spellStart"/>
      <w:r w:rsidRPr="002D6498">
        <w:rPr>
          <w:rFonts w:ascii="Arial" w:eastAsia="仿宋_GB2312" w:hAnsi="Arial" w:cs="Arial"/>
          <w:i/>
        </w:rPr>
        <w:t>chinensis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Betula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luminifera</w:t>
      </w:r>
      <w:proofErr w:type="spellEnd"/>
      <w:r w:rsidRPr="002D6498">
        <w:rPr>
          <w:rFonts w:ascii="Arial" w:eastAsia="仿宋_GB2312" w:hAnsi="Arial" w:cs="Arial"/>
          <w:i/>
        </w:rPr>
        <w:t>, Quercus </w:t>
      </w:r>
      <w:proofErr w:type="spellStart"/>
      <w:r w:rsidRPr="002D6498">
        <w:rPr>
          <w:rFonts w:ascii="Arial" w:eastAsia="仿宋_GB2312" w:hAnsi="Arial" w:cs="Arial"/>
          <w:i/>
        </w:rPr>
        <w:t>aliena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Tsuga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chinensis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Euptelea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pleiospermum</w:t>
      </w:r>
      <w:proofErr w:type="spellEnd"/>
      <w:r w:rsidRPr="002D6498">
        <w:rPr>
          <w:rFonts w:ascii="Arial" w:eastAsia="仿宋_GB2312" w:hAnsi="Arial" w:cs="Arial"/>
          <w:i/>
        </w:rPr>
        <w:t>, Acer </w:t>
      </w:r>
      <w:r w:rsidRPr="002D6498">
        <w:rPr>
          <w:rFonts w:ascii="Arial" w:eastAsia="仿宋_GB2312" w:hAnsi="Arial" w:cs="Arial"/>
        </w:rPr>
        <w:t>spp.,</w:t>
      </w:r>
      <w:r w:rsidRPr="002D6498">
        <w:rPr>
          <w:rFonts w:ascii="Arial" w:eastAsia="宋体" w:hAnsi="Arial" w:cs="Arial"/>
        </w:rPr>
        <w:t xml:space="preserve"> </w:t>
      </w:r>
      <w:proofErr w:type="spellStart"/>
      <w:r w:rsidRPr="002D6498">
        <w:rPr>
          <w:rFonts w:ascii="Arial" w:eastAsia="仿宋_GB2312" w:hAnsi="Arial" w:cs="Arial"/>
          <w:i/>
        </w:rPr>
        <w:t>Carpinus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londoniana</w:t>
      </w:r>
      <w:proofErr w:type="spellEnd"/>
      <w:r w:rsidRPr="002D6498">
        <w:rPr>
          <w:rFonts w:ascii="Arial" w:eastAsia="仿宋_GB2312" w:hAnsi="Arial" w:cs="Arial"/>
          <w:i/>
        </w:rPr>
        <w:t>, Pinus </w:t>
      </w:r>
      <w:proofErr w:type="spellStart"/>
      <w:r w:rsidRPr="002D6498">
        <w:rPr>
          <w:rFonts w:ascii="Arial" w:eastAsia="仿宋_GB2312" w:hAnsi="Arial" w:cs="Arial"/>
          <w:i/>
        </w:rPr>
        <w:t>tabulaeformis</w:t>
      </w:r>
      <w:proofErr w:type="spellEnd"/>
      <w:r w:rsidRPr="002D6498">
        <w:rPr>
          <w:rFonts w:ascii="Arial" w:eastAsia="仿宋_GB2312" w:hAnsi="Arial" w:cs="Arial"/>
          <w:i/>
        </w:rPr>
        <w:t>, Pinus </w:t>
      </w:r>
      <w:proofErr w:type="spellStart"/>
      <w:r w:rsidRPr="002D6498">
        <w:rPr>
          <w:rFonts w:ascii="Arial" w:eastAsia="仿宋_GB2312" w:hAnsi="Arial" w:cs="Arial"/>
          <w:i/>
        </w:rPr>
        <w:t>massoniana</w:t>
      </w:r>
      <w:proofErr w:type="spellEnd"/>
    </w:p>
    <w:p w:rsidR="0024217D" w:rsidRDefault="0024217D" w:rsidP="0024217D">
      <w:pPr>
        <w:tabs>
          <w:tab w:val="left" w:pos="3465"/>
        </w:tabs>
        <w:ind w:left="288"/>
        <w:rPr>
          <w:rFonts w:ascii="Arial" w:eastAsia="仿宋_GB2312" w:hAnsi="Arial" w:cs="Arial"/>
          <w:i/>
        </w:rPr>
      </w:pPr>
      <w:r w:rsidRPr="002D6498">
        <w:rPr>
          <w:rFonts w:ascii="Arial" w:eastAsia="宋体" w:hAnsi="Arial" w:cs="Arial"/>
          <w:b/>
        </w:rPr>
        <w:t xml:space="preserve">Associated or mixed shrub species: </w:t>
      </w:r>
      <w:r w:rsidRPr="002D6498">
        <w:rPr>
          <w:rFonts w:ascii="Arial" w:eastAsia="仿宋_GB2312" w:hAnsi="Arial" w:cs="Arial"/>
          <w:i/>
        </w:rPr>
        <w:t>Lyonia </w:t>
      </w:r>
      <w:proofErr w:type="spellStart"/>
      <w:r w:rsidRPr="002D6498">
        <w:rPr>
          <w:rFonts w:ascii="Arial" w:eastAsia="仿宋_GB2312" w:hAnsi="Arial" w:cs="Arial"/>
          <w:i/>
        </w:rPr>
        <w:t>avalifolia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r w:rsidRPr="002D6498">
        <w:rPr>
          <w:rFonts w:ascii="Arial" w:eastAsia="仿宋_GB2312" w:hAnsi="Arial" w:cs="Arial"/>
        </w:rPr>
        <w:t>var.</w:t>
      </w:r>
      <w:r w:rsidRPr="002D6498">
        <w:rPr>
          <w:rFonts w:ascii="Arial" w:eastAsia="宋体" w:hAnsi="Arial" w:cs="Arial"/>
        </w:rPr>
        <w:t xml:space="preserve"> </w:t>
      </w:r>
      <w:proofErr w:type="spellStart"/>
      <w:r w:rsidRPr="002D6498">
        <w:rPr>
          <w:rFonts w:ascii="Arial" w:eastAsia="仿宋_GB2312" w:hAnsi="Arial" w:cs="Arial"/>
          <w:i/>
        </w:rPr>
        <w:t>alliptica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Myrica</w:t>
      </w:r>
      <w:proofErr w:type="spellEnd"/>
      <w:r w:rsidRPr="002D6498">
        <w:rPr>
          <w:rFonts w:ascii="Arial" w:eastAsia="仿宋_GB2312" w:hAnsi="Arial" w:cs="Arial"/>
          <w:i/>
        </w:rPr>
        <w:t> nana, Lonicera </w:t>
      </w:r>
      <w:r w:rsidRPr="002D6498">
        <w:rPr>
          <w:rFonts w:ascii="Arial" w:eastAsia="仿宋_GB2312" w:hAnsi="Arial" w:cs="Arial"/>
        </w:rPr>
        <w:t>sp.,</w:t>
      </w:r>
      <w:r w:rsidRPr="002D6498">
        <w:rPr>
          <w:rFonts w:ascii="Arial" w:eastAsia="仿宋_GB2312" w:hAnsi="Arial" w:cs="Arial"/>
          <w:i/>
        </w:rPr>
        <w:t xml:space="preserve"> Euonymus </w:t>
      </w:r>
      <w:r w:rsidRPr="002D6498">
        <w:rPr>
          <w:rFonts w:ascii="Arial" w:eastAsia="仿宋_GB2312" w:hAnsi="Arial" w:cs="Arial"/>
        </w:rPr>
        <w:t>sp</w:t>
      </w:r>
      <w:r w:rsidRPr="002D6498">
        <w:rPr>
          <w:rFonts w:ascii="Arial" w:eastAsia="仿宋_GB2312" w:hAnsi="Arial" w:cs="Arial"/>
          <w:i/>
        </w:rPr>
        <w:t>.</w:t>
      </w:r>
    </w:p>
    <w:p w:rsidR="0024217D" w:rsidRPr="00BD408C" w:rsidRDefault="0024217D" w:rsidP="0024217D">
      <w:pPr>
        <w:tabs>
          <w:tab w:val="left" w:pos="3465"/>
        </w:tabs>
        <w:rPr>
          <w:rFonts w:ascii="Arial" w:eastAsia="仿宋_GB2312" w:hAnsi="Arial" w:cs="Arial"/>
          <w:i/>
        </w:rPr>
      </w:pPr>
      <w:proofErr w:type="spellStart"/>
      <w:r w:rsidRPr="002D6498">
        <w:rPr>
          <w:rFonts w:ascii="Arial" w:eastAsia="仿宋_GB2312" w:hAnsi="Arial" w:cs="Arial"/>
          <w:b/>
        </w:rPr>
        <w:t>Yungui</w:t>
      </w:r>
      <w:proofErr w:type="spellEnd"/>
      <w:r w:rsidRPr="002D6498">
        <w:rPr>
          <w:rFonts w:ascii="Arial" w:eastAsia="仿宋_GB2312" w:hAnsi="Arial" w:cs="Arial"/>
          <w:b/>
        </w:rPr>
        <w:t xml:space="preserve"> Plateau</w:t>
      </w:r>
    </w:p>
    <w:p w:rsidR="0024217D" w:rsidRPr="002D6498" w:rsidRDefault="0024217D" w:rsidP="0024217D">
      <w:pPr>
        <w:widowControl w:val="0"/>
        <w:numPr>
          <w:ilvl w:val="0"/>
          <w:numId w:val="2"/>
        </w:numPr>
        <w:tabs>
          <w:tab w:val="left" w:pos="3465"/>
        </w:tabs>
        <w:ind w:left="288"/>
        <w:contextualSpacing/>
        <w:jc w:val="both"/>
        <w:rPr>
          <w:rFonts w:ascii="Arial" w:eastAsia="宋体" w:hAnsi="Arial" w:cs="Arial"/>
          <w:b/>
        </w:rPr>
      </w:pPr>
      <w:r w:rsidRPr="002D6498">
        <w:rPr>
          <w:rFonts w:ascii="Arial" w:eastAsia="宋体" w:hAnsi="Arial" w:cs="Arial"/>
          <w:b/>
        </w:rPr>
        <w:t>Dense shrub--</w:t>
      </w:r>
      <w:r w:rsidRPr="002D6498">
        <w:rPr>
          <w:rFonts w:ascii="Arial" w:eastAsia="宋体" w:hAnsi="Arial" w:cs="Arial"/>
          <w:b/>
          <w:i/>
        </w:rPr>
        <w:t xml:space="preserve">Pinus </w:t>
      </w:r>
      <w:proofErr w:type="spellStart"/>
      <w:r w:rsidRPr="002D6498">
        <w:rPr>
          <w:rFonts w:ascii="Arial" w:eastAsia="宋体" w:hAnsi="Arial" w:cs="Arial"/>
          <w:b/>
          <w:i/>
        </w:rPr>
        <w:t>armandi</w:t>
      </w:r>
      <w:proofErr w:type="spellEnd"/>
      <w:r w:rsidRPr="002D6498">
        <w:rPr>
          <w:rFonts w:ascii="Arial" w:eastAsia="宋体" w:hAnsi="Arial" w:cs="Arial"/>
          <w:b/>
        </w:rPr>
        <w:t xml:space="preserve"> forest region</w:t>
      </w:r>
    </w:p>
    <w:p w:rsidR="0024217D" w:rsidRPr="002D6498" w:rsidRDefault="0024217D" w:rsidP="0024217D">
      <w:pPr>
        <w:tabs>
          <w:tab w:val="left" w:pos="3465"/>
        </w:tabs>
        <w:ind w:left="288"/>
        <w:rPr>
          <w:rFonts w:ascii="Arial" w:eastAsia="宋体" w:hAnsi="Arial" w:cs="Arial"/>
        </w:rPr>
      </w:pPr>
      <w:r w:rsidRPr="002D6498">
        <w:rPr>
          <w:rFonts w:ascii="Arial" w:eastAsia="宋体" w:hAnsi="Arial" w:cs="Arial"/>
          <w:b/>
        </w:rPr>
        <w:t>Elevation:</w:t>
      </w:r>
      <w:r w:rsidRPr="002D6498">
        <w:rPr>
          <w:rFonts w:ascii="Arial" w:eastAsia="宋体" w:hAnsi="Arial" w:cs="Arial"/>
        </w:rPr>
        <w:t xml:space="preserve"> 1800-2900m, half shady slopes and shady slopes</w:t>
      </w:r>
    </w:p>
    <w:p w:rsidR="0024217D" w:rsidRPr="002D6498" w:rsidRDefault="0024217D" w:rsidP="0024217D">
      <w:pPr>
        <w:tabs>
          <w:tab w:val="left" w:pos="3465"/>
        </w:tabs>
        <w:ind w:left="288"/>
        <w:rPr>
          <w:rFonts w:ascii="Arial" w:eastAsia="宋体" w:hAnsi="Arial" w:cs="Arial"/>
        </w:rPr>
      </w:pPr>
      <w:r w:rsidRPr="002D6498">
        <w:rPr>
          <w:rFonts w:ascii="Arial" w:eastAsia="宋体" w:hAnsi="Arial" w:cs="Arial"/>
          <w:b/>
        </w:rPr>
        <w:t>Traits:</w:t>
      </w:r>
      <w:r w:rsidRPr="002D6498">
        <w:rPr>
          <w:rFonts w:ascii="Arial" w:eastAsia="宋体" w:hAnsi="Arial" w:cs="Arial"/>
        </w:rPr>
        <w:t xml:space="preserve"> grow well, most common forest type, canopy density larger than 0.7, sparse shrub layer coverage larger than 50% with complex species component</w:t>
      </w:r>
    </w:p>
    <w:p w:rsidR="0024217D" w:rsidRPr="002D6498" w:rsidRDefault="0024217D" w:rsidP="0024217D">
      <w:pPr>
        <w:tabs>
          <w:tab w:val="left" w:pos="3465"/>
        </w:tabs>
        <w:ind w:left="288"/>
        <w:rPr>
          <w:rFonts w:ascii="Arial" w:eastAsia="仿宋_GB2312" w:hAnsi="Arial" w:cs="Arial"/>
          <w:i/>
        </w:rPr>
      </w:pPr>
      <w:r w:rsidRPr="002D6498">
        <w:rPr>
          <w:rFonts w:ascii="Arial" w:eastAsia="宋体" w:hAnsi="Arial" w:cs="Arial"/>
          <w:b/>
        </w:rPr>
        <w:t xml:space="preserve">Associated or mixed </w:t>
      </w:r>
      <w:proofErr w:type="spellStart"/>
      <w:r w:rsidRPr="002D6498">
        <w:rPr>
          <w:rFonts w:ascii="Arial" w:eastAsia="宋体" w:hAnsi="Arial" w:cs="Arial"/>
          <w:b/>
        </w:rPr>
        <w:t>arbor</w:t>
      </w:r>
      <w:proofErr w:type="spellEnd"/>
      <w:r w:rsidRPr="002D6498">
        <w:rPr>
          <w:rFonts w:ascii="Arial" w:eastAsia="宋体" w:hAnsi="Arial" w:cs="Arial"/>
          <w:b/>
        </w:rPr>
        <w:t xml:space="preserve"> tree species: </w:t>
      </w:r>
      <w:r w:rsidRPr="002D6498">
        <w:rPr>
          <w:rFonts w:ascii="Arial" w:eastAsia="仿宋_GB2312" w:hAnsi="Arial" w:cs="Arial"/>
          <w:i/>
        </w:rPr>
        <w:t>Pinus </w:t>
      </w:r>
      <w:proofErr w:type="spellStart"/>
      <w:r w:rsidRPr="002D6498">
        <w:rPr>
          <w:rFonts w:ascii="Arial" w:eastAsia="仿宋_GB2312" w:hAnsi="Arial" w:cs="Arial"/>
          <w:i/>
        </w:rPr>
        <w:t>densata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Tsuga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dumosa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Picea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likiangensis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Picea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brachytyla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r w:rsidRPr="002D6498">
        <w:rPr>
          <w:rFonts w:ascii="Arial" w:eastAsia="仿宋_GB2312" w:hAnsi="Arial" w:cs="Arial"/>
        </w:rPr>
        <w:t>var</w:t>
      </w:r>
      <w:r w:rsidRPr="002D6498">
        <w:rPr>
          <w:rFonts w:ascii="Arial" w:eastAsia="仿宋_GB2312" w:hAnsi="Arial" w:cs="Arial"/>
          <w:i/>
        </w:rPr>
        <w:t>.</w:t>
      </w:r>
      <w:r w:rsidRPr="002D6498">
        <w:rPr>
          <w:rFonts w:ascii="Arial" w:eastAsia="宋体" w:hAnsi="Arial" w:cs="Arial"/>
          <w:i/>
        </w:rPr>
        <w:t xml:space="preserve"> </w:t>
      </w:r>
      <w:proofErr w:type="spellStart"/>
      <w:r w:rsidRPr="002D6498">
        <w:rPr>
          <w:rFonts w:ascii="Arial" w:eastAsia="仿宋_GB2312" w:hAnsi="Arial" w:cs="Arial"/>
          <w:i/>
        </w:rPr>
        <w:t>complanata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Qurcus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longispica</w:t>
      </w:r>
      <w:proofErr w:type="spellEnd"/>
      <w:r w:rsidRPr="002D6498">
        <w:rPr>
          <w:rFonts w:ascii="Arial" w:eastAsia="仿宋_GB2312" w:hAnsi="Arial" w:cs="Arial"/>
          <w:i/>
        </w:rPr>
        <w:t>, Quercus </w:t>
      </w:r>
      <w:proofErr w:type="spellStart"/>
      <w:r w:rsidRPr="002D6498">
        <w:rPr>
          <w:rFonts w:ascii="Arial" w:eastAsia="仿宋_GB2312" w:hAnsi="Arial" w:cs="Arial"/>
          <w:i/>
        </w:rPr>
        <w:t>aquifolioidis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Betula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r w:rsidRPr="002D6498">
        <w:rPr>
          <w:rFonts w:ascii="Arial" w:eastAsia="仿宋_GB2312" w:hAnsi="Arial" w:cs="Arial"/>
        </w:rPr>
        <w:t>spp.,</w:t>
      </w:r>
      <w:r w:rsidRPr="002D6498">
        <w:rPr>
          <w:rFonts w:ascii="Arial" w:eastAsia="仿宋_GB2312" w:hAnsi="Arial" w:cs="Arial"/>
          <w:i/>
        </w:rPr>
        <w:t xml:space="preserve"> Acer </w:t>
      </w:r>
      <w:r w:rsidRPr="002D6498">
        <w:rPr>
          <w:rFonts w:ascii="Arial" w:eastAsia="仿宋_GB2312" w:hAnsi="Arial" w:cs="Arial"/>
        </w:rPr>
        <w:t>spp.,</w:t>
      </w:r>
      <w:r w:rsidRPr="002D6498">
        <w:rPr>
          <w:rFonts w:ascii="Arial" w:eastAsia="宋体" w:hAnsi="Arial" w:cs="Arial"/>
        </w:rPr>
        <w:t xml:space="preserve"> </w:t>
      </w:r>
      <w:proofErr w:type="spellStart"/>
      <w:r w:rsidRPr="002D6498">
        <w:rPr>
          <w:rFonts w:ascii="Arial" w:eastAsia="仿宋_GB2312" w:hAnsi="Arial" w:cs="Arial"/>
          <w:i/>
        </w:rPr>
        <w:t>Castanopsisplatyacantha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Cyclobalanopsis</w:t>
      </w:r>
      <w:proofErr w:type="spellEnd"/>
      <w:r w:rsidRPr="002D6498">
        <w:rPr>
          <w:rFonts w:ascii="Arial" w:eastAsia="仿宋_GB2312" w:hAnsi="Arial" w:cs="Arial"/>
          <w:i/>
        </w:rPr>
        <w:t> </w:t>
      </w:r>
      <w:r w:rsidRPr="002D6498">
        <w:rPr>
          <w:rFonts w:ascii="Arial" w:eastAsia="仿宋_GB2312" w:hAnsi="Arial" w:cs="Arial"/>
        </w:rPr>
        <w:t>sp.,</w:t>
      </w:r>
      <w:r w:rsidRPr="002D6498">
        <w:rPr>
          <w:rFonts w:ascii="Arial" w:eastAsia="宋体" w:hAnsi="Arial" w:cs="Arial"/>
        </w:rPr>
        <w:t xml:space="preserve"> </w:t>
      </w:r>
      <w:r w:rsidRPr="002D6498">
        <w:rPr>
          <w:rFonts w:ascii="Arial" w:eastAsia="仿宋_GB2312" w:hAnsi="Arial" w:cs="Arial"/>
          <w:i/>
        </w:rPr>
        <w:t>Quercus </w:t>
      </w:r>
      <w:proofErr w:type="spellStart"/>
      <w:r w:rsidRPr="002D6498">
        <w:rPr>
          <w:rFonts w:ascii="Arial" w:eastAsia="仿宋_GB2312" w:hAnsi="Arial" w:cs="Arial"/>
          <w:i/>
        </w:rPr>
        <w:t>aliena</w:t>
      </w:r>
      <w:proofErr w:type="spellEnd"/>
      <w:r w:rsidRPr="002D6498">
        <w:rPr>
          <w:rFonts w:ascii="Arial" w:eastAsia="仿宋_GB2312" w:hAnsi="Arial" w:cs="Arial"/>
          <w:i/>
        </w:rPr>
        <w:t>, Q.</w:t>
      </w:r>
      <w:r w:rsidRPr="002D6498">
        <w:rPr>
          <w:rFonts w:ascii="Arial" w:eastAsia="宋体" w:hAnsi="Arial" w:cs="Arial"/>
          <w:i/>
        </w:rPr>
        <w:t xml:space="preserve"> </w:t>
      </w:r>
      <w:proofErr w:type="spellStart"/>
      <w:r w:rsidRPr="002D6498">
        <w:rPr>
          <w:rFonts w:ascii="Arial" w:eastAsia="仿宋_GB2312" w:hAnsi="Arial" w:cs="Arial"/>
          <w:i/>
        </w:rPr>
        <w:t>variabilis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Carpinus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turczaninowii,</w:t>
      </w:r>
      <w:r w:rsidRPr="002D6498">
        <w:rPr>
          <w:rFonts w:ascii="Arial" w:eastAsia="宋体" w:hAnsi="Arial" w:cs="Arial"/>
          <w:i/>
        </w:rPr>
        <w:t>Magnoliceae</w:t>
      </w:r>
      <w:r w:rsidRPr="002D6498">
        <w:rPr>
          <w:rFonts w:ascii="Arial" w:eastAsia="宋体" w:hAnsi="Arial" w:cs="Arial"/>
        </w:rPr>
        <w:t>spp</w:t>
      </w:r>
      <w:proofErr w:type="spellEnd"/>
      <w:r w:rsidRPr="002D6498">
        <w:rPr>
          <w:rFonts w:ascii="Arial" w:eastAsia="宋体" w:hAnsi="Arial" w:cs="Arial"/>
        </w:rPr>
        <w:t xml:space="preserve">., </w:t>
      </w:r>
      <w:proofErr w:type="spellStart"/>
      <w:r w:rsidRPr="002D6498">
        <w:rPr>
          <w:rFonts w:ascii="Arial" w:eastAsia="宋体" w:hAnsi="Arial" w:cs="Arial"/>
          <w:i/>
        </w:rPr>
        <w:t>Lauraceae</w:t>
      </w:r>
      <w:proofErr w:type="spellEnd"/>
      <w:r w:rsidRPr="002D6498">
        <w:rPr>
          <w:rFonts w:ascii="Arial" w:eastAsia="宋体" w:hAnsi="Arial" w:cs="Arial"/>
          <w:i/>
        </w:rPr>
        <w:t xml:space="preserve"> s</w:t>
      </w:r>
      <w:r w:rsidRPr="002D6498">
        <w:rPr>
          <w:rFonts w:ascii="Arial" w:eastAsia="宋体" w:hAnsi="Arial" w:cs="Arial"/>
        </w:rPr>
        <w:t>pp.</w:t>
      </w:r>
    </w:p>
    <w:p w:rsidR="0024217D" w:rsidRPr="002D6498" w:rsidRDefault="0024217D" w:rsidP="0024217D">
      <w:pPr>
        <w:tabs>
          <w:tab w:val="left" w:pos="3465"/>
        </w:tabs>
        <w:ind w:left="288"/>
        <w:rPr>
          <w:rFonts w:ascii="Arial" w:eastAsia="仿宋_GB2312" w:hAnsi="Arial" w:cs="Arial"/>
          <w:i/>
        </w:rPr>
      </w:pPr>
      <w:r w:rsidRPr="002D6498">
        <w:rPr>
          <w:rFonts w:ascii="Arial" w:eastAsia="宋体" w:hAnsi="Arial" w:cs="Arial"/>
          <w:b/>
        </w:rPr>
        <w:t xml:space="preserve">Associated or mixed shrub species: </w:t>
      </w:r>
      <w:proofErr w:type="spellStart"/>
      <w:r w:rsidRPr="002D6498">
        <w:rPr>
          <w:rFonts w:ascii="Arial" w:eastAsia="仿宋_GB2312" w:hAnsi="Arial" w:cs="Arial"/>
          <w:i/>
        </w:rPr>
        <w:t>Myrsine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ofricana</w:t>
      </w:r>
      <w:proofErr w:type="spellEnd"/>
      <w:r w:rsidRPr="002D6498">
        <w:rPr>
          <w:rFonts w:ascii="Arial" w:eastAsia="仿宋_GB2312" w:hAnsi="Arial" w:cs="Arial"/>
          <w:i/>
        </w:rPr>
        <w:t xml:space="preserve">, Rhododendron </w:t>
      </w:r>
      <w:proofErr w:type="spellStart"/>
      <w:r w:rsidRPr="002D6498">
        <w:rPr>
          <w:rFonts w:ascii="Arial" w:eastAsia="仿宋_GB2312" w:hAnsi="Arial" w:cs="Arial"/>
          <w:i/>
        </w:rPr>
        <w:t>spinuliferum</w:t>
      </w:r>
      <w:proofErr w:type="spellEnd"/>
      <w:r w:rsidRPr="002D6498">
        <w:rPr>
          <w:rFonts w:ascii="Arial" w:eastAsia="仿宋_GB2312" w:hAnsi="Arial" w:cs="Arial"/>
          <w:i/>
        </w:rPr>
        <w:t>, Hypericum </w:t>
      </w:r>
      <w:proofErr w:type="spellStart"/>
      <w:r w:rsidRPr="002D6498">
        <w:rPr>
          <w:rFonts w:ascii="Arial" w:eastAsia="仿宋_GB2312" w:hAnsi="Arial" w:cs="Arial"/>
          <w:i/>
        </w:rPr>
        <w:t>batutum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Eurya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cavinerivis</w:t>
      </w:r>
      <w:proofErr w:type="spellEnd"/>
      <w:r w:rsidRPr="002D6498">
        <w:rPr>
          <w:rFonts w:ascii="Arial" w:eastAsia="仿宋_GB2312" w:hAnsi="Arial" w:cs="Arial"/>
          <w:i/>
        </w:rPr>
        <w:t>, Lyonia </w:t>
      </w:r>
      <w:proofErr w:type="spellStart"/>
      <w:r w:rsidRPr="002D6498">
        <w:rPr>
          <w:rFonts w:ascii="Arial" w:eastAsia="仿宋_GB2312" w:hAnsi="Arial" w:cs="Arial"/>
          <w:i/>
        </w:rPr>
        <w:t>ovalifolia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Viburum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cylindricum</w:t>
      </w:r>
      <w:proofErr w:type="spellEnd"/>
      <w:r w:rsidRPr="002D6498">
        <w:rPr>
          <w:rFonts w:ascii="Arial" w:eastAsia="仿宋_GB2312" w:hAnsi="Arial" w:cs="Arial"/>
          <w:i/>
        </w:rPr>
        <w:t>, Rhododendron </w:t>
      </w:r>
      <w:proofErr w:type="spellStart"/>
      <w:r w:rsidRPr="002D6498">
        <w:rPr>
          <w:rFonts w:ascii="Arial" w:eastAsia="仿宋_GB2312" w:hAnsi="Arial" w:cs="Arial"/>
          <w:i/>
        </w:rPr>
        <w:t>spiciferum</w:t>
      </w:r>
      <w:proofErr w:type="spellEnd"/>
      <w:r w:rsidRPr="002D6498">
        <w:rPr>
          <w:rFonts w:ascii="Arial" w:eastAsia="仿宋_GB2312" w:hAnsi="Arial" w:cs="Arial"/>
          <w:i/>
        </w:rPr>
        <w:t>,</w:t>
      </w:r>
    </w:p>
    <w:p w:rsidR="0024217D" w:rsidRPr="002D6498" w:rsidRDefault="0024217D" w:rsidP="0024217D">
      <w:pPr>
        <w:tabs>
          <w:tab w:val="left" w:pos="3465"/>
        </w:tabs>
        <w:ind w:left="288"/>
        <w:rPr>
          <w:rFonts w:ascii="Arial" w:eastAsia="仿宋_GB2312" w:hAnsi="Arial" w:cs="Arial"/>
        </w:rPr>
      </w:pPr>
      <w:r w:rsidRPr="002D6498">
        <w:rPr>
          <w:rFonts w:ascii="Arial" w:eastAsia="仿宋_GB2312" w:hAnsi="Arial" w:cs="Arial"/>
          <w:i/>
        </w:rPr>
        <w:t xml:space="preserve">Rhododendron decorum, </w:t>
      </w:r>
      <w:proofErr w:type="spellStart"/>
      <w:r w:rsidRPr="002D6498">
        <w:rPr>
          <w:rFonts w:ascii="Arial" w:eastAsia="仿宋_GB2312" w:hAnsi="Arial" w:cs="Arial"/>
          <w:i/>
        </w:rPr>
        <w:t>Nothopanax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delavayi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Michelia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yunnanensis</w:t>
      </w:r>
      <w:proofErr w:type="spellEnd"/>
    </w:p>
    <w:p w:rsidR="0024217D" w:rsidRPr="002D6498" w:rsidRDefault="0024217D" w:rsidP="0024217D">
      <w:pPr>
        <w:widowControl w:val="0"/>
        <w:numPr>
          <w:ilvl w:val="0"/>
          <w:numId w:val="2"/>
        </w:numPr>
        <w:ind w:left="288"/>
        <w:contextualSpacing/>
        <w:jc w:val="both"/>
        <w:rPr>
          <w:rFonts w:ascii="Arial" w:eastAsia="宋体" w:hAnsi="Arial" w:cs="Arial"/>
          <w:b/>
        </w:rPr>
      </w:pPr>
      <w:r w:rsidRPr="002D6498">
        <w:rPr>
          <w:rFonts w:ascii="Arial" w:eastAsia="宋体" w:hAnsi="Arial" w:cs="Arial"/>
          <w:b/>
        </w:rPr>
        <w:t>Weed--</w:t>
      </w:r>
      <w:r w:rsidRPr="002D6498">
        <w:rPr>
          <w:rFonts w:ascii="Arial" w:eastAsia="宋体" w:hAnsi="Arial" w:cs="Arial"/>
          <w:b/>
          <w:i/>
        </w:rPr>
        <w:t xml:space="preserve">Pinus </w:t>
      </w:r>
      <w:proofErr w:type="spellStart"/>
      <w:r w:rsidRPr="002D6498">
        <w:rPr>
          <w:rFonts w:ascii="Arial" w:eastAsia="宋体" w:hAnsi="Arial" w:cs="Arial"/>
          <w:b/>
          <w:i/>
        </w:rPr>
        <w:t>armandi</w:t>
      </w:r>
      <w:proofErr w:type="spellEnd"/>
      <w:r w:rsidRPr="002D6498">
        <w:rPr>
          <w:rFonts w:ascii="Arial" w:eastAsia="宋体" w:hAnsi="Arial" w:cs="Arial"/>
          <w:b/>
        </w:rPr>
        <w:t xml:space="preserve"> forest region</w:t>
      </w:r>
    </w:p>
    <w:p w:rsidR="0024217D" w:rsidRPr="002D6498" w:rsidRDefault="0024217D" w:rsidP="0024217D">
      <w:pPr>
        <w:ind w:left="288"/>
        <w:rPr>
          <w:rFonts w:ascii="Arial" w:eastAsia="宋体" w:hAnsi="Arial" w:cs="Arial"/>
        </w:rPr>
      </w:pPr>
      <w:r w:rsidRPr="002D6498">
        <w:rPr>
          <w:rFonts w:ascii="Arial" w:eastAsia="宋体" w:hAnsi="Arial" w:cs="Arial"/>
          <w:b/>
        </w:rPr>
        <w:t xml:space="preserve">Elevation: </w:t>
      </w:r>
      <w:r w:rsidRPr="002D6498">
        <w:rPr>
          <w:rFonts w:ascii="Arial" w:eastAsia="宋体" w:hAnsi="Arial" w:cs="Arial"/>
        </w:rPr>
        <w:t>1400-2900m, sunny slopes</w:t>
      </w:r>
    </w:p>
    <w:p w:rsidR="0024217D" w:rsidRPr="002D6498" w:rsidRDefault="0024217D" w:rsidP="0024217D">
      <w:pPr>
        <w:ind w:left="288"/>
        <w:rPr>
          <w:rFonts w:ascii="Arial" w:eastAsia="宋体" w:hAnsi="Arial" w:cs="Arial"/>
          <w:b/>
        </w:rPr>
      </w:pPr>
      <w:r w:rsidRPr="002D6498">
        <w:rPr>
          <w:rFonts w:ascii="Arial" w:eastAsia="宋体" w:hAnsi="Arial" w:cs="Arial"/>
          <w:b/>
        </w:rPr>
        <w:lastRenderedPageBreak/>
        <w:t xml:space="preserve">Traits: </w:t>
      </w:r>
      <w:r w:rsidRPr="002D6498">
        <w:rPr>
          <w:rFonts w:ascii="Arial" w:eastAsia="宋体" w:hAnsi="Arial" w:cs="Arial"/>
        </w:rPr>
        <w:t xml:space="preserve">aridity, sparse drought-enduring shrub with the coverage under 5%, artificial </w:t>
      </w:r>
      <w:r w:rsidRPr="002D6498">
        <w:rPr>
          <w:rFonts w:ascii="Arial" w:eastAsia="宋体" w:hAnsi="Arial" w:cs="Arial"/>
          <w:i/>
        </w:rPr>
        <w:t xml:space="preserve">Pinus </w:t>
      </w:r>
      <w:proofErr w:type="spellStart"/>
      <w:r w:rsidRPr="002D6498">
        <w:rPr>
          <w:rFonts w:ascii="Arial" w:eastAsia="宋体" w:hAnsi="Arial" w:cs="Arial"/>
          <w:i/>
        </w:rPr>
        <w:t>armandi</w:t>
      </w:r>
      <w:proofErr w:type="spellEnd"/>
      <w:r w:rsidRPr="002D6498">
        <w:rPr>
          <w:rFonts w:ascii="Arial" w:eastAsia="宋体" w:hAnsi="Arial" w:cs="Arial"/>
        </w:rPr>
        <w:t xml:space="preserve"> forest included</w:t>
      </w:r>
    </w:p>
    <w:p w:rsidR="0024217D" w:rsidRPr="002D6498" w:rsidRDefault="0024217D" w:rsidP="0024217D">
      <w:pPr>
        <w:ind w:left="288"/>
        <w:rPr>
          <w:rFonts w:ascii="Arial" w:eastAsia="宋体" w:hAnsi="Arial" w:cs="Arial"/>
          <w:b/>
          <w:i/>
        </w:rPr>
      </w:pPr>
      <w:r w:rsidRPr="002D6498">
        <w:rPr>
          <w:rFonts w:ascii="Arial" w:eastAsia="宋体" w:hAnsi="Arial" w:cs="Arial"/>
          <w:b/>
        </w:rPr>
        <w:t xml:space="preserve">Associated or mixed </w:t>
      </w:r>
      <w:proofErr w:type="spellStart"/>
      <w:r w:rsidRPr="002D6498">
        <w:rPr>
          <w:rFonts w:ascii="Arial" w:eastAsia="宋体" w:hAnsi="Arial" w:cs="Arial"/>
          <w:b/>
        </w:rPr>
        <w:t>arbor</w:t>
      </w:r>
      <w:proofErr w:type="spellEnd"/>
      <w:r w:rsidRPr="002D6498">
        <w:rPr>
          <w:rFonts w:ascii="Arial" w:eastAsia="宋体" w:hAnsi="Arial" w:cs="Arial"/>
          <w:b/>
        </w:rPr>
        <w:t xml:space="preserve"> tree species: </w:t>
      </w:r>
      <w:r w:rsidRPr="002D6498">
        <w:rPr>
          <w:rFonts w:ascii="Arial" w:eastAsia="仿宋_GB2312" w:hAnsi="Arial" w:cs="Arial"/>
          <w:i/>
        </w:rPr>
        <w:t>Pinus </w:t>
      </w:r>
      <w:proofErr w:type="spellStart"/>
      <w:r w:rsidRPr="002D6498">
        <w:rPr>
          <w:rFonts w:ascii="Arial" w:eastAsia="仿宋_GB2312" w:hAnsi="Arial" w:cs="Arial"/>
          <w:i/>
        </w:rPr>
        <w:t>densata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Tsuga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dumosa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Picea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likiangensis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Picea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brachytyla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r w:rsidRPr="002D6498">
        <w:rPr>
          <w:rFonts w:ascii="Arial" w:eastAsia="仿宋_GB2312" w:hAnsi="Arial" w:cs="Arial"/>
        </w:rPr>
        <w:t>var.</w:t>
      </w:r>
      <w:r w:rsidRPr="002D6498">
        <w:rPr>
          <w:rFonts w:ascii="Arial" w:eastAsia="宋体" w:hAnsi="Arial" w:cs="Arial"/>
        </w:rPr>
        <w:t xml:space="preserve"> </w:t>
      </w:r>
      <w:proofErr w:type="spellStart"/>
      <w:r w:rsidRPr="002D6498">
        <w:rPr>
          <w:rFonts w:ascii="Arial" w:eastAsia="仿宋_GB2312" w:hAnsi="Arial" w:cs="Arial"/>
          <w:i/>
        </w:rPr>
        <w:t>complanata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Qurcus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longispica</w:t>
      </w:r>
      <w:proofErr w:type="spellEnd"/>
      <w:r w:rsidRPr="002D6498">
        <w:rPr>
          <w:rFonts w:ascii="Arial" w:eastAsia="仿宋_GB2312" w:hAnsi="Arial" w:cs="Arial"/>
          <w:i/>
        </w:rPr>
        <w:t>, Quercus </w:t>
      </w:r>
      <w:proofErr w:type="spellStart"/>
      <w:r w:rsidRPr="002D6498">
        <w:rPr>
          <w:rFonts w:ascii="Arial" w:eastAsia="仿宋_GB2312" w:hAnsi="Arial" w:cs="Arial"/>
          <w:i/>
        </w:rPr>
        <w:t>aquifolioidis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Betula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r w:rsidRPr="002D6498">
        <w:rPr>
          <w:rFonts w:ascii="Arial" w:eastAsia="仿宋_GB2312" w:hAnsi="Arial" w:cs="Arial"/>
        </w:rPr>
        <w:t>spp</w:t>
      </w:r>
      <w:r w:rsidRPr="002D6498">
        <w:rPr>
          <w:rFonts w:ascii="Arial" w:eastAsia="仿宋_GB2312" w:hAnsi="Arial" w:cs="Arial"/>
          <w:i/>
        </w:rPr>
        <w:t>., Acer </w:t>
      </w:r>
      <w:r w:rsidRPr="002D6498">
        <w:rPr>
          <w:rFonts w:ascii="Arial" w:eastAsia="仿宋_GB2312" w:hAnsi="Arial" w:cs="Arial"/>
        </w:rPr>
        <w:t>spp.</w:t>
      </w:r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Lithocarpus</w:t>
      </w:r>
      <w:proofErr w:type="spellEnd"/>
      <w:r w:rsidRPr="002D6498">
        <w:rPr>
          <w:rFonts w:ascii="Arial" w:eastAsia="仿宋_GB2312" w:hAnsi="Arial" w:cs="Arial"/>
          <w:i/>
        </w:rPr>
        <w:t>  </w:t>
      </w:r>
      <w:proofErr w:type="spellStart"/>
      <w:r w:rsidRPr="002D6498">
        <w:rPr>
          <w:rFonts w:ascii="Arial" w:eastAsia="仿宋_GB2312" w:hAnsi="Arial" w:cs="Arial"/>
          <w:i/>
        </w:rPr>
        <w:t>hancei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Lithocarpus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dealbatus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Castanopsis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delavayi</w:t>
      </w:r>
      <w:proofErr w:type="spellEnd"/>
      <w:r w:rsidRPr="002D6498">
        <w:rPr>
          <w:rFonts w:ascii="Arial" w:eastAsia="仿宋_GB2312" w:hAnsi="Arial" w:cs="Arial"/>
          <w:i/>
        </w:rPr>
        <w:t>, Quercus </w:t>
      </w:r>
      <w:proofErr w:type="spellStart"/>
      <w:r w:rsidRPr="002D6498">
        <w:rPr>
          <w:rFonts w:ascii="Arial" w:eastAsia="仿宋_GB2312" w:hAnsi="Arial" w:cs="Arial"/>
          <w:i/>
        </w:rPr>
        <w:t>aliena</w:t>
      </w:r>
      <w:proofErr w:type="spellEnd"/>
      <w:r w:rsidRPr="002D6498">
        <w:rPr>
          <w:rFonts w:ascii="Arial" w:eastAsia="仿宋_GB2312" w:hAnsi="Arial" w:cs="Arial"/>
          <w:i/>
        </w:rPr>
        <w:t>, Quercus </w:t>
      </w:r>
      <w:proofErr w:type="spellStart"/>
      <w:r w:rsidRPr="002D6498">
        <w:rPr>
          <w:rFonts w:ascii="Arial" w:eastAsia="仿宋_GB2312" w:hAnsi="Arial" w:cs="Arial"/>
          <w:i/>
        </w:rPr>
        <w:t>variabilis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Alnus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nepatensis</w:t>
      </w:r>
      <w:proofErr w:type="spellEnd"/>
    </w:p>
    <w:p w:rsidR="0024217D" w:rsidRPr="00BD408C" w:rsidRDefault="0024217D" w:rsidP="0024217D">
      <w:pPr>
        <w:ind w:left="288"/>
        <w:rPr>
          <w:rFonts w:ascii="Arial" w:eastAsia="宋体" w:hAnsi="Arial" w:cs="Arial"/>
          <w:i/>
        </w:rPr>
      </w:pPr>
      <w:r w:rsidRPr="002D6498">
        <w:rPr>
          <w:rFonts w:ascii="Arial" w:eastAsia="宋体" w:hAnsi="Arial" w:cs="Arial"/>
          <w:b/>
        </w:rPr>
        <w:t xml:space="preserve">Associated or mixed shrub species: </w:t>
      </w:r>
      <w:proofErr w:type="spellStart"/>
      <w:r w:rsidRPr="002D6498">
        <w:rPr>
          <w:rFonts w:ascii="Arial" w:eastAsia="仿宋_GB2312" w:hAnsi="Arial" w:cs="Arial"/>
          <w:i/>
        </w:rPr>
        <w:t>Pyracantha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fortuneana</w:t>
      </w:r>
      <w:proofErr w:type="spellEnd"/>
      <w:r w:rsidRPr="002D6498">
        <w:rPr>
          <w:rFonts w:ascii="Arial" w:eastAsia="仿宋_GB2312" w:hAnsi="Arial" w:cs="Arial"/>
          <w:i/>
        </w:rPr>
        <w:t xml:space="preserve">, Rhododendron decorum, </w:t>
      </w:r>
      <w:proofErr w:type="spellStart"/>
      <w:r w:rsidRPr="002D6498">
        <w:rPr>
          <w:rFonts w:ascii="Arial" w:eastAsia="仿宋_GB2312" w:hAnsi="Arial" w:cs="Arial"/>
          <w:i/>
        </w:rPr>
        <w:t>Pyrus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pashia</w:t>
      </w:r>
      <w:proofErr w:type="spellEnd"/>
      <w:r w:rsidRPr="002D6498">
        <w:rPr>
          <w:rFonts w:ascii="Arial" w:eastAsia="仿宋_GB2312" w:hAnsi="Arial" w:cs="Arial"/>
          <w:i/>
        </w:rPr>
        <w:t xml:space="preserve">, </w:t>
      </w:r>
      <w:proofErr w:type="spellStart"/>
      <w:r w:rsidRPr="002D6498">
        <w:rPr>
          <w:rFonts w:ascii="Arial" w:eastAsia="仿宋_GB2312" w:hAnsi="Arial" w:cs="Arial"/>
          <w:i/>
        </w:rPr>
        <w:t>Elaeagnus</w:t>
      </w:r>
      <w:proofErr w:type="spellEnd"/>
      <w:r w:rsidRPr="002D6498">
        <w:rPr>
          <w:rFonts w:ascii="Arial" w:eastAsia="仿宋_GB2312" w:hAnsi="Arial" w:cs="Arial"/>
          <w:i/>
        </w:rPr>
        <w:t xml:space="preserve"> umbellate, </w:t>
      </w:r>
      <w:proofErr w:type="spellStart"/>
      <w:r w:rsidRPr="002D6498">
        <w:rPr>
          <w:rFonts w:ascii="Arial" w:eastAsia="仿宋_GB2312" w:hAnsi="Arial" w:cs="Arial"/>
          <w:i/>
        </w:rPr>
        <w:t>Coriaria</w:t>
      </w:r>
      <w:proofErr w:type="spellEnd"/>
      <w:r w:rsidRPr="002D6498">
        <w:rPr>
          <w:rFonts w:ascii="Arial" w:eastAsia="仿宋_GB2312" w:hAnsi="Arial" w:cs="Arial"/>
          <w:i/>
        </w:rPr>
        <w:t> </w:t>
      </w:r>
      <w:proofErr w:type="spellStart"/>
      <w:r w:rsidRPr="002D6498">
        <w:rPr>
          <w:rFonts w:ascii="Arial" w:eastAsia="仿宋_GB2312" w:hAnsi="Arial" w:cs="Arial"/>
          <w:i/>
        </w:rPr>
        <w:t>sinica</w:t>
      </w:r>
      <w:proofErr w:type="spellEnd"/>
      <w:r>
        <w:rPr>
          <w:rFonts w:ascii="Arial" w:hAnsi="Arial" w:cs="Arial"/>
        </w:rPr>
        <w:t xml:space="preserve"> </w:t>
      </w:r>
    </w:p>
    <w:p w:rsidR="003F3607" w:rsidRPr="0024217D" w:rsidRDefault="003F3607" w:rsidP="0024217D"/>
    <w:sectPr w:rsidR="003F3607" w:rsidRPr="0024217D" w:rsidSect="00BD3E4E">
      <w:headerReference w:type="even" r:id="rId7"/>
      <w:headerReference w:type="default" r:id="rId8"/>
      <w:footerReference w:type="default" r:id="rId9"/>
      <w:pgSz w:w="11906" w:h="16838" w:code="9"/>
      <w:pgMar w:top="1440" w:right="1800" w:bottom="1440" w:left="1800" w:header="706" w:footer="70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6E" w:rsidRDefault="00CE2D6E" w:rsidP="0024217D">
      <w:pPr>
        <w:spacing w:line="240" w:lineRule="auto"/>
      </w:pPr>
      <w:r>
        <w:separator/>
      </w:r>
    </w:p>
  </w:endnote>
  <w:endnote w:type="continuationSeparator" w:id="0">
    <w:p w:rsidR="00CE2D6E" w:rsidRDefault="00CE2D6E" w:rsidP="00242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F5" w:rsidRPr="00463897" w:rsidRDefault="00CE2D6E" w:rsidP="00C13451">
    <w:pPr>
      <w:pStyle w:val="a5"/>
      <w:jc w:val="center"/>
      <w:rPr>
        <w:rFonts w:ascii="Arial" w:hAnsi="Arial" w:cs="Arial"/>
      </w:rPr>
    </w:pPr>
    <w:r>
      <w:rPr>
        <w:rFonts w:ascii="Arial" w:hAnsi="Arial" w:cs="Arial"/>
        <w:lang w:val="en-US"/>
      </w:rPr>
      <w:t>–</w:t>
    </w:r>
    <w:r w:rsidRPr="00463897">
      <w:rPr>
        <w:rFonts w:ascii="Arial" w:hAnsi="Arial" w:cs="Arial"/>
        <w:lang w:val="en-US"/>
      </w:rPr>
      <w:t xml:space="preserve"> </w:t>
    </w:r>
    <w:r w:rsidRPr="00463897">
      <w:rPr>
        <w:rFonts w:ascii="Arial" w:hAnsi="Arial" w:cs="Arial"/>
        <w:lang w:val="en-US"/>
      </w:rPr>
      <w:fldChar w:fldCharType="begin"/>
    </w:r>
    <w:r w:rsidRPr="00463897">
      <w:rPr>
        <w:rFonts w:ascii="Arial" w:hAnsi="Arial" w:cs="Arial"/>
        <w:lang w:val="en-US"/>
      </w:rPr>
      <w:instrText xml:space="preserve"> PAGE </w:instrText>
    </w:r>
    <w:r w:rsidRPr="00463897">
      <w:rPr>
        <w:rFonts w:ascii="Arial" w:hAnsi="Arial" w:cs="Arial"/>
        <w:lang w:val="en-US"/>
      </w:rPr>
      <w:fldChar w:fldCharType="separate"/>
    </w:r>
    <w:r w:rsidR="0024217D">
      <w:rPr>
        <w:rFonts w:ascii="Arial" w:hAnsi="Arial" w:cs="Arial"/>
        <w:noProof/>
        <w:lang w:val="en-US"/>
      </w:rPr>
      <w:t>3</w:t>
    </w:r>
    <w:r w:rsidRPr="00463897">
      <w:rPr>
        <w:rFonts w:ascii="Arial" w:hAnsi="Arial" w:cs="Arial"/>
        <w:lang w:val="en-US"/>
      </w:rPr>
      <w:fldChar w:fldCharType="end"/>
    </w:r>
    <w:r w:rsidRPr="00463897">
      <w:rPr>
        <w:rFonts w:ascii="Arial" w:hAnsi="Arial" w:cs="Arial"/>
        <w:lang w:val="en-US"/>
      </w:rPr>
      <w:t xml:space="preserve"> </w:t>
    </w:r>
    <w:r>
      <w:rPr>
        <w:rFonts w:ascii="Arial" w:hAnsi="Arial" w:cs="Arial"/>
        <w:lang w:val="en-US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6E" w:rsidRDefault="00CE2D6E" w:rsidP="0024217D">
      <w:pPr>
        <w:spacing w:line="240" w:lineRule="auto"/>
      </w:pPr>
      <w:r>
        <w:separator/>
      </w:r>
    </w:p>
  </w:footnote>
  <w:footnote w:type="continuationSeparator" w:id="0">
    <w:p w:rsidR="00CE2D6E" w:rsidRDefault="00CE2D6E" w:rsidP="00242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F5" w:rsidRPr="00463897" w:rsidRDefault="00CE2D6E" w:rsidP="001D29B2">
    <w:pPr>
      <w:pStyle w:val="a3"/>
      <w:framePr w:wrap="around" w:vAnchor="text" w:hAnchor="margin" w:xAlign="right" w:y="1"/>
      <w:rPr>
        <w:rStyle w:val="a7"/>
        <w:rFonts w:ascii="Arial" w:hAnsi="Arial" w:cs="Arial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8F5" w:rsidRPr="00463897" w:rsidRDefault="00CE2D6E" w:rsidP="00204D7B">
    <w:pPr>
      <w:pStyle w:val="a3"/>
      <w:ind w:right="36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F5" w:rsidRPr="00463897" w:rsidRDefault="00CE2D6E" w:rsidP="00204D7B">
    <w:pPr>
      <w:pStyle w:val="a3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66E4"/>
    <w:multiLevelType w:val="hybridMultilevel"/>
    <w:tmpl w:val="F64C4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33B1"/>
    <w:multiLevelType w:val="hybridMultilevel"/>
    <w:tmpl w:val="F64C4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76"/>
    <w:rsid w:val="000950CD"/>
    <w:rsid w:val="0024217D"/>
    <w:rsid w:val="003F3607"/>
    <w:rsid w:val="007C6187"/>
    <w:rsid w:val="00A44676"/>
    <w:rsid w:val="00C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00CFDCFB-90D2-4901-97A4-9E990DD2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217D"/>
    <w:pPr>
      <w:spacing w:line="480" w:lineRule="auto"/>
    </w:pPr>
    <w:rPr>
      <w:rFonts w:ascii="Times New Roman" w:hAnsi="Times New Roman" w:cs="Times New Roman"/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2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17D"/>
    <w:rPr>
      <w:sz w:val="18"/>
      <w:szCs w:val="18"/>
      <w:lang w:val="en-GB"/>
    </w:rPr>
  </w:style>
  <w:style w:type="paragraph" w:styleId="a5">
    <w:name w:val="footer"/>
    <w:basedOn w:val="a"/>
    <w:link w:val="a6"/>
    <w:unhideWhenUsed/>
    <w:rsid w:val="002421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17D"/>
    <w:rPr>
      <w:sz w:val="18"/>
      <w:szCs w:val="18"/>
      <w:lang w:val="en-GB"/>
    </w:rPr>
  </w:style>
  <w:style w:type="character" w:styleId="a7">
    <w:name w:val="page number"/>
    <w:basedOn w:val="a0"/>
    <w:rsid w:val="0024217D"/>
  </w:style>
  <w:style w:type="character" w:styleId="a8">
    <w:name w:val="line number"/>
    <w:basedOn w:val="a0"/>
    <w:uiPriority w:val="99"/>
    <w:semiHidden/>
    <w:unhideWhenUsed/>
    <w:rsid w:val="0024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xiaofeng zheng</dc:creator>
  <cp:keywords/>
  <dc:description/>
  <cp:lastModifiedBy>xiaofeng zheng</cp:lastModifiedBy>
  <cp:revision>2</cp:revision>
  <dcterms:created xsi:type="dcterms:W3CDTF">2017-02-05T10:17:00Z</dcterms:created>
  <dcterms:modified xsi:type="dcterms:W3CDTF">2017-02-05T10:18:00Z</dcterms:modified>
</cp:coreProperties>
</file>