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E1054" w14:textId="200F1E66" w:rsidR="00861E2E" w:rsidRPr="00192C5C" w:rsidRDefault="00815ACD" w:rsidP="00AF2954">
      <w:pPr>
        <w:outlineLvl w:val="0"/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 xml:space="preserve">Systematic </w:t>
      </w:r>
      <w:r w:rsidR="00192C5C" w:rsidRPr="00192C5C">
        <w:rPr>
          <w:rFonts w:ascii="Times New Roman" w:hAnsi="Times New Roman" w:cs="Times New Roman"/>
        </w:rPr>
        <w:t xml:space="preserve">literature </w:t>
      </w:r>
      <w:r w:rsidRPr="00192C5C">
        <w:rPr>
          <w:rFonts w:ascii="Times New Roman" w:hAnsi="Times New Roman" w:cs="Times New Roman"/>
        </w:rPr>
        <w:t>review protocol</w:t>
      </w:r>
      <w:r w:rsidR="00192C5C" w:rsidRPr="00192C5C">
        <w:rPr>
          <w:rFonts w:ascii="Times New Roman" w:hAnsi="Times New Roman" w:cs="Times New Roman"/>
        </w:rPr>
        <w:t xml:space="preserve"> for Triatominae sylvatic hosts references</w:t>
      </w:r>
    </w:p>
    <w:p w14:paraId="2195588F" w14:textId="77777777" w:rsidR="00815ACD" w:rsidRPr="00192C5C" w:rsidRDefault="00815ACD">
      <w:pPr>
        <w:rPr>
          <w:rFonts w:ascii="Times New Roman" w:hAnsi="Times New Roman" w:cs="Times New Roman"/>
        </w:rPr>
      </w:pPr>
    </w:p>
    <w:p w14:paraId="320FDF0D" w14:textId="77777777" w:rsidR="00E95DE7" w:rsidRDefault="00493B45" w:rsidP="00E95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 xml:space="preserve">Search the </w:t>
      </w:r>
      <w:r w:rsidR="00661F26" w:rsidRPr="00192C5C">
        <w:rPr>
          <w:rFonts w:ascii="Times New Roman" w:hAnsi="Times New Roman" w:cs="Times New Roman"/>
        </w:rPr>
        <w:t xml:space="preserve">full </w:t>
      </w:r>
      <w:r w:rsidRPr="00192C5C">
        <w:rPr>
          <w:rFonts w:ascii="Times New Roman" w:hAnsi="Times New Roman" w:cs="Times New Roman"/>
        </w:rPr>
        <w:t>scientific name of the Triatominae species you are</w:t>
      </w:r>
      <w:r w:rsidR="00661F26" w:rsidRPr="00192C5C">
        <w:rPr>
          <w:rFonts w:ascii="Times New Roman" w:hAnsi="Times New Roman" w:cs="Times New Roman"/>
        </w:rPr>
        <w:t xml:space="preserve"> currently</w:t>
      </w:r>
      <w:r w:rsidRPr="00192C5C">
        <w:rPr>
          <w:rFonts w:ascii="Times New Roman" w:hAnsi="Times New Roman" w:cs="Times New Roman"/>
        </w:rPr>
        <w:t xml:space="preserve"> working on against the Web of Science “all database” collection</w:t>
      </w:r>
      <w:r w:rsidR="00317EAA">
        <w:rPr>
          <w:rFonts w:ascii="Times New Roman" w:hAnsi="Times New Roman" w:cs="Times New Roman"/>
        </w:rPr>
        <w:t xml:space="preserve"> under the</w:t>
      </w:r>
      <w:r w:rsidR="00F2352D">
        <w:rPr>
          <w:rFonts w:ascii="Times New Roman" w:hAnsi="Times New Roman" w:cs="Times New Roman"/>
        </w:rPr>
        <w:t xml:space="preserve"> default</w:t>
      </w:r>
      <w:r w:rsidR="00317EAA">
        <w:rPr>
          <w:rFonts w:ascii="Times New Roman" w:hAnsi="Times New Roman" w:cs="Times New Roman"/>
        </w:rPr>
        <w:t xml:space="preserve"> </w:t>
      </w:r>
      <w:r w:rsidR="00F2352D">
        <w:rPr>
          <w:rFonts w:ascii="Times New Roman" w:hAnsi="Times New Roman" w:cs="Times New Roman"/>
        </w:rPr>
        <w:t>“</w:t>
      </w:r>
      <w:r w:rsidR="00317EAA">
        <w:rPr>
          <w:rFonts w:ascii="Times New Roman" w:hAnsi="Times New Roman" w:cs="Times New Roman"/>
        </w:rPr>
        <w:t>topic</w:t>
      </w:r>
      <w:r w:rsidR="00F2352D">
        <w:rPr>
          <w:rFonts w:ascii="Times New Roman" w:hAnsi="Times New Roman" w:cs="Times New Roman"/>
        </w:rPr>
        <w:t>”</w:t>
      </w:r>
      <w:r w:rsidR="00317EAA">
        <w:rPr>
          <w:rFonts w:ascii="Times New Roman" w:hAnsi="Times New Roman" w:cs="Times New Roman"/>
        </w:rPr>
        <w:t xml:space="preserve"> </w:t>
      </w:r>
      <w:r w:rsidR="00F008DA">
        <w:rPr>
          <w:rFonts w:ascii="Times New Roman" w:hAnsi="Times New Roman" w:cs="Times New Roman"/>
        </w:rPr>
        <w:t>variable</w:t>
      </w:r>
      <w:r w:rsidRPr="00192C5C">
        <w:rPr>
          <w:rFonts w:ascii="Times New Roman" w:hAnsi="Times New Roman" w:cs="Times New Roman"/>
        </w:rPr>
        <w:t>.</w:t>
      </w:r>
      <w:r w:rsidR="000B4FE0">
        <w:rPr>
          <w:rFonts w:ascii="Times New Roman" w:hAnsi="Times New Roman" w:cs="Times New Roman"/>
        </w:rPr>
        <w:t xml:space="preserve"> For species sometimes known under both a unique genus name (e.g, </w:t>
      </w:r>
      <w:proofErr w:type="spellStart"/>
      <w:r w:rsidR="000B4FE0" w:rsidRPr="000B4FE0">
        <w:rPr>
          <w:rFonts w:ascii="Times New Roman" w:hAnsi="Times New Roman" w:cs="Times New Roman"/>
          <w:i/>
        </w:rPr>
        <w:t>Mepraia</w:t>
      </w:r>
      <w:proofErr w:type="spellEnd"/>
      <w:r w:rsidR="000B4FE0" w:rsidRPr="000B4FE0">
        <w:rPr>
          <w:rFonts w:ascii="Times New Roman" w:hAnsi="Times New Roman" w:cs="Times New Roman"/>
          <w:i/>
        </w:rPr>
        <w:t>,</w:t>
      </w:r>
      <w:r w:rsidR="000B4FE0">
        <w:rPr>
          <w:rFonts w:ascii="Times New Roman" w:hAnsi="Times New Roman" w:cs="Times New Roman"/>
        </w:rPr>
        <w:t xml:space="preserve"> </w:t>
      </w:r>
      <w:proofErr w:type="spellStart"/>
      <w:r w:rsidR="000B4FE0" w:rsidRPr="000B4FE0">
        <w:rPr>
          <w:rFonts w:ascii="Times New Roman" w:hAnsi="Times New Roman" w:cs="Times New Roman"/>
          <w:i/>
        </w:rPr>
        <w:t>Nesotriatoma</w:t>
      </w:r>
      <w:proofErr w:type="spellEnd"/>
      <w:r w:rsidR="000B4FE0">
        <w:rPr>
          <w:rFonts w:ascii="Times New Roman" w:hAnsi="Times New Roman" w:cs="Times New Roman"/>
        </w:rPr>
        <w:t xml:space="preserve">) and </w:t>
      </w:r>
      <w:proofErr w:type="spellStart"/>
      <w:r w:rsidR="000B4FE0" w:rsidRPr="000B4FE0">
        <w:rPr>
          <w:rFonts w:ascii="Times New Roman" w:hAnsi="Times New Roman" w:cs="Times New Roman"/>
          <w:i/>
        </w:rPr>
        <w:t>Triatoma</w:t>
      </w:r>
      <w:proofErr w:type="spellEnd"/>
      <w:r w:rsidR="000B4FE0">
        <w:rPr>
          <w:rFonts w:ascii="Times New Roman" w:hAnsi="Times New Roman" w:cs="Times New Roman"/>
        </w:rPr>
        <w:t xml:space="preserve"> search both combinations.</w:t>
      </w:r>
      <w:r w:rsidRPr="00192C5C">
        <w:rPr>
          <w:rFonts w:ascii="Times New Roman" w:hAnsi="Times New Roman" w:cs="Times New Roman"/>
        </w:rPr>
        <w:t xml:space="preserve"> Note</w:t>
      </w:r>
      <w:r w:rsidR="00B32812">
        <w:rPr>
          <w:rFonts w:ascii="Times New Roman" w:hAnsi="Times New Roman" w:cs="Times New Roman"/>
        </w:rPr>
        <w:t>,</w:t>
      </w:r>
      <w:r w:rsidRPr="00192C5C">
        <w:rPr>
          <w:rFonts w:ascii="Times New Roman" w:hAnsi="Times New Roman" w:cs="Times New Roman"/>
        </w:rPr>
        <w:t xml:space="preserve"> </w:t>
      </w:r>
      <w:r w:rsidR="00B32812">
        <w:rPr>
          <w:rFonts w:ascii="Times New Roman" w:hAnsi="Times New Roman" w:cs="Times New Roman"/>
        </w:rPr>
        <w:t xml:space="preserve">that </w:t>
      </w:r>
      <w:r w:rsidR="00B32812" w:rsidRPr="00192C5C">
        <w:rPr>
          <w:rFonts w:ascii="Times New Roman" w:hAnsi="Times New Roman" w:cs="Times New Roman"/>
        </w:rPr>
        <w:t xml:space="preserve">Web of Science </w:t>
      </w:r>
      <w:r w:rsidR="00B32812">
        <w:rPr>
          <w:rFonts w:ascii="Times New Roman" w:hAnsi="Times New Roman" w:cs="Times New Roman"/>
        </w:rPr>
        <w:t>“core collection” is t</w:t>
      </w:r>
      <w:r w:rsidRPr="00192C5C">
        <w:rPr>
          <w:rFonts w:ascii="Times New Roman" w:hAnsi="Times New Roman" w:cs="Times New Roman"/>
        </w:rPr>
        <w:t xml:space="preserve">he default </w:t>
      </w:r>
      <w:r w:rsidR="00B32812">
        <w:rPr>
          <w:rFonts w:ascii="Times New Roman" w:hAnsi="Times New Roman" w:cs="Times New Roman"/>
        </w:rPr>
        <w:t xml:space="preserve">database </w:t>
      </w:r>
      <w:r w:rsidRPr="00192C5C">
        <w:rPr>
          <w:rFonts w:ascii="Times New Roman" w:hAnsi="Times New Roman" w:cs="Times New Roman"/>
        </w:rPr>
        <w:t xml:space="preserve">and occasionally the database </w:t>
      </w:r>
      <w:r w:rsidR="00B32812">
        <w:rPr>
          <w:rFonts w:ascii="Times New Roman" w:hAnsi="Times New Roman" w:cs="Times New Roman"/>
        </w:rPr>
        <w:t xml:space="preserve">searched </w:t>
      </w:r>
      <w:r w:rsidRPr="00192C5C">
        <w:rPr>
          <w:rFonts w:ascii="Times New Roman" w:hAnsi="Times New Roman" w:cs="Times New Roman"/>
        </w:rPr>
        <w:t xml:space="preserve">may </w:t>
      </w:r>
      <w:r w:rsidR="00B32812">
        <w:rPr>
          <w:rFonts w:ascii="Times New Roman" w:hAnsi="Times New Roman" w:cs="Times New Roman"/>
        </w:rPr>
        <w:t>revert</w:t>
      </w:r>
      <w:r w:rsidRPr="00192C5C">
        <w:rPr>
          <w:rFonts w:ascii="Times New Roman" w:hAnsi="Times New Roman" w:cs="Times New Roman"/>
        </w:rPr>
        <w:t xml:space="preserve"> </w:t>
      </w:r>
      <w:r w:rsidR="00B32812">
        <w:rPr>
          <w:rFonts w:ascii="Times New Roman" w:hAnsi="Times New Roman" w:cs="Times New Roman"/>
        </w:rPr>
        <w:t xml:space="preserve">to this default, </w:t>
      </w:r>
      <w:r w:rsidRPr="00192C5C">
        <w:rPr>
          <w:rFonts w:ascii="Times New Roman" w:hAnsi="Times New Roman" w:cs="Times New Roman"/>
        </w:rPr>
        <w:t>so check e</w:t>
      </w:r>
      <w:r w:rsidR="00661F26" w:rsidRPr="00192C5C">
        <w:rPr>
          <w:rFonts w:ascii="Times New Roman" w:hAnsi="Times New Roman" w:cs="Times New Roman"/>
        </w:rPr>
        <w:t xml:space="preserve">ach </w:t>
      </w:r>
      <w:r w:rsidRPr="00192C5C">
        <w:rPr>
          <w:rFonts w:ascii="Times New Roman" w:hAnsi="Times New Roman" w:cs="Times New Roman"/>
        </w:rPr>
        <w:t>time</w:t>
      </w:r>
      <w:r w:rsidR="00661F26" w:rsidRPr="00192C5C">
        <w:rPr>
          <w:rFonts w:ascii="Times New Roman" w:hAnsi="Times New Roman" w:cs="Times New Roman"/>
        </w:rPr>
        <w:t xml:space="preserve"> you search</w:t>
      </w:r>
      <w:r w:rsidRPr="00192C5C">
        <w:rPr>
          <w:rFonts w:ascii="Times New Roman" w:hAnsi="Times New Roman" w:cs="Times New Roman"/>
        </w:rPr>
        <w:t>.</w:t>
      </w:r>
    </w:p>
    <w:p w14:paraId="5243DE02" w14:textId="25ECB916" w:rsidR="00493B45" w:rsidRPr="00E95DE7" w:rsidRDefault="00661F26" w:rsidP="00E95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5DE7">
        <w:rPr>
          <w:rFonts w:ascii="Times New Roman" w:hAnsi="Times New Roman" w:cs="Times New Roman"/>
        </w:rPr>
        <w:t>If the nu</w:t>
      </w:r>
      <w:r w:rsidR="00681D49" w:rsidRPr="00E95DE7">
        <w:rPr>
          <w:rFonts w:ascii="Times New Roman" w:hAnsi="Times New Roman" w:cs="Times New Roman"/>
        </w:rPr>
        <w:t>mber of results exceeds 500</w:t>
      </w:r>
      <w:r w:rsidR="00E95DE7" w:rsidRPr="00E95DE7">
        <w:rPr>
          <w:rFonts w:ascii="Times New Roman" w:hAnsi="Times New Roman" w:cs="Times New Roman"/>
        </w:rPr>
        <w:t xml:space="preserve"> (</w:t>
      </w:r>
      <w:proofErr w:type="spellStart"/>
      <w:r w:rsidR="00E95DE7" w:rsidRPr="00E95DE7">
        <w:rPr>
          <w:rFonts w:ascii="Times New Roman" w:hAnsi="Times New Roman" w:cs="Times New Roman"/>
          <w:i/>
        </w:rPr>
        <w:t>Panstrongylus</w:t>
      </w:r>
      <w:proofErr w:type="spellEnd"/>
      <w:r w:rsidR="00E95DE7" w:rsidRPr="00E95DE7">
        <w:rPr>
          <w:rFonts w:ascii="Times New Roman" w:hAnsi="Times New Roman" w:cs="Times New Roman"/>
          <w:i/>
        </w:rPr>
        <w:t xml:space="preserve"> </w:t>
      </w:r>
      <w:proofErr w:type="spellStart"/>
      <w:r w:rsidR="00E95DE7" w:rsidRPr="00E95DE7">
        <w:rPr>
          <w:rFonts w:ascii="Times New Roman" w:hAnsi="Times New Roman" w:cs="Times New Roman"/>
          <w:i/>
        </w:rPr>
        <w:t>megistus</w:t>
      </w:r>
      <w:proofErr w:type="spellEnd"/>
      <w:r w:rsidR="00E95DE7" w:rsidRPr="00E95DE7">
        <w:rPr>
          <w:rFonts w:ascii="Times New Roman" w:hAnsi="Times New Roman" w:cs="Times New Roman"/>
          <w:i/>
        </w:rPr>
        <w:t xml:space="preserve">, </w:t>
      </w:r>
      <w:proofErr w:type="spellStart"/>
      <w:r w:rsidR="00E95DE7" w:rsidRPr="00E95DE7">
        <w:rPr>
          <w:rFonts w:ascii="Times New Roman" w:hAnsi="Times New Roman" w:cs="Times New Roman"/>
          <w:i/>
        </w:rPr>
        <w:t>Rhonius</w:t>
      </w:r>
      <w:proofErr w:type="spellEnd"/>
      <w:r w:rsidR="00E95DE7" w:rsidRPr="00E95DE7">
        <w:rPr>
          <w:rFonts w:ascii="Times New Roman" w:hAnsi="Times New Roman" w:cs="Times New Roman"/>
          <w:i/>
        </w:rPr>
        <w:t xml:space="preserve"> </w:t>
      </w:r>
      <w:proofErr w:type="spellStart"/>
      <w:r w:rsidR="00E95DE7" w:rsidRPr="00E95DE7">
        <w:rPr>
          <w:rFonts w:ascii="Times New Roman" w:hAnsi="Times New Roman" w:cs="Times New Roman"/>
          <w:i/>
        </w:rPr>
        <w:t>prolixus</w:t>
      </w:r>
      <w:proofErr w:type="spellEnd"/>
      <w:r w:rsidR="00E95DE7" w:rsidRPr="00E95DE7">
        <w:rPr>
          <w:rFonts w:ascii="Times New Roman" w:hAnsi="Times New Roman" w:cs="Times New Roman"/>
          <w:i/>
        </w:rPr>
        <w:t xml:space="preserve">, </w:t>
      </w:r>
      <w:proofErr w:type="spellStart"/>
      <w:r w:rsidR="00E95DE7" w:rsidRPr="00E95DE7">
        <w:rPr>
          <w:rFonts w:ascii="Times New Roman" w:hAnsi="Times New Roman" w:cs="Times New Roman"/>
          <w:i/>
        </w:rPr>
        <w:t>Triatoma</w:t>
      </w:r>
      <w:proofErr w:type="spellEnd"/>
      <w:r w:rsidR="00E95DE7" w:rsidRPr="00E95DE7">
        <w:rPr>
          <w:rFonts w:ascii="Times New Roman" w:hAnsi="Times New Roman" w:cs="Times New Roman"/>
          <w:i/>
        </w:rPr>
        <w:t xml:space="preserve"> </w:t>
      </w:r>
      <w:proofErr w:type="spellStart"/>
      <w:r w:rsidR="00E95DE7" w:rsidRPr="00E95DE7">
        <w:rPr>
          <w:rFonts w:ascii="Times New Roman" w:hAnsi="Times New Roman" w:cs="Times New Roman"/>
          <w:i/>
        </w:rPr>
        <w:t>brasiliensis</w:t>
      </w:r>
      <w:proofErr w:type="spellEnd"/>
      <w:r w:rsidR="00E95DE7" w:rsidRPr="00E95DE7">
        <w:rPr>
          <w:rFonts w:ascii="Times New Roman" w:hAnsi="Times New Roman" w:cs="Times New Roman"/>
          <w:i/>
        </w:rPr>
        <w:t xml:space="preserve">, </w:t>
      </w:r>
      <w:proofErr w:type="spellStart"/>
      <w:r w:rsidR="00E95DE7" w:rsidRPr="00E95DE7">
        <w:rPr>
          <w:rFonts w:ascii="Times New Roman" w:hAnsi="Times New Roman" w:cs="Times New Roman"/>
          <w:i/>
        </w:rPr>
        <w:t>Triatoma</w:t>
      </w:r>
      <w:proofErr w:type="spellEnd"/>
      <w:r w:rsidR="00E95DE7" w:rsidRPr="00E95DE7">
        <w:rPr>
          <w:rFonts w:ascii="Times New Roman" w:hAnsi="Times New Roman" w:cs="Times New Roman"/>
          <w:i/>
        </w:rPr>
        <w:t xml:space="preserve"> </w:t>
      </w:r>
      <w:proofErr w:type="spellStart"/>
      <w:r w:rsidR="00E95DE7" w:rsidRPr="00E95DE7">
        <w:rPr>
          <w:rFonts w:ascii="Times New Roman" w:hAnsi="Times New Roman" w:cs="Times New Roman"/>
          <w:i/>
        </w:rPr>
        <w:t>dimidiata</w:t>
      </w:r>
      <w:proofErr w:type="spellEnd"/>
      <w:r w:rsidR="00E95DE7" w:rsidRPr="00E95DE7">
        <w:rPr>
          <w:rFonts w:ascii="Times New Roman" w:hAnsi="Times New Roman" w:cs="Times New Roman"/>
          <w:i/>
        </w:rPr>
        <w:t xml:space="preserve">, </w:t>
      </w:r>
      <w:proofErr w:type="spellStart"/>
      <w:r w:rsidR="00E95DE7" w:rsidRPr="00E95DE7">
        <w:rPr>
          <w:rFonts w:ascii="Times New Roman" w:hAnsi="Times New Roman" w:cs="Times New Roman"/>
          <w:i/>
        </w:rPr>
        <w:t>Triatoma</w:t>
      </w:r>
      <w:proofErr w:type="spellEnd"/>
      <w:r w:rsidR="00E95DE7" w:rsidRPr="00E95DE7">
        <w:rPr>
          <w:rFonts w:ascii="Times New Roman" w:hAnsi="Times New Roman" w:cs="Times New Roman"/>
          <w:i/>
        </w:rPr>
        <w:t xml:space="preserve"> </w:t>
      </w:r>
      <w:proofErr w:type="spellStart"/>
      <w:r w:rsidR="00E95DE7" w:rsidRPr="00E95DE7">
        <w:rPr>
          <w:rFonts w:ascii="Times New Roman" w:hAnsi="Times New Roman" w:cs="Times New Roman"/>
          <w:i/>
        </w:rPr>
        <w:t>infestans</w:t>
      </w:r>
      <w:proofErr w:type="spellEnd"/>
      <w:r w:rsidR="00E95DE7" w:rsidRPr="00E95DE7">
        <w:rPr>
          <w:rFonts w:ascii="Times New Roman" w:hAnsi="Times New Roman" w:cs="Times New Roman"/>
          <w:i/>
        </w:rPr>
        <w:t xml:space="preserve"> </w:t>
      </w:r>
      <w:r w:rsidR="00E95DE7" w:rsidRPr="00E95DE7">
        <w:rPr>
          <w:rFonts w:ascii="Times New Roman" w:hAnsi="Times New Roman" w:cs="Times New Roman"/>
        </w:rPr>
        <w:t>and</w:t>
      </w:r>
      <w:r w:rsidR="00E95DE7" w:rsidRPr="00E95DE7">
        <w:rPr>
          <w:rFonts w:ascii="Times New Roman" w:hAnsi="Times New Roman" w:cs="Times New Roman"/>
          <w:i/>
        </w:rPr>
        <w:t xml:space="preserve"> </w:t>
      </w:r>
      <w:proofErr w:type="spellStart"/>
      <w:r w:rsidR="00E95DE7" w:rsidRPr="00E95DE7">
        <w:rPr>
          <w:rFonts w:ascii="Times New Roman" w:hAnsi="Times New Roman" w:cs="Times New Roman"/>
          <w:i/>
        </w:rPr>
        <w:t>Triatoma</w:t>
      </w:r>
      <w:proofErr w:type="spellEnd"/>
      <w:r w:rsidR="00E95DE7" w:rsidRPr="00E95DE7">
        <w:rPr>
          <w:rFonts w:ascii="Times New Roman" w:hAnsi="Times New Roman" w:cs="Times New Roman"/>
          <w:i/>
        </w:rPr>
        <w:t xml:space="preserve"> </w:t>
      </w:r>
      <w:proofErr w:type="spellStart"/>
      <w:r w:rsidR="00E95DE7" w:rsidRPr="00E95DE7">
        <w:rPr>
          <w:rFonts w:ascii="Times New Roman" w:hAnsi="Times New Roman" w:cs="Times New Roman"/>
          <w:i/>
        </w:rPr>
        <w:t>sordida</w:t>
      </w:r>
      <w:proofErr w:type="spellEnd"/>
      <w:r w:rsidR="00E95DE7" w:rsidRPr="00E95DE7">
        <w:rPr>
          <w:rFonts w:ascii="Times New Roman" w:hAnsi="Times New Roman" w:cs="Times New Roman"/>
          <w:i/>
        </w:rPr>
        <w:t>.</w:t>
      </w:r>
      <w:r w:rsidR="00E95DE7" w:rsidRPr="00E95DE7">
        <w:rPr>
          <w:rFonts w:ascii="Times New Roman" w:hAnsi="Times New Roman" w:cs="Times New Roman"/>
        </w:rPr>
        <w:t>)</w:t>
      </w:r>
      <w:r w:rsidR="00681D49" w:rsidRPr="00E95DE7">
        <w:rPr>
          <w:rFonts w:ascii="Times New Roman" w:hAnsi="Times New Roman" w:cs="Times New Roman"/>
        </w:rPr>
        <w:t>, use</w:t>
      </w:r>
      <w:r w:rsidRPr="00E95DE7">
        <w:rPr>
          <w:rFonts w:ascii="Times New Roman" w:hAnsi="Times New Roman" w:cs="Times New Roman"/>
        </w:rPr>
        <w:t xml:space="preserve"> a more targeted search using the following search terms:</w:t>
      </w:r>
    </w:p>
    <w:p w14:paraId="10A8C6E0" w14:textId="0D6A201F" w:rsidR="00661F26" w:rsidRPr="00192C5C" w:rsidRDefault="00661F26" w:rsidP="00661F26">
      <w:pPr>
        <w:ind w:left="2160"/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 xml:space="preserve">scientific name </w:t>
      </w:r>
      <w:r w:rsidR="00AF2954">
        <w:rPr>
          <w:rFonts w:ascii="Times New Roman" w:hAnsi="Times New Roman" w:cs="Times New Roman"/>
        </w:rPr>
        <w:t>AND</w:t>
      </w:r>
      <w:r w:rsidRPr="00192C5C">
        <w:rPr>
          <w:rFonts w:ascii="Times New Roman" w:hAnsi="Times New Roman" w:cs="Times New Roman"/>
        </w:rPr>
        <w:t xml:space="preserve"> blood </w:t>
      </w:r>
      <w:r w:rsidR="00B47A8B">
        <w:rPr>
          <w:rFonts w:ascii="Times New Roman" w:hAnsi="Times New Roman" w:cs="Times New Roman"/>
        </w:rPr>
        <w:t>meal</w:t>
      </w:r>
    </w:p>
    <w:p w14:paraId="0FCD2A6F" w14:textId="5A1CBF9E" w:rsidR="00AC1A9C" w:rsidRPr="00192C5C" w:rsidRDefault="00661F26" w:rsidP="005E5524">
      <w:pPr>
        <w:ind w:left="2160"/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 xml:space="preserve">scientific name </w:t>
      </w:r>
      <w:r w:rsidR="00AF2954">
        <w:rPr>
          <w:rFonts w:ascii="Times New Roman" w:hAnsi="Times New Roman" w:cs="Times New Roman"/>
        </w:rPr>
        <w:t>AND</w:t>
      </w:r>
      <w:r w:rsidRPr="00192C5C">
        <w:rPr>
          <w:rFonts w:ascii="Times New Roman" w:hAnsi="Times New Roman" w:cs="Times New Roman"/>
        </w:rPr>
        <w:t xml:space="preserve"> host</w:t>
      </w:r>
      <w:r w:rsidR="005E5524">
        <w:rPr>
          <w:rFonts w:ascii="Times New Roman" w:hAnsi="Times New Roman" w:cs="Times New Roman"/>
        </w:rPr>
        <w:t xml:space="preserve"> </w:t>
      </w:r>
      <w:r w:rsidR="005E5524" w:rsidRPr="00192C5C">
        <w:rPr>
          <w:rFonts w:ascii="Times New Roman" w:hAnsi="Times New Roman" w:cs="Times New Roman"/>
        </w:rPr>
        <w:t>feed*</w:t>
      </w:r>
    </w:p>
    <w:p w14:paraId="7625B305" w14:textId="1DEC0F3F" w:rsidR="00661F26" w:rsidRPr="00192C5C" w:rsidRDefault="00661F26" w:rsidP="00661F26">
      <w:pPr>
        <w:ind w:left="2160"/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 xml:space="preserve">scientific name </w:t>
      </w:r>
      <w:r w:rsidR="00AF2954">
        <w:rPr>
          <w:rFonts w:ascii="Times New Roman" w:hAnsi="Times New Roman" w:cs="Times New Roman"/>
        </w:rPr>
        <w:t>AND</w:t>
      </w:r>
      <w:r w:rsidRPr="00192C5C">
        <w:rPr>
          <w:rFonts w:ascii="Times New Roman" w:hAnsi="Times New Roman" w:cs="Times New Roman"/>
        </w:rPr>
        <w:t xml:space="preserve"> food</w:t>
      </w:r>
    </w:p>
    <w:p w14:paraId="1F51B809" w14:textId="347DBEB7" w:rsidR="00661F26" w:rsidRDefault="00661F26" w:rsidP="00661F26">
      <w:pPr>
        <w:ind w:left="2160"/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 xml:space="preserve">scientific name </w:t>
      </w:r>
      <w:r w:rsidR="00AF2954">
        <w:rPr>
          <w:rFonts w:ascii="Times New Roman" w:hAnsi="Times New Roman" w:cs="Times New Roman"/>
        </w:rPr>
        <w:t>AND</w:t>
      </w:r>
      <w:r w:rsidRPr="00192C5C">
        <w:rPr>
          <w:rFonts w:ascii="Times New Roman" w:hAnsi="Times New Roman" w:cs="Times New Roman"/>
        </w:rPr>
        <w:t xml:space="preserve"> source</w:t>
      </w:r>
    </w:p>
    <w:p w14:paraId="01D758BB" w14:textId="20B8BCBB" w:rsidR="002D715F" w:rsidRPr="00192C5C" w:rsidRDefault="002D715F" w:rsidP="00313EB7">
      <w:pPr>
        <w:ind w:left="2160"/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 xml:space="preserve">scientific name </w:t>
      </w:r>
      <w:r>
        <w:rPr>
          <w:rFonts w:ascii="Times New Roman" w:hAnsi="Times New Roman" w:cs="Times New Roman"/>
        </w:rPr>
        <w:t>AND</w:t>
      </w:r>
      <w:r w:rsidRPr="0019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gut contents</w:t>
      </w:r>
      <w:bookmarkStart w:id="0" w:name="_GoBack"/>
      <w:bookmarkEnd w:id="0"/>
    </w:p>
    <w:p w14:paraId="1D0DF66E" w14:textId="16A0C4A4" w:rsidR="00493B45" w:rsidRPr="00192C5C" w:rsidRDefault="00661F26" w:rsidP="009F7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 xml:space="preserve">Read the titles </w:t>
      </w:r>
      <w:r w:rsidR="00D411D5" w:rsidRPr="00192C5C">
        <w:rPr>
          <w:rFonts w:ascii="Times New Roman" w:hAnsi="Times New Roman" w:cs="Times New Roman"/>
        </w:rPr>
        <w:t>of each of the matching results. I</w:t>
      </w:r>
      <w:r w:rsidRPr="00192C5C">
        <w:rPr>
          <w:rFonts w:ascii="Times New Roman" w:hAnsi="Times New Roman" w:cs="Times New Roman"/>
        </w:rPr>
        <w:t xml:space="preserve">f </w:t>
      </w:r>
      <w:r w:rsidR="00D411D5" w:rsidRPr="00192C5C">
        <w:rPr>
          <w:rFonts w:ascii="Times New Roman" w:hAnsi="Times New Roman" w:cs="Times New Roman"/>
        </w:rPr>
        <w:t>the titles include reference to</w:t>
      </w:r>
      <w:r w:rsidR="007708D9" w:rsidRPr="00192C5C">
        <w:rPr>
          <w:rFonts w:ascii="Times New Roman" w:hAnsi="Times New Roman" w:cs="Times New Roman"/>
        </w:rPr>
        <w:t xml:space="preserve"> hosts of Triatominae or </w:t>
      </w:r>
      <w:r w:rsidR="007708D9" w:rsidRPr="00192C5C">
        <w:rPr>
          <w:rFonts w:ascii="Times New Roman" w:hAnsi="Times New Roman" w:cs="Times New Roman"/>
          <w:i/>
        </w:rPr>
        <w:t xml:space="preserve">Trypanosoma </w:t>
      </w:r>
      <w:proofErr w:type="spellStart"/>
      <w:r w:rsidR="007708D9" w:rsidRPr="00192C5C">
        <w:rPr>
          <w:rFonts w:ascii="Times New Roman" w:hAnsi="Times New Roman" w:cs="Times New Roman"/>
          <w:i/>
        </w:rPr>
        <w:t>cruzi</w:t>
      </w:r>
      <w:proofErr w:type="spellEnd"/>
      <w:r w:rsidR="007708D9" w:rsidRPr="00192C5C">
        <w:rPr>
          <w:rFonts w:ascii="Times New Roman" w:hAnsi="Times New Roman" w:cs="Times New Roman"/>
          <w:i/>
        </w:rPr>
        <w:t xml:space="preserve"> </w:t>
      </w:r>
      <w:r w:rsidR="007708D9" w:rsidRPr="00192C5C">
        <w:rPr>
          <w:rFonts w:ascii="Times New Roman" w:hAnsi="Times New Roman" w:cs="Times New Roman"/>
        </w:rPr>
        <w:t>or</w:t>
      </w:r>
      <w:r w:rsidR="007D6AC3" w:rsidRPr="00192C5C">
        <w:rPr>
          <w:rFonts w:ascii="Times New Roman" w:hAnsi="Times New Roman" w:cs="Times New Roman"/>
        </w:rPr>
        <w:t xml:space="preserve"> a study </w:t>
      </w:r>
      <w:r w:rsidR="00D411D5" w:rsidRPr="00192C5C">
        <w:rPr>
          <w:rFonts w:ascii="Times New Roman" w:hAnsi="Times New Roman" w:cs="Times New Roman"/>
        </w:rPr>
        <w:t xml:space="preserve">or survey </w:t>
      </w:r>
      <w:r w:rsidR="007D6AC3" w:rsidRPr="00192C5C">
        <w:rPr>
          <w:rFonts w:ascii="Times New Roman" w:hAnsi="Times New Roman" w:cs="Times New Roman"/>
        </w:rPr>
        <w:t>of a popu</w:t>
      </w:r>
      <w:r w:rsidR="00D411D5" w:rsidRPr="00192C5C">
        <w:rPr>
          <w:rFonts w:ascii="Times New Roman" w:hAnsi="Times New Roman" w:cs="Times New Roman"/>
        </w:rPr>
        <w:t>lation of a Triatominae species</w:t>
      </w:r>
      <w:r w:rsidR="009E46F3">
        <w:rPr>
          <w:rFonts w:ascii="Times New Roman" w:hAnsi="Times New Roman" w:cs="Times New Roman"/>
        </w:rPr>
        <w:t xml:space="preserve"> or a taxonomic work with possible reference to the habitat the insect was collected</w:t>
      </w:r>
      <w:r w:rsidR="00D411D5" w:rsidRPr="00192C5C">
        <w:rPr>
          <w:rFonts w:ascii="Times New Roman" w:hAnsi="Times New Roman" w:cs="Times New Roman"/>
        </w:rPr>
        <w:t>, click the title and read the abstract.</w:t>
      </w:r>
    </w:p>
    <w:p w14:paraId="3BB3A68A" w14:textId="77777777" w:rsidR="00D411D5" w:rsidRPr="00192C5C" w:rsidRDefault="00D411D5" w:rsidP="009F7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>If the abstract indicates that records of any host associations were reported, obtain the full publication via google search of the title or a</w:t>
      </w:r>
      <w:r w:rsidR="00B772AD" w:rsidRPr="00192C5C">
        <w:rPr>
          <w:rFonts w:ascii="Times New Roman" w:hAnsi="Times New Roman" w:cs="Times New Roman"/>
        </w:rPr>
        <w:t>n</w:t>
      </w:r>
      <w:r w:rsidRPr="00192C5C">
        <w:rPr>
          <w:rFonts w:ascii="Times New Roman" w:hAnsi="Times New Roman" w:cs="Times New Roman"/>
        </w:rPr>
        <w:t xml:space="preserve"> interlibrary loan request. </w:t>
      </w:r>
    </w:p>
    <w:p w14:paraId="7608C808" w14:textId="0C3C4AAE" w:rsidR="00B772AD" w:rsidRPr="00192C5C" w:rsidRDefault="00D411D5" w:rsidP="00B77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 xml:space="preserve">Read the publication and record any </w:t>
      </w:r>
      <w:r w:rsidR="00192C5C" w:rsidRPr="00192C5C">
        <w:rPr>
          <w:rFonts w:ascii="Times New Roman" w:hAnsi="Times New Roman" w:cs="Times New Roman"/>
        </w:rPr>
        <w:t xml:space="preserve">sylvatic </w:t>
      </w:r>
      <w:r w:rsidRPr="00192C5C">
        <w:rPr>
          <w:rFonts w:ascii="Times New Roman" w:hAnsi="Times New Roman" w:cs="Times New Roman"/>
        </w:rPr>
        <w:t>host associations found in the paper</w:t>
      </w:r>
      <w:r w:rsidR="00192C5C" w:rsidRPr="00192C5C">
        <w:rPr>
          <w:rFonts w:ascii="Times New Roman" w:hAnsi="Times New Roman" w:cs="Times New Roman"/>
        </w:rPr>
        <w:t xml:space="preserve"> (excluding domestic animals</w:t>
      </w:r>
      <w:r w:rsidR="00E2043C">
        <w:rPr>
          <w:rFonts w:ascii="Times New Roman" w:hAnsi="Times New Roman" w:cs="Times New Roman"/>
        </w:rPr>
        <w:t xml:space="preserve"> [cats, dogs, goats, chickens, horses, cows</w:t>
      </w:r>
      <w:r w:rsidR="00DF3A06">
        <w:rPr>
          <w:rFonts w:ascii="Times New Roman" w:hAnsi="Times New Roman" w:cs="Times New Roman"/>
        </w:rPr>
        <w:t>,</w:t>
      </w:r>
      <w:r w:rsidR="00E2043C">
        <w:rPr>
          <w:rFonts w:ascii="Times New Roman" w:hAnsi="Times New Roman" w:cs="Times New Roman"/>
        </w:rPr>
        <w:t xml:space="preserve"> pigs</w:t>
      </w:r>
      <w:r w:rsidR="00DF3A06">
        <w:rPr>
          <w:rFonts w:ascii="Times New Roman" w:hAnsi="Times New Roman" w:cs="Times New Roman"/>
        </w:rPr>
        <w:t xml:space="preserve">, </w:t>
      </w:r>
      <w:proofErr w:type="gramStart"/>
      <w:r w:rsidR="00DF3A06">
        <w:rPr>
          <w:rFonts w:ascii="Times New Roman" w:hAnsi="Times New Roman" w:cs="Times New Roman"/>
        </w:rPr>
        <w:t>sheep]</w:t>
      </w:r>
      <w:r w:rsidR="00E2043C">
        <w:rPr>
          <w:rFonts w:ascii="Times New Roman" w:hAnsi="Times New Roman" w:cs="Times New Roman"/>
        </w:rPr>
        <w:t xml:space="preserve">  </w:t>
      </w:r>
      <w:r w:rsidR="00192C5C" w:rsidRPr="00192C5C">
        <w:rPr>
          <w:rFonts w:ascii="Times New Roman" w:hAnsi="Times New Roman" w:cs="Times New Roman"/>
        </w:rPr>
        <w:t xml:space="preserve"> </w:t>
      </w:r>
      <w:proofErr w:type="gramEnd"/>
      <w:r w:rsidR="00192C5C" w:rsidRPr="00192C5C">
        <w:rPr>
          <w:rFonts w:ascii="Times New Roman" w:hAnsi="Times New Roman" w:cs="Times New Roman"/>
        </w:rPr>
        <w:t xml:space="preserve">except </w:t>
      </w:r>
      <w:r w:rsidR="009E46F3">
        <w:rPr>
          <w:rFonts w:ascii="Times New Roman" w:hAnsi="Times New Roman" w:cs="Times New Roman"/>
        </w:rPr>
        <w:t xml:space="preserve">for </w:t>
      </w:r>
      <w:r w:rsidR="00192C5C" w:rsidRPr="00192C5C">
        <w:rPr>
          <w:rFonts w:ascii="Times New Roman" w:hAnsi="Times New Roman" w:cs="Times New Roman"/>
        </w:rPr>
        <w:t>rodents</w:t>
      </w:r>
      <w:r w:rsidR="00DF3A06">
        <w:rPr>
          <w:rFonts w:ascii="Times New Roman" w:hAnsi="Times New Roman" w:cs="Times New Roman"/>
        </w:rPr>
        <w:t xml:space="preserve"> including guinea pigs </w:t>
      </w:r>
      <w:r w:rsidR="00BE1742">
        <w:rPr>
          <w:rFonts w:ascii="Times New Roman" w:hAnsi="Times New Roman" w:cs="Times New Roman"/>
        </w:rPr>
        <w:t>which have</w:t>
      </w:r>
      <w:r w:rsidR="00DF3A06">
        <w:rPr>
          <w:rFonts w:ascii="Times New Roman" w:hAnsi="Times New Roman" w:cs="Times New Roman"/>
        </w:rPr>
        <w:t xml:space="preserve"> been domesticated endemically</w:t>
      </w:r>
      <w:r w:rsidR="00192C5C" w:rsidRPr="00192C5C">
        <w:rPr>
          <w:rFonts w:ascii="Times New Roman" w:hAnsi="Times New Roman" w:cs="Times New Roman"/>
        </w:rPr>
        <w:t>)</w:t>
      </w:r>
      <w:r w:rsidRPr="00192C5C">
        <w:rPr>
          <w:rFonts w:ascii="Times New Roman" w:hAnsi="Times New Roman" w:cs="Times New Roman"/>
        </w:rPr>
        <w:t xml:space="preserve"> and the </w:t>
      </w:r>
      <w:r w:rsidR="00192C5C" w:rsidRPr="00192C5C">
        <w:rPr>
          <w:rFonts w:ascii="Times New Roman" w:hAnsi="Times New Roman" w:cs="Times New Roman"/>
        </w:rPr>
        <w:t>method with which the association</w:t>
      </w:r>
      <w:r w:rsidRPr="00192C5C">
        <w:rPr>
          <w:rFonts w:ascii="Times New Roman" w:hAnsi="Times New Roman" w:cs="Times New Roman"/>
        </w:rPr>
        <w:t xml:space="preserve"> was </w:t>
      </w:r>
      <w:r w:rsidR="00192C5C" w:rsidRPr="00192C5C">
        <w:rPr>
          <w:rFonts w:ascii="Times New Roman" w:hAnsi="Times New Roman" w:cs="Times New Roman"/>
        </w:rPr>
        <w:t>determined</w:t>
      </w:r>
      <w:r w:rsidR="009076A0">
        <w:rPr>
          <w:rFonts w:ascii="Times New Roman" w:hAnsi="Times New Roman" w:cs="Times New Roman"/>
        </w:rPr>
        <w:t xml:space="preserve"> (Associational, Antibody-based or DNA-based)</w:t>
      </w:r>
      <w:r w:rsidR="00B772AD" w:rsidRPr="00192C5C">
        <w:rPr>
          <w:rFonts w:ascii="Times New Roman" w:hAnsi="Times New Roman" w:cs="Times New Roman"/>
        </w:rPr>
        <w:t xml:space="preserve"> and the reference which the record came from</w:t>
      </w:r>
      <w:r w:rsidRPr="00192C5C">
        <w:rPr>
          <w:rFonts w:ascii="Times New Roman" w:hAnsi="Times New Roman" w:cs="Times New Roman"/>
        </w:rPr>
        <w:t xml:space="preserve">. If the paper cites another </w:t>
      </w:r>
      <w:r w:rsidR="00192C5C" w:rsidRPr="00192C5C">
        <w:rPr>
          <w:rFonts w:ascii="Times New Roman" w:hAnsi="Times New Roman" w:cs="Times New Roman"/>
        </w:rPr>
        <w:t xml:space="preserve">paper in reference </w:t>
      </w:r>
      <w:r w:rsidRPr="00192C5C">
        <w:rPr>
          <w:rFonts w:ascii="Times New Roman" w:hAnsi="Times New Roman" w:cs="Times New Roman"/>
        </w:rPr>
        <w:t>to a host association</w:t>
      </w:r>
      <w:r w:rsidR="00B772AD" w:rsidRPr="00192C5C">
        <w:rPr>
          <w:rFonts w:ascii="Times New Roman" w:hAnsi="Times New Roman" w:cs="Times New Roman"/>
        </w:rPr>
        <w:t xml:space="preserve">, obtain that publication and repeat step 5. </w:t>
      </w:r>
    </w:p>
    <w:p w14:paraId="49EEDB2F" w14:textId="75469297" w:rsidR="00B772AD" w:rsidRDefault="00B772AD" w:rsidP="00B77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 xml:space="preserve">Repeat for each search result and each species.  </w:t>
      </w:r>
    </w:p>
    <w:p w14:paraId="04A5F84F" w14:textId="7BF4421F" w:rsidR="009076A0" w:rsidRPr="009076A0" w:rsidRDefault="00493B45">
      <w:pPr>
        <w:rPr>
          <w:rFonts w:ascii="Times New Roman" w:hAnsi="Times New Roman" w:cs="Times New Roman"/>
          <w:b/>
        </w:rPr>
      </w:pPr>
      <w:r w:rsidRPr="00192C5C">
        <w:rPr>
          <w:rFonts w:ascii="Times New Roman" w:hAnsi="Times New Roman" w:cs="Times New Roman"/>
        </w:rPr>
        <w:br/>
      </w:r>
      <w:r w:rsidR="00B772AD" w:rsidRPr="00192C5C">
        <w:rPr>
          <w:rFonts w:ascii="Times New Roman" w:hAnsi="Times New Roman" w:cs="Times New Roman"/>
          <w:b/>
        </w:rPr>
        <w:t>Notes:</w:t>
      </w:r>
    </w:p>
    <w:p w14:paraId="4F7997A8" w14:textId="51903E23" w:rsidR="009076A0" w:rsidRPr="009076A0" w:rsidRDefault="00E95DE7" w:rsidP="00313EB7">
      <w:pPr>
        <w:ind w:firstLine="720"/>
        <w:rPr>
          <w:rFonts w:ascii="Times New Roman" w:hAnsi="Times New Roman" w:cs="Times New Roman"/>
          <w:color w:val="000000" w:themeColor="text1"/>
        </w:rPr>
      </w:pPr>
      <w:r w:rsidRPr="00E95DE7">
        <w:rPr>
          <w:rFonts w:ascii="Times New Roman" w:hAnsi="Times New Roman" w:cs="Times New Roman"/>
          <w:b/>
          <w:color w:val="000000" w:themeColor="text1"/>
        </w:rPr>
        <w:t>Criteria for inclusion: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73093">
        <w:rPr>
          <w:rFonts w:ascii="Times New Roman" w:hAnsi="Times New Roman" w:cs="Times New Roman"/>
          <w:color w:val="000000" w:themeColor="text1"/>
        </w:rPr>
        <w:t>Records were only excluded if</w:t>
      </w:r>
      <w:r w:rsidR="00D7774C" w:rsidRPr="009076A0">
        <w:rPr>
          <w:rFonts w:ascii="Times New Roman" w:hAnsi="Times New Roman" w:cs="Times New Roman"/>
          <w:color w:val="000000" w:themeColor="text1"/>
        </w:rPr>
        <w:t xml:space="preserve"> they were very unspecific (e.g., mammals</w:t>
      </w:r>
      <w:r w:rsidR="00AB3B0B">
        <w:rPr>
          <w:rFonts w:ascii="Times New Roman" w:hAnsi="Times New Roman" w:cs="Times New Roman"/>
          <w:color w:val="000000" w:themeColor="text1"/>
        </w:rPr>
        <w:t>, ungulate</w:t>
      </w:r>
      <w:r w:rsidR="0070704C">
        <w:rPr>
          <w:rFonts w:ascii="Times New Roman" w:hAnsi="Times New Roman" w:cs="Times New Roman"/>
          <w:color w:val="000000" w:themeColor="text1"/>
        </w:rPr>
        <w:t>, carnivore</w:t>
      </w:r>
      <w:r w:rsidR="00D7774C" w:rsidRPr="009076A0">
        <w:rPr>
          <w:rFonts w:ascii="Times New Roman" w:hAnsi="Times New Roman" w:cs="Times New Roman"/>
          <w:color w:val="000000" w:themeColor="text1"/>
        </w:rPr>
        <w:t>)</w:t>
      </w:r>
      <w:r w:rsidR="009076A0" w:rsidRPr="009076A0">
        <w:rPr>
          <w:rFonts w:ascii="Times New Roman" w:hAnsi="Times New Roman" w:cs="Times New Roman"/>
          <w:color w:val="000000" w:themeColor="text1"/>
        </w:rPr>
        <w:t>, if they were the result of a laboratory experiment</w:t>
      </w:r>
      <w:r w:rsidR="009076A0">
        <w:rPr>
          <w:rFonts w:ascii="Times New Roman" w:hAnsi="Times New Roman" w:cs="Times New Roman"/>
          <w:color w:val="000000" w:themeColor="text1"/>
        </w:rPr>
        <w:t>, if the host was not sylvatic</w:t>
      </w:r>
      <w:r w:rsidR="00E76E57">
        <w:rPr>
          <w:rFonts w:ascii="Times New Roman" w:hAnsi="Times New Roman" w:cs="Times New Roman"/>
          <w:color w:val="000000" w:themeColor="text1"/>
        </w:rPr>
        <w:t>,</w:t>
      </w:r>
      <w:r w:rsidR="00D7774C" w:rsidRPr="009076A0">
        <w:rPr>
          <w:rFonts w:ascii="Times New Roman" w:hAnsi="Times New Roman" w:cs="Times New Roman"/>
          <w:color w:val="000000" w:themeColor="text1"/>
        </w:rPr>
        <w:t xml:space="preserve"> if the paper surveyed multiple species but did not explicitly state which host associations </w:t>
      </w:r>
      <w:r w:rsidR="00A71BCD">
        <w:rPr>
          <w:rFonts w:ascii="Times New Roman" w:hAnsi="Times New Roman" w:cs="Times New Roman"/>
          <w:color w:val="000000" w:themeColor="text1"/>
        </w:rPr>
        <w:t xml:space="preserve">came from </w:t>
      </w:r>
      <w:r w:rsidR="00D7774C" w:rsidRPr="009076A0">
        <w:rPr>
          <w:rFonts w:ascii="Times New Roman" w:hAnsi="Times New Roman" w:cs="Times New Roman"/>
          <w:color w:val="000000" w:themeColor="text1"/>
        </w:rPr>
        <w:t>which species</w:t>
      </w:r>
      <w:r w:rsidR="00E76E57">
        <w:rPr>
          <w:rFonts w:ascii="Times New Roman" w:hAnsi="Times New Roman" w:cs="Times New Roman"/>
          <w:color w:val="000000" w:themeColor="text1"/>
        </w:rPr>
        <w:t>, or if later publications explicitly stated that a former association was most likely a mistake</w:t>
      </w:r>
      <w:r w:rsidR="00D7774C" w:rsidRPr="009076A0">
        <w:rPr>
          <w:rFonts w:ascii="Times New Roman" w:hAnsi="Times New Roman" w:cs="Times New Roman"/>
          <w:color w:val="000000" w:themeColor="text1"/>
        </w:rPr>
        <w:t>.</w:t>
      </w:r>
      <w:r w:rsidR="00E76E57">
        <w:rPr>
          <w:rFonts w:ascii="Times New Roman" w:hAnsi="Times New Roman" w:cs="Times New Roman"/>
          <w:color w:val="000000" w:themeColor="text1"/>
        </w:rPr>
        <w:t xml:space="preserve"> Rarely, host associations originally described for certain populations of one species that were later described as a separate species (e.g., </w:t>
      </w:r>
      <w:proofErr w:type="spellStart"/>
      <w:r w:rsidR="00E76E57" w:rsidRPr="00E76E57">
        <w:rPr>
          <w:rFonts w:ascii="Times New Roman" w:hAnsi="Times New Roman" w:cs="Times New Roman"/>
          <w:i/>
          <w:color w:val="000000" w:themeColor="text1"/>
        </w:rPr>
        <w:t>Mepraia</w:t>
      </w:r>
      <w:proofErr w:type="spellEnd"/>
      <w:r w:rsidR="00E76E57" w:rsidRPr="00E76E5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76E57" w:rsidRPr="00E76E57">
        <w:rPr>
          <w:rFonts w:ascii="Times New Roman" w:hAnsi="Times New Roman" w:cs="Times New Roman"/>
          <w:i/>
          <w:color w:val="000000" w:themeColor="text1"/>
        </w:rPr>
        <w:t>parapatrica</w:t>
      </w:r>
      <w:proofErr w:type="spellEnd"/>
      <w:r w:rsidR="00E76E57">
        <w:rPr>
          <w:rFonts w:ascii="Times New Roman" w:hAnsi="Times New Roman" w:cs="Times New Roman"/>
          <w:color w:val="000000" w:themeColor="text1"/>
        </w:rPr>
        <w:t>) and we have transferred all relevant host association data.</w:t>
      </w:r>
      <w:r w:rsidR="00D7774C" w:rsidRPr="009076A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076A0" w:rsidRPr="00192C5C">
        <w:rPr>
          <w:rFonts w:ascii="Times New Roman" w:hAnsi="Times New Roman" w:cs="Times New Roman"/>
        </w:rPr>
        <w:t>All</w:t>
      </w:r>
      <w:proofErr w:type="gramEnd"/>
      <w:r w:rsidR="009076A0" w:rsidRPr="00192C5C">
        <w:rPr>
          <w:rFonts w:ascii="Times New Roman" w:hAnsi="Times New Roman" w:cs="Times New Roman"/>
        </w:rPr>
        <w:t xml:space="preserve"> references to host associations in published papers </w:t>
      </w:r>
      <w:r w:rsidR="009076A0">
        <w:rPr>
          <w:rFonts w:ascii="Times New Roman" w:hAnsi="Times New Roman" w:cs="Times New Roman"/>
        </w:rPr>
        <w:t xml:space="preserve">that met these criteria </w:t>
      </w:r>
      <w:r w:rsidR="009076A0" w:rsidRPr="00192C5C">
        <w:rPr>
          <w:rFonts w:ascii="Times New Roman" w:hAnsi="Times New Roman" w:cs="Times New Roman"/>
        </w:rPr>
        <w:t>were included</w:t>
      </w:r>
      <w:r w:rsidR="00E22BC6">
        <w:rPr>
          <w:rFonts w:ascii="Times New Roman" w:hAnsi="Times New Roman" w:cs="Times New Roman"/>
        </w:rPr>
        <w:t xml:space="preserve"> regardless of possible problems with data quality</w:t>
      </w:r>
      <w:r w:rsidR="009076A0" w:rsidRPr="00192C5C">
        <w:rPr>
          <w:rFonts w:ascii="Times New Roman" w:hAnsi="Times New Roman" w:cs="Times New Roman"/>
        </w:rPr>
        <w:t xml:space="preserve">. </w:t>
      </w:r>
      <w:r w:rsidR="00975993">
        <w:rPr>
          <w:rFonts w:ascii="Times New Roman" w:hAnsi="Times New Roman" w:cs="Times New Roman"/>
          <w:color w:val="000000" w:themeColor="text1"/>
        </w:rPr>
        <w:t>S</w:t>
      </w:r>
      <w:r w:rsidR="00293618" w:rsidRPr="009076A0">
        <w:rPr>
          <w:rFonts w:ascii="Times New Roman" w:hAnsi="Times New Roman" w:cs="Times New Roman"/>
          <w:color w:val="000000" w:themeColor="text1"/>
        </w:rPr>
        <w:t xml:space="preserve">tudies which assessed the </w:t>
      </w:r>
      <w:r w:rsidR="00293618" w:rsidRPr="009076A0">
        <w:rPr>
          <w:rFonts w:ascii="Times New Roman" w:hAnsi="Times New Roman" w:cs="Times New Roman"/>
          <w:i/>
          <w:color w:val="000000" w:themeColor="text1"/>
        </w:rPr>
        <w:t xml:space="preserve">T. </w:t>
      </w:r>
      <w:proofErr w:type="spellStart"/>
      <w:r w:rsidR="00293618" w:rsidRPr="009076A0">
        <w:rPr>
          <w:rFonts w:ascii="Times New Roman" w:hAnsi="Times New Roman" w:cs="Times New Roman"/>
          <w:i/>
          <w:color w:val="000000" w:themeColor="text1"/>
        </w:rPr>
        <w:t>cruzi</w:t>
      </w:r>
      <w:proofErr w:type="spellEnd"/>
      <w:r w:rsidR="00293618" w:rsidRPr="009076A0">
        <w:rPr>
          <w:rFonts w:ascii="Times New Roman" w:hAnsi="Times New Roman" w:cs="Times New Roman"/>
          <w:color w:val="000000" w:themeColor="text1"/>
        </w:rPr>
        <w:t xml:space="preserve"> infection of various mammals but included no information as to what species of Triatominae were </w:t>
      </w:r>
      <w:r w:rsidR="00E47431">
        <w:rPr>
          <w:rFonts w:ascii="Times New Roman" w:hAnsi="Times New Roman" w:cs="Times New Roman"/>
          <w:color w:val="000000" w:themeColor="text1"/>
        </w:rPr>
        <w:t xml:space="preserve">associated with these mammals </w:t>
      </w:r>
      <w:r w:rsidR="00975993">
        <w:rPr>
          <w:rFonts w:ascii="Times New Roman" w:hAnsi="Times New Roman" w:cs="Times New Roman"/>
          <w:color w:val="000000" w:themeColor="text1"/>
        </w:rPr>
        <w:t>have not been included because they</w:t>
      </w:r>
      <w:r w:rsidR="00945DA7" w:rsidRPr="009076A0">
        <w:rPr>
          <w:rFonts w:ascii="Times New Roman" w:hAnsi="Times New Roman" w:cs="Times New Roman"/>
          <w:color w:val="000000" w:themeColor="text1"/>
        </w:rPr>
        <w:t xml:space="preserve"> do not </w:t>
      </w:r>
      <w:r w:rsidR="00681D49" w:rsidRPr="009076A0">
        <w:rPr>
          <w:rFonts w:ascii="Times New Roman" w:hAnsi="Times New Roman" w:cs="Times New Roman"/>
          <w:color w:val="000000" w:themeColor="text1"/>
        </w:rPr>
        <w:t>necessarily</w:t>
      </w:r>
      <w:r w:rsidR="00945DA7" w:rsidRPr="009076A0">
        <w:rPr>
          <w:rFonts w:ascii="Times New Roman" w:hAnsi="Times New Roman" w:cs="Times New Roman"/>
          <w:color w:val="000000" w:themeColor="text1"/>
        </w:rPr>
        <w:t xml:space="preserve"> mean that these animals are hosts of </w:t>
      </w:r>
      <w:r w:rsidR="009076A0" w:rsidRPr="009076A0">
        <w:rPr>
          <w:rFonts w:ascii="Times New Roman" w:hAnsi="Times New Roman" w:cs="Times New Roman"/>
          <w:color w:val="000000" w:themeColor="text1"/>
        </w:rPr>
        <w:t>Triatominae</w:t>
      </w:r>
      <w:r w:rsidR="00945DA7" w:rsidRPr="009076A0">
        <w:rPr>
          <w:rFonts w:ascii="Times New Roman" w:hAnsi="Times New Roman" w:cs="Times New Roman"/>
          <w:color w:val="000000" w:themeColor="text1"/>
        </w:rPr>
        <w:t xml:space="preserve"> as it has been shown that </w:t>
      </w:r>
      <w:r w:rsidR="00945DA7" w:rsidRPr="009076A0">
        <w:rPr>
          <w:rFonts w:ascii="Times New Roman" w:hAnsi="Times New Roman" w:cs="Times New Roman"/>
          <w:i/>
          <w:color w:val="000000" w:themeColor="text1"/>
        </w:rPr>
        <w:t xml:space="preserve">T. </w:t>
      </w:r>
      <w:proofErr w:type="spellStart"/>
      <w:r w:rsidR="00945DA7" w:rsidRPr="009076A0">
        <w:rPr>
          <w:rFonts w:ascii="Times New Roman" w:hAnsi="Times New Roman" w:cs="Times New Roman"/>
          <w:i/>
          <w:color w:val="000000" w:themeColor="text1"/>
        </w:rPr>
        <w:t>cruzi</w:t>
      </w:r>
      <w:proofErr w:type="spellEnd"/>
      <w:r w:rsidR="00945DA7" w:rsidRPr="009076A0">
        <w:rPr>
          <w:rFonts w:ascii="Times New Roman" w:hAnsi="Times New Roman" w:cs="Times New Roman"/>
          <w:color w:val="000000" w:themeColor="text1"/>
        </w:rPr>
        <w:t xml:space="preserve"> can infect </w:t>
      </w:r>
      <w:r w:rsidR="009076A0" w:rsidRPr="009076A0">
        <w:rPr>
          <w:rFonts w:ascii="Times New Roman" w:hAnsi="Times New Roman" w:cs="Times New Roman"/>
          <w:color w:val="000000" w:themeColor="text1"/>
        </w:rPr>
        <w:t xml:space="preserve">animals which eat infected </w:t>
      </w:r>
      <w:r w:rsidR="00945DA7" w:rsidRPr="009076A0">
        <w:rPr>
          <w:rFonts w:ascii="Times New Roman" w:hAnsi="Times New Roman" w:cs="Times New Roman"/>
          <w:color w:val="000000" w:themeColor="text1"/>
        </w:rPr>
        <w:t xml:space="preserve">insects or even </w:t>
      </w:r>
      <w:r w:rsidR="009076A0" w:rsidRPr="009076A0">
        <w:rPr>
          <w:rFonts w:ascii="Times New Roman" w:hAnsi="Times New Roman" w:cs="Times New Roman"/>
          <w:color w:val="000000" w:themeColor="text1"/>
        </w:rPr>
        <w:t xml:space="preserve">other </w:t>
      </w:r>
      <w:r w:rsidR="00945DA7" w:rsidRPr="009076A0">
        <w:rPr>
          <w:rFonts w:ascii="Times New Roman" w:hAnsi="Times New Roman" w:cs="Times New Roman"/>
          <w:i/>
          <w:color w:val="000000" w:themeColor="text1"/>
        </w:rPr>
        <w:t xml:space="preserve">T. </w:t>
      </w:r>
      <w:proofErr w:type="spellStart"/>
      <w:r w:rsidR="00945DA7" w:rsidRPr="009076A0">
        <w:rPr>
          <w:rFonts w:ascii="Times New Roman" w:hAnsi="Times New Roman" w:cs="Times New Roman"/>
          <w:i/>
          <w:color w:val="000000" w:themeColor="text1"/>
        </w:rPr>
        <w:t>cruzi</w:t>
      </w:r>
      <w:proofErr w:type="spellEnd"/>
      <w:r w:rsidR="009076A0">
        <w:rPr>
          <w:rFonts w:ascii="Times New Roman" w:hAnsi="Times New Roman" w:cs="Times New Roman"/>
          <w:color w:val="000000" w:themeColor="text1"/>
        </w:rPr>
        <w:t>-</w:t>
      </w:r>
      <w:r w:rsidR="009076A0" w:rsidRPr="009076A0">
        <w:rPr>
          <w:rFonts w:ascii="Times New Roman" w:hAnsi="Times New Roman" w:cs="Times New Roman"/>
          <w:color w:val="000000" w:themeColor="text1"/>
        </w:rPr>
        <w:t xml:space="preserve">infected mammals. </w:t>
      </w:r>
    </w:p>
    <w:p w14:paraId="3417E8C6" w14:textId="77777777" w:rsidR="00D7774C" w:rsidRPr="00192C5C" w:rsidRDefault="00D7774C">
      <w:pPr>
        <w:rPr>
          <w:rFonts w:ascii="Times New Roman" w:hAnsi="Times New Roman" w:cs="Times New Roman"/>
        </w:rPr>
      </w:pPr>
    </w:p>
    <w:p w14:paraId="1D668E8B" w14:textId="5703C35C" w:rsidR="006621E7" w:rsidRDefault="00CF700F" w:rsidP="00313EB7">
      <w:pPr>
        <w:ind w:firstLine="720"/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lastRenderedPageBreak/>
        <w:t>Our first search was conducted from May through J</w:t>
      </w:r>
      <w:r w:rsidR="00815ACD" w:rsidRPr="00192C5C">
        <w:rPr>
          <w:rFonts w:ascii="Times New Roman" w:hAnsi="Times New Roman" w:cs="Times New Roman"/>
        </w:rPr>
        <w:t>uly</w:t>
      </w:r>
      <w:r w:rsidRPr="00192C5C">
        <w:rPr>
          <w:rFonts w:ascii="Times New Roman" w:hAnsi="Times New Roman" w:cs="Times New Roman"/>
        </w:rPr>
        <w:t xml:space="preserve"> 2016. </w:t>
      </w:r>
      <w:r w:rsidR="00815ACD" w:rsidRPr="00192C5C">
        <w:rPr>
          <w:rFonts w:ascii="Times New Roman" w:hAnsi="Times New Roman" w:cs="Times New Roman"/>
        </w:rPr>
        <w:t>References and organization were refined over a period of several more months. A</w:t>
      </w:r>
      <w:r w:rsidR="009F66C8" w:rsidRPr="00192C5C">
        <w:rPr>
          <w:rFonts w:ascii="Times New Roman" w:hAnsi="Times New Roman" w:cs="Times New Roman"/>
        </w:rPr>
        <w:t xml:space="preserve">fter </w:t>
      </w:r>
      <w:r w:rsidR="00815ACD" w:rsidRPr="00192C5C">
        <w:rPr>
          <w:rFonts w:ascii="Times New Roman" w:hAnsi="Times New Roman" w:cs="Times New Roman"/>
        </w:rPr>
        <w:t xml:space="preserve">our paper was </w:t>
      </w:r>
      <w:r w:rsidR="009F66C8" w:rsidRPr="00192C5C">
        <w:rPr>
          <w:rFonts w:ascii="Times New Roman" w:hAnsi="Times New Roman" w:cs="Times New Roman"/>
        </w:rPr>
        <w:t>review</w:t>
      </w:r>
      <w:r w:rsidR="00815ACD" w:rsidRPr="00192C5C">
        <w:rPr>
          <w:rFonts w:ascii="Times New Roman" w:hAnsi="Times New Roman" w:cs="Times New Roman"/>
        </w:rPr>
        <w:t>ed,</w:t>
      </w:r>
      <w:r w:rsidR="009F66C8" w:rsidRPr="00192C5C">
        <w:rPr>
          <w:rFonts w:ascii="Times New Roman" w:hAnsi="Times New Roman" w:cs="Times New Roman"/>
        </w:rPr>
        <w:t xml:space="preserve"> we </w:t>
      </w:r>
      <w:r w:rsidR="00815ACD" w:rsidRPr="00192C5C">
        <w:rPr>
          <w:rFonts w:ascii="Times New Roman" w:hAnsi="Times New Roman" w:cs="Times New Roman"/>
        </w:rPr>
        <w:t xml:space="preserve">repeated our search in July 2017 to find any </w:t>
      </w:r>
      <w:r w:rsidR="009076A0">
        <w:rPr>
          <w:rFonts w:ascii="Times New Roman" w:hAnsi="Times New Roman" w:cs="Times New Roman"/>
        </w:rPr>
        <w:t xml:space="preserve">more </w:t>
      </w:r>
      <w:r w:rsidR="00815ACD" w:rsidRPr="00192C5C">
        <w:rPr>
          <w:rFonts w:ascii="Times New Roman" w:hAnsi="Times New Roman" w:cs="Times New Roman"/>
        </w:rPr>
        <w:t xml:space="preserve">recently published papers. </w:t>
      </w:r>
    </w:p>
    <w:p w14:paraId="63ECBDBC" w14:textId="4E1D599D" w:rsidR="00E95DE7" w:rsidRPr="00192C5C" w:rsidRDefault="00E95DE7" w:rsidP="00313EB7">
      <w:pPr>
        <w:ind w:firstLine="720"/>
        <w:rPr>
          <w:rFonts w:ascii="Times New Roman" w:hAnsi="Times New Roman" w:cs="Times New Roman"/>
        </w:rPr>
      </w:pPr>
      <w:r w:rsidRPr="00192C5C">
        <w:rPr>
          <w:rFonts w:ascii="Times New Roman" w:hAnsi="Times New Roman" w:cs="Times New Roman"/>
        </w:rPr>
        <w:t>We did not search for each of the junior synonyms of each species. However, at least in older literature</w:t>
      </w:r>
      <w:r>
        <w:rPr>
          <w:rFonts w:ascii="Times New Roman" w:hAnsi="Times New Roman" w:cs="Times New Roman"/>
        </w:rPr>
        <w:t>, many of</w:t>
      </w:r>
      <w:r w:rsidRPr="00192C5C">
        <w:rPr>
          <w:rFonts w:ascii="Times New Roman" w:hAnsi="Times New Roman" w:cs="Times New Roman"/>
        </w:rPr>
        <w:t xml:space="preserve"> these papers which reference the junior synonym are have been cited by more recent literature under the valid name and can be discovered and read. </w:t>
      </w:r>
    </w:p>
    <w:p w14:paraId="289629C8" w14:textId="4E773447" w:rsidR="007852A9" w:rsidRDefault="00313EB7" w:rsidP="007D6A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72AD" w:rsidRPr="00192C5C">
        <w:rPr>
          <w:rFonts w:ascii="Times New Roman" w:hAnsi="Times New Roman" w:cs="Times New Roman"/>
        </w:rPr>
        <w:t>While many papers are published in Portuguese</w:t>
      </w:r>
      <w:r w:rsidR="00975993">
        <w:rPr>
          <w:rFonts w:ascii="Times New Roman" w:hAnsi="Times New Roman" w:cs="Times New Roman"/>
        </w:rPr>
        <w:t xml:space="preserve"> (or Spanish)</w:t>
      </w:r>
      <w:r w:rsidR="00B772AD" w:rsidRPr="00192C5C">
        <w:rPr>
          <w:rFonts w:ascii="Times New Roman" w:hAnsi="Times New Roman" w:cs="Times New Roman"/>
        </w:rPr>
        <w:t xml:space="preserve">, most have a summary or abstract in English that most often allows for assessing whether hosts associations were reported in the paper.  If not present in a table, the </w:t>
      </w:r>
      <w:r w:rsidR="008B1C2B" w:rsidRPr="00192C5C">
        <w:rPr>
          <w:rFonts w:ascii="Times New Roman" w:hAnsi="Times New Roman" w:cs="Times New Roman"/>
        </w:rPr>
        <w:t>Portuguese</w:t>
      </w:r>
      <w:r w:rsidR="00B772AD" w:rsidRPr="00192C5C">
        <w:rPr>
          <w:rFonts w:ascii="Times New Roman" w:hAnsi="Times New Roman" w:cs="Times New Roman"/>
        </w:rPr>
        <w:t xml:space="preserve"> words f</w:t>
      </w:r>
      <w:r w:rsidR="008B1C2B" w:rsidRPr="00192C5C">
        <w:rPr>
          <w:rFonts w:ascii="Times New Roman" w:hAnsi="Times New Roman" w:cs="Times New Roman"/>
        </w:rPr>
        <w:t>or common host</w:t>
      </w:r>
      <w:r w:rsidR="00B772AD" w:rsidRPr="00192C5C">
        <w:rPr>
          <w:rFonts w:ascii="Times New Roman" w:hAnsi="Times New Roman" w:cs="Times New Roman"/>
        </w:rPr>
        <w:t xml:space="preserve"> animals </w:t>
      </w:r>
      <w:r w:rsidR="00347989" w:rsidRPr="00192C5C">
        <w:rPr>
          <w:rFonts w:ascii="Times New Roman" w:hAnsi="Times New Roman" w:cs="Times New Roman"/>
        </w:rPr>
        <w:t>(</w:t>
      </w:r>
      <w:r w:rsidR="00B772AD" w:rsidRPr="00192C5C">
        <w:rPr>
          <w:rFonts w:ascii="Times New Roman" w:hAnsi="Times New Roman" w:cs="Times New Roman"/>
        </w:rPr>
        <w:t xml:space="preserve">such as </w:t>
      </w:r>
      <w:r w:rsidR="00347989" w:rsidRPr="00192C5C">
        <w:rPr>
          <w:rFonts w:ascii="Times New Roman" w:hAnsi="Times New Roman" w:cs="Times New Roman"/>
        </w:rPr>
        <w:t xml:space="preserve">opossums= </w:t>
      </w:r>
      <w:r w:rsidR="00B772AD" w:rsidRPr="00192C5C">
        <w:rPr>
          <w:rFonts w:ascii="Times New Roman" w:hAnsi="Times New Roman" w:cs="Times New Roman"/>
        </w:rPr>
        <w:t>“</w:t>
      </w:r>
      <w:proofErr w:type="spellStart"/>
      <w:r w:rsidR="00B772AD" w:rsidRPr="00192C5C">
        <w:rPr>
          <w:rFonts w:ascii="Times New Roman" w:hAnsi="Times New Roman" w:cs="Times New Roman"/>
        </w:rPr>
        <w:t>gambá</w:t>
      </w:r>
      <w:proofErr w:type="spellEnd"/>
      <w:r w:rsidR="00B772AD" w:rsidRPr="00192C5C">
        <w:rPr>
          <w:rFonts w:ascii="Times New Roman" w:hAnsi="Times New Roman" w:cs="Times New Roman"/>
        </w:rPr>
        <w:t>”</w:t>
      </w:r>
      <w:r w:rsidR="00347989" w:rsidRPr="00192C5C">
        <w:rPr>
          <w:rFonts w:ascii="Times New Roman" w:hAnsi="Times New Roman" w:cs="Times New Roman"/>
        </w:rPr>
        <w:t xml:space="preserve"> or bird=</w:t>
      </w:r>
      <w:r w:rsidR="008B1C2B" w:rsidRPr="00192C5C">
        <w:rPr>
          <w:rFonts w:ascii="Times New Roman" w:hAnsi="Times New Roman" w:cs="Times New Roman"/>
        </w:rPr>
        <w:t xml:space="preserve"> </w:t>
      </w:r>
      <w:r w:rsidR="00347989" w:rsidRPr="00192C5C">
        <w:rPr>
          <w:rFonts w:ascii="Times New Roman" w:hAnsi="Times New Roman" w:cs="Times New Roman"/>
        </w:rPr>
        <w:t>“</w:t>
      </w:r>
      <w:proofErr w:type="spellStart"/>
      <w:r w:rsidR="00347989" w:rsidRPr="00192C5C">
        <w:rPr>
          <w:rFonts w:ascii="Times New Roman" w:hAnsi="Times New Roman" w:cs="Times New Roman"/>
        </w:rPr>
        <w:t>pássaro</w:t>
      </w:r>
      <w:proofErr w:type="spellEnd"/>
      <w:r w:rsidR="00347989" w:rsidRPr="00192C5C">
        <w:rPr>
          <w:rFonts w:ascii="Times New Roman" w:hAnsi="Times New Roman" w:cs="Times New Roman"/>
        </w:rPr>
        <w:t>” or “</w:t>
      </w:r>
      <w:proofErr w:type="spellStart"/>
      <w:r w:rsidR="00347989" w:rsidRPr="00192C5C">
        <w:rPr>
          <w:rFonts w:ascii="Times New Roman" w:hAnsi="Times New Roman" w:cs="Times New Roman"/>
        </w:rPr>
        <w:t>ave</w:t>
      </w:r>
      <w:proofErr w:type="spellEnd"/>
      <w:r w:rsidR="00347989" w:rsidRPr="00192C5C">
        <w:rPr>
          <w:rFonts w:ascii="Times New Roman" w:hAnsi="Times New Roman" w:cs="Times New Roman"/>
        </w:rPr>
        <w:t>”)</w:t>
      </w:r>
      <w:r w:rsidR="008B1C2B" w:rsidRPr="00192C5C">
        <w:rPr>
          <w:rFonts w:ascii="Times New Roman" w:hAnsi="Times New Roman" w:cs="Times New Roman"/>
        </w:rPr>
        <w:t xml:space="preserve"> or other hosts</w:t>
      </w:r>
      <w:r w:rsidR="00B772AD" w:rsidRPr="00192C5C">
        <w:rPr>
          <w:rFonts w:ascii="Times New Roman" w:hAnsi="Times New Roman" w:cs="Times New Roman"/>
        </w:rPr>
        <w:t xml:space="preserve"> referenced in the abstract were searched for in the text and that s</w:t>
      </w:r>
      <w:r w:rsidR="00975993">
        <w:rPr>
          <w:rFonts w:ascii="Times New Roman" w:hAnsi="Times New Roman" w:cs="Times New Roman"/>
        </w:rPr>
        <w:t>ection translated using G</w:t>
      </w:r>
      <w:r w:rsidR="00B772AD" w:rsidRPr="00192C5C">
        <w:rPr>
          <w:rFonts w:ascii="Times New Roman" w:hAnsi="Times New Roman" w:cs="Times New Roman"/>
        </w:rPr>
        <w:t xml:space="preserve">oogle translate. </w:t>
      </w:r>
    </w:p>
    <w:p w14:paraId="325B1FD8" w14:textId="77777777" w:rsidR="00313EB7" w:rsidRDefault="007852A9" w:rsidP="00313EB7">
      <w:pPr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Our institution (University of California, Riverside)</w:t>
      </w:r>
      <w:r w:rsidR="00313EB7">
        <w:rPr>
          <w:rFonts w:ascii="Times New Roman" w:hAnsi="Times New Roman" w:cs="Times New Roman"/>
        </w:rPr>
        <w:t xml:space="preserve"> subscribes to 14</w:t>
      </w:r>
      <w:r>
        <w:rPr>
          <w:rFonts w:ascii="Times New Roman" w:hAnsi="Times New Roman" w:cs="Times New Roman"/>
        </w:rPr>
        <w:t xml:space="preserve"> of </w:t>
      </w:r>
      <w:r w:rsidR="00313EB7">
        <w:rPr>
          <w:rFonts w:ascii="Times New Roman" w:hAnsi="Times New Roman" w:cs="Times New Roman"/>
        </w:rPr>
        <w:t>the 16 databases provided by W</w:t>
      </w:r>
      <w:r>
        <w:rPr>
          <w:rFonts w:ascii="Times New Roman" w:hAnsi="Times New Roman" w:cs="Times New Roman"/>
        </w:rPr>
        <w:t>eb</w:t>
      </w:r>
      <w:r w:rsidR="00313EB7">
        <w:rPr>
          <w:rFonts w:ascii="Times New Roman" w:hAnsi="Times New Roman" w:cs="Times New Roman"/>
        </w:rPr>
        <w:t xml:space="preserve"> of S</w:t>
      </w:r>
      <w:r>
        <w:rPr>
          <w:rFonts w:ascii="Times New Roman" w:hAnsi="Times New Roman" w:cs="Times New Roman"/>
        </w:rPr>
        <w:t>cience</w:t>
      </w:r>
      <w:r w:rsidR="00313EB7">
        <w:rPr>
          <w:rFonts w:ascii="Times New Roman" w:hAnsi="Times New Roman" w:cs="Times New Roman"/>
        </w:rPr>
        <w:t xml:space="preserve"> listed as follows with important databases highlighted:</w:t>
      </w:r>
      <w:r>
        <w:rPr>
          <w:rFonts w:ascii="Times New Roman" w:hAnsi="Times New Roman" w:cs="Times New Roman"/>
        </w:rPr>
        <w:t xml:space="preserve"> </w:t>
      </w:r>
      <w:r w:rsidR="00313EB7" w:rsidRPr="00313EB7">
        <w:rPr>
          <w:rFonts w:ascii="Times New Roman" w:eastAsia="Times New Roman" w:hAnsi="Times New Roman" w:cs="Times New Roman"/>
          <w:b/>
        </w:rPr>
        <w:t>Web of Science Core Collection</w:t>
      </w:r>
      <w:r w:rsidR="00313EB7">
        <w:rPr>
          <w:rFonts w:ascii="Times New Roman" w:eastAsia="Times New Roman" w:hAnsi="Times New Roman" w:cs="Times New Roman"/>
        </w:rPr>
        <w:t xml:space="preserve">, </w:t>
      </w:r>
      <w:r w:rsidR="00313EB7" w:rsidRPr="00313EB7">
        <w:rPr>
          <w:rFonts w:ascii="Times New Roman" w:eastAsia="Times New Roman" w:hAnsi="Times New Roman" w:cs="Times New Roman"/>
        </w:rPr>
        <w:t>BIOSIS Citation Index</w:t>
      </w:r>
      <w:r w:rsidR="00313EB7">
        <w:rPr>
          <w:rFonts w:ascii="Times New Roman" w:eastAsia="Times New Roman" w:hAnsi="Times New Roman" w:cs="Times New Roman"/>
        </w:rPr>
        <w:t xml:space="preserve">, </w:t>
      </w:r>
      <w:r w:rsidR="00313EB7" w:rsidRPr="00313EB7">
        <w:rPr>
          <w:rFonts w:ascii="Times New Roman" w:eastAsia="Times New Roman" w:hAnsi="Times New Roman" w:cs="Times New Roman"/>
        </w:rPr>
        <w:t>BIOSIS Previews</w:t>
      </w:r>
      <w:r w:rsidR="00313EB7">
        <w:rPr>
          <w:rFonts w:ascii="Times New Roman" w:eastAsia="Times New Roman" w:hAnsi="Times New Roman" w:cs="Times New Roman"/>
        </w:rPr>
        <w:t xml:space="preserve">, </w:t>
      </w:r>
      <w:r w:rsidR="00313EB7" w:rsidRPr="00313EB7">
        <w:rPr>
          <w:rFonts w:ascii="Times New Roman" w:eastAsia="Times New Roman" w:hAnsi="Times New Roman" w:cs="Times New Roman"/>
          <w:b/>
        </w:rPr>
        <w:t>CABI:CAB Abstracts and Global Health</w:t>
      </w:r>
      <w:r w:rsidR="00313EB7">
        <w:rPr>
          <w:rFonts w:ascii="Times New Roman" w:eastAsia="Times New Roman" w:hAnsi="Times New Roman" w:cs="Times New Roman"/>
        </w:rPr>
        <w:t xml:space="preserve">, </w:t>
      </w:r>
      <w:r w:rsidR="00313EB7" w:rsidRPr="00313EB7">
        <w:rPr>
          <w:rFonts w:ascii="Times New Roman" w:eastAsia="Times New Roman" w:hAnsi="Times New Roman" w:cs="Times New Roman"/>
        </w:rPr>
        <w:t>Chinese Science Citation Database</w:t>
      </w:r>
      <w:r w:rsidR="00313EB7">
        <w:rPr>
          <w:rFonts w:ascii="Times New Roman" w:eastAsia="Times New Roman" w:hAnsi="Times New Roman" w:cs="Times New Roman"/>
        </w:rPr>
        <w:t xml:space="preserve">, </w:t>
      </w:r>
      <w:r w:rsidR="00313EB7" w:rsidRPr="00313EB7">
        <w:rPr>
          <w:rFonts w:ascii="Times New Roman" w:eastAsia="Times New Roman" w:hAnsi="Times New Roman" w:cs="Times New Roman"/>
        </w:rPr>
        <w:t>Current Contents Connect</w:t>
      </w:r>
      <w:r w:rsidR="00313EB7">
        <w:rPr>
          <w:rFonts w:ascii="Times New Roman" w:eastAsia="Times New Roman" w:hAnsi="Times New Roman" w:cs="Times New Roman"/>
        </w:rPr>
        <w:t xml:space="preserve">, </w:t>
      </w:r>
      <w:r w:rsidR="00313EB7" w:rsidRPr="00313EB7">
        <w:rPr>
          <w:rFonts w:ascii="Times New Roman" w:eastAsia="Times New Roman" w:hAnsi="Times New Roman" w:cs="Times New Roman"/>
        </w:rPr>
        <w:t>Data Citation Index</w:t>
      </w:r>
      <w:r w:rsidR="00313EB7">
        <w:rPr>
          <w:rFonts w:ascii="Times New Roman" w:eastAsia="Times New Roman" w:hAnsi="Times New Roman" w:cs="Times New Roman"/>
        </w:rPr>
        <w:t xml:space="preserve">, </w:t>
      </w:r>
      <w:r w:rsidR="00313EB7" w:rsidRPr="00313EB7">
        <w:rPr>
          <w:rFonts w:ascii="Times New Roman" w:eastAsia="Times New Roman" w:hAnsi="Times New Roman" w:cs="Times New Roman"/>
        </w:rPr>
        <w:t>Derwent Innovations Index</w:t>
      </w:r>
      <w:r w:rsidR="00313EB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13EB7" w:rsidRPr="00313EB7">
        <w:rPr>
          <w:rFonts w:ascii="Times New Roman" w:eastAsia="Times New Roman" w:hAnsi="Times New Roman" w:cs="Times New Roman"/>
        </w:rPr>
        <w:t>Inspec</w:t>
      </w:r>
      <w:proofErr w:type="spellEnd"/>
      <w:r w:rsidR="00313EB7">
        <w:rPr>
          <w:rFonts w:ascii="Times New Roman" w:eastAsia="Times New Roman" w:hAnsi="Times New Roman" w:cs="Times New Roman"/>
        </w:rPr>
        <w:t xml:space="preserve">, </w:t>
      </w:r>
      <w:r w:rsidR="00313EB7" w:rsidRPr="00313EB7">
        <w:rPr>
          <w:rFonts w:ascii="Times New Roman" w:eastAsia="Times New Roman" w:hAnsi="Times New Roman" w:cs="Times New Roman"/>
        </w:rPr>
        <w:t>KCI-Korean Journal Database</w:t>
      </w:r>
      <w:r w:rsidR="00313EB7">
        <w:rPr>
          <w:rFonts w:ascii="Times New Roman" w:eastAsia="Times New Roman" w:hAnsi="Times New Roman" w:cs="Times New Roman"/>
        </w:rPr>
        <w:t xml:space="preserve">, </w:t>
      </w:r>
      <w:r w:rsidR="00313EB7" w:rsidRPr="00313EB7">
        <w:rPr>
          <w:rFonts w:ascii="Times New Roman" w:eastAsia="Times New Roman" w:hAnsi="Times New Roman" w:cs="Times New Roman"/>
          <w:b/>
        </w:rPr>
        <w:t>MEDLINE</w:t>
      </w:r>
      <w:r w:rsidR="00313EB7">
        <w:rPr>
          <w:rFonts w:ascii="Times New Roman" w:eastAsia="Times New Roman" w:hAnsi="Times New Roman" w:cs="Times New Roman"/>
        </w:rPr>
        <w:t xml:space="preserve">, </w:t>
      </w:r>
      <w:r w:rsidR="00313EB7" w:rsidRPr="00313EB7">
        <w:rPr>
          <w:rFonts w:ascii="Times New Roman" w:eastAsia="Times New Roman" w:hAnsi="Times New Roman" w:cs="Times New Roman"/>
        </w:rPr>
        <w:t>Russian Science Citation Index</w:t>
      </w:r>
      <w:r w:rsidR="00313EB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13EB7" w:rsidRPr="00313EB7">
        <w:rPr>
          <w:rFonts w:ascii="Times New Roman" w:eastAsia="Times New Roman" w:hAnsi="Times New Roman" w:cs="Times New Roman"/>
          <w:b/>
        </w:rPr>
        <w:t>SciELO</w:t>
      </w:r>
      <w:proofErr w:type="spellEnd"/>
      <w:r w:rsidR="00313EB7" w:rsidRPr="00313EB7">
        <w:rPr>
          <w:rFonts w:ascii="Times New Roman" w:eastAsia="Times New Roman" w:hAnsi="Times New Roman" w:cs="Times New Roman"/>
          <w:b/>
        </w:rPr>
        <w:t xml:space="preserve"> Citation Index, </w:t>
      </w:r>
      <w:r w:rsidR="00313EB7" w:rsidRPr="00313EB7">
        <w:rPr>
          <w:rFonts w:ascii="Times New Roman" w:eastAsia="Times New Roman" w:hAnsi="Times New Roman" w:cs="Times New Roman"/>
          <w:b/>
        </w:rPr>
        <w:t>Zoological Record</w:t>
      </w:r>
      <w:r w:rsidR="00313EB7">
        <w:rPr>
          <w:rFonts w:ascii="Times New Roman" w:eastAsia="Times New Roman" w:hAnsi="Times New Roman" w:cs="Times New Roman"/>
          <w:b/>
        </w:rPr>
        <w:t xml:space="preserve">. </w:t>
      </w:r>
    </w:p>
    <w:p w14:paraId="1B9593DF" w14:textId="3AD53756" w:rsidR="006621E7" w:rsidRPr="00313EB7" w:rsidRDefault="00AB0E29" w:rsidP="00313EB7">
      <w:pPr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  <w:r w:rsidRPr="00AB0E29">
        <w:rPr>
          <w:rFonts w:ascii="Times New Roman" w:hAnsi="Times New Roman" w:cs="Times New Roman"/>
        </w:rPr>
        <w:t xml:space="preserve">Grey literature such as in </w:t>
      </w:r>
      <w:proofErr w:type="spellStart"/>
      <w:proofErr w:type="gramStart"/>
      <w:r w:rsidRPr="00AB0E29">
        <w:rPr>
          <w:rFonts w:ascii="Times New Roman" w:hAnsi="Times New Roman" w:cs="Times New Roman"/>
        </w:rPr>
        <w:t>Ph.D</w:t>
      </w:r>
      <w:proofErr w:type="spellEnd"/>
      <w:proofErr w:type="gramEnd"/>
      <w:r w:rsidRPr="00AB0E29">
        <w:rPr>
          <w:rFonts w:ascii="Times New Roman" w:hAnsi="Times New Roman" w:cs="Times New Roman"/>
        </w:rPr>
        <w:t xml:space="preserve"> theses </w:t>
      </w:r>
      <w:r w:rsidR="00313EB7">
        <w:rPr>
          <w:rFonts w:ascii="Times New Roman" w:hAnsi="Times New Roman" w:cs="Times New Roman"/>
        </w:rPr>
        <w:t xml:space="preserve">or conference papers </w:t>
      </w:r>
      <w:r w:rsidRPr="00AB0E29">
        <w:rPr>
          <w:rFonts w:ascii="Times New Roman" w:hAnsi="Times New Roman" w:cs="Times New Roman"/>
        </w:rPr>
        <w:t>may no</w:t>
      </w:r>
      <w:r w:rsidR="00313EB7">
        <w:rPr>
          <w:rFonts w:ascii="Times New Roman" w:hAnsi="Times New Roman" w:cs="Times New Roman"/>
        </w:rPr>
        <w:t>t have been accessible through “Web of S</w:t>
      </w:r>
      <w:r w:rsidRPr="00AB0E29">
        <w:rPr>
          <w:rFonts w:ascii="Times New Roman" w:hAnsi="Times New Roman" w:cs="Times New Roman"/>
        </w:rPr>
        <w:t>cience</w:t>
      </w:r>
      <w:r w:rsidR="00313EB7">
        <w:rPr>
          <w:rFonts w:ascii="Times New Roman" w:hAnsi="Times New Roman" w:cs="Times New Roman"/>
        </w:rPr>
        <w:t>”</w:t>
      </w:r>
      <w:r w:rsidRPr="00AB0E29">
        <w:rPr>
          <w:rFonts w:ascii="Times New Roman" w:hAnsi="Times New Roman" w:cs="Times New Roman"/>
        </w:rPr>
        <w:t xml:space="preserve"> searches but we have included references to those that we were made aware of or that were referenced by another published manuscript and for which we could access.</w:t>
      </w:r>
    </w:p>
    <w:p w14:paraId="7C57CDBB" w14:textId="77777777" w:rsidR="00612834" w:rsidRDefault="00612834" w:rsidP="007D6AC3">
      <w:pPr>
        <w:rPr>
          <w:rFonts w:ascii="Times New Roman" w:hAnsi="Times New Roman" w:cs="Times New Roman"/>
          <w:color w:val="FF0000"/>
        </w:rPr>
      </w:pPr>
    </w:p>
    <w:p w14:paraId="4F7C722C" w14:textId="77777777" w:rsidR="00612834" w:rsidRPr="00192C5C" w:rsidRDefault="00612834" w:rsidP="007D6AC3">
      <w:pPr>
        <w:rPr>
          <w:rFonts w:ascii="Times New Roman" w:hAnsi="Times New Roman" w:cs="Times New Roman"/>
          <w:color w:val="FF0000"/>
        </w:rPr>
      </w:pPr>
    </w:p>
    <w:p w14:paraId="1717F4E7" w14:textId="77777777" w:rsidR="00861E2E" w:rsidRPr="00192C5C" w:rsidRDefault="00861E2E">
      <w:pPr>
        <w:rPr>
          <w:rFonts w:ascii="Times New Roman" w:hAnsi="Times New Roman" w:cs="Times New Roman"/>
        </w:rPr>
      </w:pPr>
    </w:p>
    <w:sectPr w:rsidR="00861E2E" w:rsidRPr="00192C5C" w:rsidSect="00C0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45CEC"/>
    <w:multiLevelType w:val="hybridMultilevel"/>
    <w:tmpl w:val="ED74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2E"/>
    <w:rsid w:val="000133E9"/>
    <w:rsid w:val="000B4FE0"/>
    <w:rsid w:val="000E358A"/>
    <w:rsid w:val="00192C5C"/>
    <w:rsid w:val="00293618"/>
    <w:rsid w:val="002D715F"/>
    <w:rsid w:val="002F2062"/>
    <w:rsid w:val="00313EB7"/>
    <w:rsid w:val="00317EAA"/>
    <w:rsid w:val="00347989"/>
    <w:rsid w:val="0038310F"/>
    <w:rsid w:val="0049270A"/>
    <w:rsid w:val="00493B45"/>
    <w:rsid w:val="0057380B"/>
    <w:rsid w:val="005C05FB"/>
    <w:rsid w:val="005C78A5"/>
    <w:rsid w:val="005E5524"/>
    <w:rsid w:val="00612834"/>
    <w:rsid w:val="00661F26"/>
    <w:rsid w:val="006621E7"/>
    <w:rsid w:val="00681D49"/>
    <w:rsid w:val="0070704C"/>
    <w:rsid w:val="007708D9"/>
    <w:rsid w:val="007852A9"/>
    <w:rsid w:val="007D6AC3"/>
    <w:rsid w:val="00815ACD"/>
    <w:rsid w:val="00861E2E"/>
    <w:rsid w:val="00863671"/>
    <w:rsid w:val="008B1C2B"/>
    <w:rsid w:val="008C4FDE"/>
    <w:rsid w:val="009076A0"/>
    <w:rsid w:val="00945DA7"/>
    <w:rsid w:val="00975993"/>
    <w:rsid w:val="009E46F3"/>
    <w:rsid w:val="009E496A"/>
    <w:rsid w:val="009F66C8"/>
    <w:rsid w:val="009F7ABE"/>
    <w:rsid w:val="00A71BCD"/>
    <w:rsid w:val="00AB0E29"/>
    <w:rsid w:val="00AB3B0B"/>
    <w:rsid w:val="00AC1A9C"/>
    <w:rsid w:val="00AF2954"/>
    <w:rsid w:val="00B32812"/>
    <w:rsid w:val="00B47A8B"/>
    <w:rsid w:val="00B772AD"/>
    <w:rsid w:val="00BE1742"/>
    <w:rsid w:val="00C018B8"/>
    <w:rsid w:val="00C73093"/>
    <w:rsid w:val="00CF700F"/>
    <w:rsid w:val="00D22735"/>
    <w:rsid w:val="00D251F1"/>
    <w:rsid w:val="00D335C8"/>
    <w:rsid w:val="00D411D5"/>
    <w:rsid w:val="00D7774C"/>
    <w:rsid w:val="00DA1540"/>
    <w:rsid w:val="00DA324D"/>
    <w:rsid w:val="00DD4B14"/>
    <w:rsid w:val="00DF3A06"/>
    <w:rsid w:val="00E2043C"/>
    <w:rsid w:val="00E22BC6"/>
    <w:rsid w:val="00E278A8"/>
    <w:rsid w:val="00E47431"/>
    <w:rsid w:val="00E76E57"/>
    <w:rsid w:val="00E95DE7"/>
    <w:rsid w:val="00F008DA"/>
    <w:rsid w:val="00F2352D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DA3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732</Words>
  <Characters>4174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Systematic literature review protocol for Triatominae sylvatic hosts references</vt:lpstr>
    </vt:vector>
  </TitlesOfParts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Gordon</dc:creator>
  <cp:keywords/>
  <dc:description/>
  <cp:lastModifiedBy>Eric Gordon</cp:lastModifiedBy>
  <cp:revision>1</cp:revision>
  <dcterms:created xsi:type="dcterms:W3CDTF">2017-07-25T02:26:00Z</dcterms:created>
  <dcterms:modified xsi:type="dcterms:W3CDTF">2017-08-07T22:47:00Z</dcterms:modified>
</cp:coreProperties>
</file>