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D3" w:rsidRPr="005722D3" w:rsidRDefault="00C9517A" w:rsidP="005722D3">
      <w:pPr>
        <w:autoSpaceDE w:val="0"/>
        <w:autoSpaceDN w:val="0"/>
        <w:adjustRightInd w:val="0"/>
        <w:spacing w:after="0" w:line="240" w:lineRule="auto"/>
        <w:jc w:val="center"/>
        <w:rPr>
          <w:b/>
          <w:lang w:val="en-US"/>
        </w:rPr>
      </w:pPr>
      <w:r w:rsidRPr="005722D3">
        <w:rPr>
          <w:b/>
          <w:lang w:val="en-US"/>
        </w:rPr>
        <w:t>Supplementary Table S2</w:t>
      </w:r>
    </w:p>
    <w:p w:rsidR="00C9517A" w:rsidRPr="001434B3" w:rsidRDefault="002D7F05" w:rsidP="002D7F05">
      <w:pPr>
        <w:jc w:val="both"/>
        <w:rPr>
          <w:lang w:val="en-US"/>
        </w:rPr>
      </w:pPr>
      <w:r w:rsidRPr="00026B50">
        <w:rPr>
          <w:rFonts w:ascii="Times New Roman" w:hAnsi="Times New Roman"/>
          <w:b/>
          <w:sz w:val="24"/>
          <w:szCs w:val="24"/>
          <w:lang w:val="en-US"/>
        </w:rPr>
        <w:t>Table S2</w:t>
      </w:r>
      <w:r>
        <w:rPr>
          <w:rFonts w:ascii="Times New Roman" w:hAnsi="Times New Roman"/>
          <w:sz w:val="24"/>
          <w:szCs w:val="24"/>
          <w:lang w:val="en-US"/>
        </w:rPr>
        <w:t xml:space="preserve">: Comparison of results derived from biogeographic analyses. S-DIVA: Statistical dispersal-vicariance analysis, DEC: analysis dispersal-extinction-cladogenesis </w:t>
      </w:r>
      <w:r w:rsidRPr="008E6258">
        <w:rPr>
          <w:rFonts w:ascii="Times New Roman" w:hAnsi="Times New Roman"/>
          <w:sz w:val="24"/>
          <w:szCs w:val="24"/>
          <w:lang w:val="en-US"/>
        </w:rPr>
        <w:t xml:space="preserve">analysis </w:t>
      </w:r>
      <w:r>
        <w:rPr>
          <w:rFonts w:ascii="Times New Roman" w:hAnsi="Times New Roman"/>
          <w:sz w:val="24"/>
          <w:szCs w:val="24"/>
          <w:lang w:val="en-US"/>
        </w:rPr>
        <w:t xml:space="preserve">and S-DEC: statistical dispersal-extinction-cladogenesis </w:t>
      </w:r>
      <w:r w:rsidRPr="008E6258">
        <w:rPr>
          <w:rFonts w:ascii="Times New Roman" w:hAnsi="Times New Roman"/>
          <w:sz w:val="24"/>
          <w:szCs w:val="24"/>
          <w:lang w:val="en-US"/>
        </w:rPr>
        <w:t>analysis</w:t>
      </w:r>
      <w:r w:rsidR="005065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 the program RASP v 3.2. Relative probabilities (RP) of the ancestral areas are given as a fraction of the global likelihood of a split (MA: indicates those ancestral areas with low RP). Most likely events route for each node are provided. The areas are coded following those in Figure 2.</w:t>
      </w:r>
    </w:p>
    <w:tbl>
      <w:tblPr>
        <w:tblW w:w="120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80"/>
        <w:gridCol w:w="558"/>
        <w:gridCol w:w="3040"/>
        <w:gridCol w:w="700"/>
        <w:gridCol w:w="503"/>
        <w:gridCol w:w="2380"/>
        <w:gridCol w:w="700"/>
        <w:gridCol w:w="485"/>
        <w:gridCol w:w="2260"/>
        <w:gridCol w:w="700"/>
      </w:tblGrid>
      <w:tr w:rsidR="001434B3" w:rsidRPr="001434B3" w:rsidTr="001434B3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S-D</w:t>
            </w:r>
            <w:r w:rsidR="005722D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IVA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DEC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S-DEC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434B3" w:rsidRPr="001434B3" w:rsidTr="001434B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AA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RASP ROUTE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RP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AA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RASP ROUTE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RP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AA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RASP ROUTE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RP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B-&gt;B^B-&gt;B|B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B-&gt;B^B-&gt;B|B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71.96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B-&gt;B^B-&gt;B|B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68.7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28.04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30.69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0.62</w:t>
            </w:r>
          </w:p>
        </w:tc>
      </w:tr>
      <w:tr w:rsidR="001434B3" w:rsidRPr="001434B3" w:rsidTr="001434B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B-&gt;B^B-&gt;B|B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B-&gt;B^B-&gt;BD^B-&gt;BD|B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51.95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B-&gt;B^B-&gt;BD^B-&gt;BD|B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54.46</w:t>
            </w:r>
          </w:p>
        </w:tc>
      </w:tr>
      <w:tr w:rsidR="001434B3" w:rsidRPr="001434B3" w:rsidTr="001434B3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37.6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43.55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10.45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1.98</w:t>
            </w:r>
          </w:p>
        </w:tc>
      </w:tr>
      <w:tr w:rsidR="001434B3" w:rsidRPr="001434B3" w:rsidTr="001434B3">
        <w:trPr>
          <w:trHeight w:val="94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>B-&gt;B^B^D-&gt;BD^B^D-&gt;BD|BD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br/>
              <w:t>Dispersal :2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70.71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BD-&gt;BD^B^D-&gt;BD|BD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Dispersal :2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60.35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BD-&gt;BD^B^D-&gt;BD|BD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Dispersal :2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70.66</w:t>
            </w:r>
          </w:p>
        </w:tc>
      </w:tr>
      <w:tr w:rsidR="001434B3" w:rsidRPr="001434B3" w:rsidTr="001434B3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22.56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22.76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24.68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MA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&lt;4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16.89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4.66</w:t>
            </w:r>
          </w:p>
        </w:tc>
      </w:tr>
      <w:tr w:rsidR="001434B3" w:rsidRPr="001434B3" w:rsidTr="001434B3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BD-&gt;B|D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BD-&gt;B|D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BD-&gt;B|D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97.88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&lt;2</w:t>
            </w:r>
          </w:p>
        </w:tc>
      </w:tr>
      <w:tr w:rsidR="001434B3" w:rsidRPr="001434B3" w:rsidTr="001434B3">
        <w:trPr>
          <w:trHeight w:val="94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Node 5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>BD-&gt;BAD-&gt;B|AD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br/>
              <w:t>Dispersal :1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42.64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>BD-&gt;BAD-&gt;B|AD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br/>
              <w:t>Dispersal :1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62.86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BD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>BD-&gt;BAD-&gt;B|AD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br/>
              <w:t>Dispersal :1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76.91</w:t>
            </w:r>
          </w:p>
        </w:tc>
      </w:tr>
      <w:tr w:rsidR="001434B3" w:rsidRPr="001434B3" w:rsidTr="001434B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ABD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28.68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AB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37.14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AB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21.25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AB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28.68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&lt;2</w:t>
            </w:r>
          </w:p>
        </w:tc>
      </w:tr>
      <w:tr w:rsidR="001434B3" w:rsidRPr="001434B3" w:rsidTr="001434B3">
        <w:trPr>
          <w:trHeight w:val="6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AD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AD-&gt;D|A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AD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AD-&gt;D|A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AD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AD-&gt;D|A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90.81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9.2</w:t>
            </w:r>
          </w:p>
        </w:tc>
      </w:tr>
      <w:tr w:rsidR="001434B3" w:rsidRPr="001434B3" w:rsidTr="001434B3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 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D-&gt;D^D-&gt;D|D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D-&gt;D^D-&gt;D|D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   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D-&gt;D^D-&gt;D|D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99.02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0.98</w:t>
            </w:r>
          </w:p>
        </w:tc>
      </w:tr>
      <w:tr w:rsidR="001434B3" w:rsidRPr="001434B3" w:rsidTr="001434B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D-&gt;D^D-&gt;D|D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94.85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D-&gt;D^D-&gt;D|D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D-&gt;D^D-&gt;D|D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90.69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21.6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9.31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A-&gt;A^A-&gt;A|A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A-&gt;A^A-&gt;A|A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A-&gt;A^A-&gt;A|A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  <w:tr w:rsidR="001434B3" w:rsidRPr="001434B3" w:rsidTr="001434B3">
        <w:trPr>
          <w:trHeight w:val="6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D-&gt;D^D-&gt;DC^D-&gt;D|CD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Dispersal :1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76.54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D-&gt;D^D-&gt;DC^D-&gt;D|CD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Dispersal :1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D-&gt;D^D-&gt;DC^D-&gt;D|CD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Dispersal :1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67.79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23.46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32.21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  <w:tr w:rsidR="001434B3" w:rsidRPr="001434B3" w:rsidTr="001434B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B-&gt;B^B-&gt;B|B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B-&gt;B^B-&gt;B|B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B-&gt;B^B-&gt;B|B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  <w:tr w:rsidR="001434B3" w:rsidRPr="001434B3" w:rsidTr="001434B3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14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B-&gt;B^B-&gt;B|B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B-&gt;B^B-&gt;B|B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B-&gt;B^B-&gt;B|B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  <w:tr w:rsidR="001434B3" w:rsidRPr="001434B3" w:rsidTr="001434B3">
        <w:trPr>
          <w:trHeight w:val="6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CD 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CD-&gt;D|C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CD 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CD-&gt;D|C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CD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CD-&gt;D|C</w:t>
            </w: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br/>
              <w:t>Vicariance:1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78.72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21.28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C-&gt;C^C-&gt;C|C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C-&gt;C^C-&gt;C|C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C-&gt;C^C-&gt;C|C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  <w:tr w:rsidR="001434B3" w:rsidRPr="001434B3" w:rsidTr="001434B3">
        <w:trPr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Node 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B3" w:rsidRPr="001434B3" w:rsidRDefault="001434B3" w:rsidP="0014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D-&gt;D^D-&gt;D|D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34B3" w:rsidRPr="001434B3" w:rsidRDefault="001434B3" w:rsidP="00143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43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</w:tbl>
    <w:p w:rsidR="00C9517A" w:rsidRDefault="00C9517A">
      <w:pPr>
        <w:rPr>
          <w:lang w:val="es-ES"/>
        </w:rPr>
      </w:pPr>
    </w:p>
    <w:p w:rsidR="00C9517A" w:rsidRDefault="00C9517A">
      <w:pPr>
        <w:rPr>
          <w:lang w:val="es-ES"/>
        </w:rPr>
      </w:pPr>
    </w:p>
    <w:p w:rsidR="00C9517A" w:rsidRPr="00C9517A" w:rsidRDefault="00C9517A">
      <w:pPr>
        <w:rPr>
          <w:lang w:val="es-ES"/>
        </w:rPr>
      </w:pPr>
    </w:p>
    <w:sectPr w:rsidR="00C9517A" w:rsidRPr="00C9517A" w:rsidSect="00C9517A">
      <w:pgSz w:w="15840" w:h="12240" w:orient="landscape"/>
      <w:pgMar w:top="567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72" w:rsidRDefault="002F6972" w:rsidP="00C9517A">
      <w:pPr>
        <w:spacing w:after="0" w:line="240" w:lineRule="auto"/>
      </w:pPr>
      <w:r>
        <w:separator/>
      </w:r>
    </w:p>
  </w:endnote>
  <w:endnote w:type="continuationSeparator" w:id="1">
    <w:p w:rsidR="002F6972" w:rsidRDefault="002F6972" w:rsidP="00C9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72" w:rsidRDefault="002F6972" w:rsidP="00C9517A">
      <w:pPr>
        <w:spacing w:after="0" w:line="240" w:lineRule="auto"/>
      </w:pPr>
      <w:r>
        <w:separator/>
      </w:r>
    </w:p>
  </w:footnote>
  <w:footnote w:type="continuationSeparator" w:id="1">
    <w:p w:rsidR="002F6972" w:rsidRDefault="002F6972" w:rsidP="00C95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75D"/>
    <w:rsid w:val="000B0292"/>
    <w:rsid w:val="001434B3"/>
    <w:rsid w:val="00194078"/>
    <w:rsid w:val="00240668"/>
    <w:rsid w:val="002D7F05"/>
    <w:rsid w:val="002F6972"/>
    <w:rsid w:val="0046451A"/>
    <w:rsid w:val="00506544"/>
    <w:rsid w:val="00525BD3"/>
    <w:rsid w:val="005722D3"/>
    <w:rsid w:val="007963BA"/>
    <w:rsid w:val="0094275D"/>
    <w:rsid w:val="00C9517A"/>
    <w:rsid w:val="00D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95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17A"/>
  </w:style>
  <w:style w:type="paragraph" w:styleId="Piedepgina">
    <w:name w:val="footer"/>
    <w:basedOn w:val="Normal"/>
    <w:link w:val="PiedepginaCar"/>
    <w:uiPriority w:val="99"/>
    <w:semiHidden/>
    <w:unhideWhenUsed/>
    <w:rsid w:val="00C95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Noe</cp:lastModifiedBy>
  <cp:revision>6</cp:revision>
  <dcterms:created xsi:type="dcterms:W3CDTF">2016-07-25T15:29:00Z</dcterms:created>
  <dcterms:modified xsi:type="dcterms:W3CDTF">2016-08-17T14:03:00Z</dcterms:modified>
</cp:coreProperties>
</file>