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2156"/>
        <w:gridCol w:w="1132"/>
        <w:gridCol w:w="1098"/>
        <w:gridCol w:w="3629"/>
        <w:gridCol w:w="1730"/>
      </w:tblGrid>
      <w:tr w:rsidR="009F597E" w:rsidRPr="00AE5418" w:rsidTr="00E406A0">
        <w:trPr>
          <w:trHeight w:val="300"/>
        </w:trPr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AE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Species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AE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Voucher</w:t>
            </w:r>
            <w:proofErr w:type="spellEnd"/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AE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Locality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AE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Latitude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AE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Longitude</w:t>
            </w:r>
            <w:proofErr w:type="spellEnd"/>
          </w:p>
        </w:tc>
        <w:tc>
          <w:tcPr>
            <w:tcW w:w="139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AE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Type</w:t>
            </w:r>
            <w:proofErr w:type="spellEnd"/>
            <w:r w:rsidRPr="00AE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AE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locality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AE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Source</w:t>
            </w:r>
            <w:proofErr w:type="spellEnd"/>
          </w:p>
        </w:tc>
      </w:tr>
      <w:tr w:rsidR="009F597E" w:rsidRPr="00AE5418" w:rsidTr="00E406A0">
        <w:trPr>
          <w:trHeight w:val="30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 xml:space="preserve">L. </w:t>
            </w:r>
            <w:proofErr w:type="spellStart"/>
            <w:r w:rsidRPr="00AE5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atacamensis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MZUC-45084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Entre Finca de </w:t>
            </w:r>
            <w:proofErr w:type="spellStart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Chañaral</w:t>
            </w:r>
            <w:proofErr w:type="spellEnd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e Inca de Oro, Km 10, ruta c-253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-26,6784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-69,8441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Atacama, </w:t>
            </w:r>
            <w:proofErr w:type="spellStart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north</w:t>
            </w:r>
            <w:proofErr w:type="spellEnd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of Copiapó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Müller &amp; </w:t>
            </w:r>
            <w:proofErr w:type="spellStart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Hellmich</w:t>
            </w:r>
            <w:proofErr w:type="spellEnd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, 1933</w:t>
            </w:r>
          </w:p>
        </w:tc>
      </w:tr>
      <w:tr w:rsidR="009F597E" w:rsidRPr="00AE5418" w:rsidTr="00E406A0">
        <w:trPr>
          <w:trHeight w:val="30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 xml:space="preserve">L. </w:t>
            </w:r>
            <w:proofErr w:type="spellStart"/>
            <w:r w:rsidRPr="00AE5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cyanogaster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MZUC-45092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Estación San Pedro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-39,7582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-72,6728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Chile, and restricted to Valdivia afterwards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Hellmich</w:t>
            </w:r>
            <w:proofErr w:type="spellEnd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, 1934</w:t>
            </w:r>
          </w:p>
        </w:tc>
      </w:tr>
      <w:tr w:rsidR="009F597E" w:rsidRPr="00AE5418" w:rsidTr="00E406A0">
        <w:trPr>
          <w:trHeight w:val="30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 xml:space="preserve">L. </w:t>
            </w:r>
            <w:proofErr w:type="spellStart"/>
            <w:r w:rsidRPr="00AE5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fuscus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MZUC-45085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La Herradura, Coquimbo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-29,9792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-71,3713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Valparaíso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Boulenger</w:t>
            </w:r>
            <w:proofErr w:type="spellEnd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, 1885</w:t>
            </w:r>
          </w:p>
        </w:tc>
      </w:tr>
      <w:tr w:rsidR="009F597E" w:rsidRPr="00AE5418" w:rsidTr="00E406A0">
        <w:trPr>
          <w:trHeight w:val="60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 xml:space="preserve">L. </w:t>
            </w:r>
            <w:proofErr w:type="spellStart"/>
            <w:r w:rsidRPr="00AE5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isabelae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MZUC-45086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Ruta c-189, pasando Salar de Pedernales hacia Diego de Almagro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-26,4001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-69,2808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El Cerrito, 12 km North-West </w:t>
            </w:r>
            <w:proofErr w:type="spellStart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from</w:t>
            </w:r>
            <w:proofErr w:type="spellEnd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campamento La Ola, </w:t>
            </w:r>
            <w:proofErr w:type="spellStart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near</w:t>
            </w:r>
            <w:proofErr w:type="spellEnd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Salar de Pedernales (26°27' S, 69°03 W/26°12' S, 69°08 W)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Navarro &amp; Núñez</w:t>
            </w:r>
            <w:r w:rsidR="00752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,</w:t>
            </w: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1993</w:t>
            </w:r>
          </w:p>
        </w:tc>
      </w:tr>
      <w:tr w:rsidR="009F597E" w:rsidRPr="00AE5418" w:rsidTr="00E406A0">
        <w:trPr>
          <w:trHeight w:val="30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 xml:space="preserve">L. </w:t>
            </w:r>
            <w:proofErr w:type="spellStart"/>
            <w:r w:rsidRPr="00AE5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monticola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LMON619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El Yeso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-33,7232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-70,6169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D64840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D64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San Francisco river, 1700 m. altitude (32°22′S, 70°25′W)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Torres-Pérez </w:t>
            </w:r>
            <w:r w:rsidRPr="00752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et al.</w:t>
            </w:r>
            <w:r w:rsidR="00752BAE" w:rsidRPr="00752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,</w:t>
            </w: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2009</w:t>
            </w:r>
          </w:p>
        </w:tc>
      </w:tr>
      <w:tr w:rsidR="009F597E" w:rsidRPr="00AE5418" w:rsidTr="00E406A0">
        <w:trPr>
          <w:trHeight w:val="30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 xml:space="preserve">L. </w:t>
            </w:r>
            <w:proofErr w:type="spellStart"/>
            <w:r w:rsidRPr="00AE5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nigromaculatus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SSUC 643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Las Terrazas Beach, </w:t>
            </w:r>
            <w:proofErr w:type="spellStart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Paposo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-25,14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-70,4613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Between</w:t>
            </w:r>
            <w:proofErr w:type="spellEnd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Puerto Viejo and Copiapó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97E" w:rsidRPr="00AE5418" w:rsidRDefault="009F597E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Troncoso-Palacios &amp; Garín, 2013</w:t>
            </w:r>
          </w:p>
        </w:tc>
      </w:tr>
      <w:tr w:rsidR="00E406A0" w:rsidRPr="00AE5418" w:rsidTr="00E406A0">
        <w:trPr>
          <w:trHeight w:val="30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 xml:space="preserve">L. </w:t>
            </w:r>
            <w:proofErr w:type="spellStart"/>
            <w:r w:rsidRPr="00AE5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nigroviridis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LNIG614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El Yeso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-33,7232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-70,6169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San Francisco river (32°22' S, 70°25' W)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Cianferoni</w:t>
            </w:r>
            <w:proofErr w:type="spellEnd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752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et al.,</w:t>
            </w: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2013</w:t>
            </w:r>
          </w:p>
        </w:tc>
      </w:tr>
      <w:tr w:rsidR="00E406A0" w:rsidRPr="00AE5418" w:rsidTr="00E406A0">
        <w:trPr>
          <w:trHeight w:val="30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 xml:space="preserve">L. </w:t>
            </w:r>
            <w:proofErr w:type="spellStart"/>
            <w:r w:rsidRPr="00AE5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nitidus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MZUC-45087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2 km </w:t>
            </w:r>
            <w:proofErr w:type="spellStart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north</w:t>
            </w:r>
            <w:proofErr w:type="spellEnd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of Algarrobo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-33,3601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-71,6463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Chile, and restricted to Valparaíso afterwards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Hellmich</w:t>
            </w:r>
            <w:proofErr w:type="spellEnd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, 1934</w:t>
            </w:r>
          </w:p>
        </w:tc>
      </w:tr>
      <w:tr w:rsidR="00E406A0" w:rsidRPr="00AE5418" w:rsidTr="00E406A0">
        <w:trPr>
          <w:trHeight w:val="30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 xml:space="preserve">L. </w:t>
            </w:r>
            <w:proofErr w:type="spellStart"/>
            <w:r w:rsidRPr="00AE5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paulinae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MZUC-45088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Rio Loa, Calama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-22.4</w:t>
            </w: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784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.</w:t>
            </w: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9156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proofErr w:type="spellStart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Calama</w:t>
            </w:r>
            <w:proofErr w:type="spellEnd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 xml:space="preserve"> on the Loa River, 2600 m. altitude.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Donoso-Barros, 1961</w:t>
            </w:r>
          </w:p>
        </w:tc>
      </w:tr>
      <w:tr w:rsidR="00E406A0" w:rsidRPr="00AE5418" w:rsidTr="00DF2619">
        <w:trPr>
          <w:trHeight w:val="30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 xml:space="preserve">L. </w:t>
            </w:r>
            <w:proofErr w:type="spellStart"/>
            <w:r w:rsidRPr="00AE5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pictus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MZUC-45094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Valdivia </w:t>
            </w:r>
            <w:proofErr w:type="spellStart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National</w:t>
            </w:r>
            <w:proofErr w:type="spellEnd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Park (</w:t>
            </w:r>
            <w:proofErr w:type="spellStart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Chaiguin</w:t>
            </w:r>
            <w:proofErr w:type="spellEnd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-39,9504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-73,5601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Chile, and restricted to Valdivia afterwards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Hellmich</w:t>
            </w:r>
            <w:proofErr w:type="spellEnd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, 1934</w:t>
            </w:r>
          </w:p>
        </w:tc>
      </w:tr>
      <w:tr w:rsidR="00E406A0" w:rsidRPr="00AE5418" w:rsidTr="00E406A0">
        <w:trPr>
          <w:trHeight w:val="30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 xml:space="preserve">L. </w:t>
            </w:r>
            <w:proofErr w:type="spellStart"/>
            <w:r w:rsidRPr="00AE5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platei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MZUC-45089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Quebrada Buenos Aires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-29,57036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-71,24391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Coquimbo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Werner, 1898</w:t>
            </w:r>
          </w:p>
        </w:tc>
      </w:tr>
      <w:tr w:rsidR="00E406A0" w:rsidRPr="00AE5418" w:rsidTr="00E406A0">
        <w:trPr>
          <w:trHeight w:val="30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6A0" w:rsidRPr="0073278C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CL"/>
              </w:rPr>
              <w:t>L. sp.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6A0" w:rsidRPr="00863199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863199">
              <w:rPr>
                <w:rFonts w:ascii="Times New Roman" w:eastAsia="MS Mincho" w:hAnsi="Times New Roman"/>
                <w:color w:val="000000"/>
                <w:sz w:val="20"/>
                <w:szCs w:val="18"/>
                <w:lang w:val="pt-BR"/>
              </w:rPr>
              <w:t>BYU 49951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6A0" w:rsidRPr="0073278C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Caracol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-36,656</w:t>
            </w: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-71,3656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</w:t>
            </w:r>
          </w:p>
        </w:tc>
      </w:tr>
      <w:tr w:rsidR="00E406A0" w:rsidRPr="00E406A0" w:rsidTr="00E406A0">
        <w:trPr>
          <w:trHeight w:val="30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E406A0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es-CL"/>
              </w:rPr>
            </w:pPr>
            <w:r w:rsidRPr="00E40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es-CL"/>
              </w:rPr>
              <w:t xml:space="preserve">L. t. </w:t>
            </w:r>
            <w:proofErr w:type="spellStart"/>
            <w:r w:rsidRPr="00E40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es-CL"/>
              </w:rPr>
              <w:t>punctatissimus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A0" w:rsidRPr="00E406A0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CL"/>
              </w:rPr>
            </w:pPr>
            <w:r w:rsidRPr="00E40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CL"/>
              </w:rPr>
              <w:t>BYU 48375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E406A0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CL"/>
              </w:rPr>
            </w:pPr>
            <w:proofErr w:type="spellStart"/>
            <w:r w:rsidRPr="00E40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CL"/>
              </w:rPr>
              <w:t>Playa</w:t>
            </w:r>
            <w:proofErr w:type="spellEnd"/>
            <w:r w:rsidRPr="00E40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CL"/>
              </w:rPr>
              <w:t xml:space="preserve"> Negra, Lota-Coronel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E406A0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CL"/>
              </w:rPr>
            </w:pPr>
            <w:r w:rsidRPr="00E40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CL"/>
              </w:rPr>
              <w:t>-37,0833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E406A0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CL"/>
              </w:rPr>
            </w:pPr>
            <w:r w:rsidRPr="00E40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CL"/>
              </w:rPr>
              <w:t>-73,1667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A0" w:rsidRPr="00E406A0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CL"/>
              </w:rPr>
            </w:pPr>
            <w:r w:rsidRPr="00E40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CL"/>
              </w:rPr>
              <w:t>Lota (37°04 S, 73°10 W)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E406A0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CL"/>
              </w:rPr>
            </w:pPr>
            <w:r w:rsidRPr="00E40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CL"/>
              </w:rPr>
              <w:t>Donoso-Barros, 1966</w:t>
            </w:r>
          </w:p>
        </w:tc>
      </w:tr>
      <w:tr w:rsidR="00E406A0" w:rsidRPr="0073278C" w:rsidTr="00E406A0">
        <w:trPr>
          <w:trHeight w:val="30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E406A0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es-CL"/>
              </w:rPr>
            </w:pPr>
            <w:r w:rsidRPr="00E40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es-CL"/>
              </w:rPr>
              <w:t xml:space="preserve">L. t. </w:t>
            </w:r>
            <w:proofErr w:type="spellStart"/>
            <w:r w:rsidRPr="00E40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es-CL"/>
              </w:rPr>
              <w:t>tenuis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E406A0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CL"/>
              </w:rPr>
            </w:pPr>
            <w:r w:rsidRPr="00E40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CL"/>
              </w:rPr>
              <w:t>MZUC-45093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73278C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proofErr w:type="spellStart"/>
            <w:r w:rsidRPr="00E40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CL"/>
              </w:rPr>
              <w:t>Tilt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il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73278C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-33,1355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73278C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-70,8552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Chile, and restricted to Santiago afterwards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73278C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Hellmich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, 1934</w:t>
            </w:r>
          </w:p>
        </w:tc>
      </w:tr>
      <w:tr w:rsidR="00E406A0" w:rsidRPr="00AE5418" w:rsidTr="00E406A0">
        <w:trPr>
          <w:trHeight w:val="30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 xml:space="preserve">L. </w:t>
            </w:r>
            <w:proofErr w:type="spellStart"/>
            <w:r w:rsidRPr="00AE5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velosoi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MZUC-45090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Nantoco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-27,57215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-70,25961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Desvio</w:t>
            </w:r>
            <w:proofErr w:type="spellEnd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Cerro Imán </w:t>
            </w:r>
            <w:proofErr w:type="spellStart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près</w:t>
            </w:r>
            <w:proofErr w:type="spellEnd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de Copiapó (27°20’ S 70°30 W)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Ortiz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,</w:t>
            </w: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1987</w:t>
            </w:r>
          </w:p>
        </w:tc>
      </w:tr>
      <w:tr w:rsidR="00E406A0" w:rsidRPr="00AE5418" w:rsidTr="00E406A0">
        <w:trPr>
          <w:trHeight w:val="30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 xml:space="preserve">L. </w:t>
            </w:r>
            <w:proofErr w:type="spellStart"/>
            <w:r w:rsidRPr="00AE5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zapallarensis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MZUC-45091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Quebrada Buenos Aires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-29,57036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-71,24391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Zapallar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A0" w:rsidRPr="00AE5418" w:rsidRDefault="00E406A0" w:rsidP="00E4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Müller &amp; </w:t>
            </w:r>
            <w:proofErr w:type="spellStart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Hellmich</w:t>
            </w:r>
            <w:proofErr w:type="spellEnd"/>
            <w:r w:rsidRPr="00AE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, 1933</w:t>
            </w:r>
          </w:p>
        </w:tc>
      </w:tr>
    </w:tbl>
    <w:p w:rsidR="006D4436" w:rsidRDefault="006D4436">
      <w:bookmarkStart w:id="0" w:name="_GoBack"/>
      <w:bookmarkEnd w:id="0"/>
    </w:p>
    <w:p w:rsidR="00D64840" w:rsidRDefault="00D64840"/>
    <w:p w:rsidR="00D64840" w:rsidRDefault="00D64840"/>
    <w:p w:rsidR="00D64840" w:rsidRDefault="00D64840" w:rsidP="00D64840">
      <w:pPr>
        <w:spacing w:line="480" w:lineRule="auto"/>
        <w:ind w:hanging="709"/>
        <w:rPr>
          <w:rFonts w:ascii="Times New Roman" w:hAnsi="Times New Roman" w:cs="Times New Roman"/>
          <w:sz w:val="24"/>
          <w:szCs w:val="24"/>
        </w:rPr>
        <w:sectPr w:rsidR="00D64840" w:rsidSect="009F597E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D64840" w:rsidRPr="00D64840" w:rsidRDefault="00D64840" w:rsidP="00D648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4840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D64840" w:rsidRPr="00D64840" w:rsidRDefault="00D64840" w:rsidP="00D64840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Boulenger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, G.A. (1885). </w:t>
      </w:r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>Catalogue of the 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izards in the British Museum (Na</w:t>
      </w:r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>tural History</w:t>
      </w:r>
      <w:r w:rsidRPr="00D64840">
        <w:rPr>
          <w:rFonts w:ascii="Times New Roman" w:hAnsi="Times New Roman" w:cs="Times New Roman"/>
          <w:sz w:val="24"/>
          <w:szCs w:val="24"/>
          <w:lang w:val="en-US"/>
        </w:rPr>
        <w:t>). Second edition. London.</w:t>
      </w:r>
    </w:p>
    <w:p w:rsidR="00D64840" w:rsidRPr="00D64840" w:rsidRDefault="00D64840" w:rsidP="00D64840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Cianferoni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, F., Yanez, R. P., Palma, R. E., 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Garin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, C. F. &amp; Torres-Perez, F. (2013). Deep divergences within </w:t>
      </w:r>
      <w:proofErr w:type="spellStart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>Liolaemus</w:t>
      </w:r>
      <w:proofErr w:type="spellEnd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>nigroviridis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Squamata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Liolaemidae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) lineages associated with sky islands in central Chile. </w:t>
      </w:r>
      <w:proofErr w:type="spellStart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>Zootaxa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>, 3619, 59-69</w:t>
      </w:r>
    </w:p>
    <w:p w:rsidR="00D64840" w:rsidRPr="00D64840" w:rsidRDefault="00D64840" w:rsidP="00D64840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Donoso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-Barros, R. (1961). Three new lizards of the genus </w:t>
      </w:r>
      <w:proofErr w:type="spellStart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>Liolaemus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 from the highest Andes of Chile and Argentina. </w:t>
      </w:r>
      <w:proofErr w:type="spellStart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>Copeia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>, 1961(4), 387-391.</w:t>
      </w:r>
    </w:p>
    <w:p w:rsidR="00D64840" w:rsidRPr="00D64840" w:rsidRDefault="00D64840" w:rsidP="00D64840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Donoso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-Barros, R. (1966). </w:t>
      </w:r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>Reptiles of Chile</w:t>
      </w:r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. Santiago: Editorial 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Universitaria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4840" w:rsidRPr="00D64840" w:rsidRDefault="00D64840" w:rsidP="00D64840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Hellmich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, W. (1934). Die 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Eidechsen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 Chiles 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insbesonders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Gattung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>Liolaemus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Sammlungen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Goetsch-Hellmich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Abhandlungen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Bayerischen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Akademie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issenschaften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>Mathematisch-Naturwissenschaftliche</w:t>
      </w:r>
      <w:proofErr w:type="spellEnd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>Klasse</w:t>
      </w:r>
      <w:proofErr w:type="spellEnd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 24, 1–140</w:t>
      </w:r>
    </w:p>
    <w:p w:rsidR="00D64840" w:rsidRPr="00F61BE5" w:rsidRDefault="00D64840" w:rsidP="00D64840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pt-BR"/>
        </w:rPr>
      </w:pPr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Müller, L. &amp; 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Hellmich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, W. (1933). 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Beiträge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Kenntnis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Herpetofauna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 Chiles. </w:t>
      </w:r>
      <w:r w:rsidRPr="00F61BE5">
        <w:rPr>
          <w:rFonts w:ascii="Times New Roman" w:hAnsi="Times New Roman" w:cs="Times New Roman"/>
          <w:sz w:val="24"/>
          <w:szCs w:val="24"/>
          <w:lang w:val="pt-BR"/>
        </w:rPr>
        <w:t xml:space="preserve">VII. Der </w:t>
      </w:r>
      <w:proofErr w:type="spellStart"/>
      <w:r w:rsidRPr="00F61BE5">
        <w:rPr>
          <w:rFonts w:ascii="Times New Roman" w:hAnsi="Times New Roman" w:cs="Times New Roman"/>
          <w:sz w:val="24"/>
          <w:szCs w:val="24"/>
          <w:lang w:val="pt-BR"/>
        </w:rPr>
        <w:t>Rassenkreis</w:t>
      </w:r>
      <w:proofErr w:type="spellEnd"/>
      <w:r w:rsidRPr="00F61B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61BE5">
        <w:rPr>
          <w:rFonts w:ascii="Times New Roman" w:hAnsi="Times New Roman" w:cs="Times New Roman"/>
          <w:i/>
          <w:sz w:val="24"/>
          <w:szCs w:val="24"/>
          <w:lang w:val="pt-BR"/>
        </w:rPr>
        <w:t xml:space="preserve">der </w:t>
      </w:r>
      <w:proofErr w:type="spellStart"/>
      <w:r w:rsidRPr="00F61BE5">
        <w:rPr>
          <w:rFonts w:ascii="Times New Roman" w:hAnsi="Times New Roman" w:cs="Times New Roman"/>
          <w:i/>
          <w:sz w:val="24"/>
          <w:szCs w:val="24"/>
          <w:lang w:val="pt-BR"/>
        </w:rPr>
        <w:t>Liolaemus</w:t>
      </w:r>
      <w:proofErr w:type="spellEnd"/>
      <w:r w:rsidRPr="00F61BE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F61BE5">
        <w:rPr>
          <w:rFonts w:ascii="Times New Roman" w:hAnsi="Times New Roman" w:cs="Times New Roman"/>
          <w:i/>
          <w:sz w:val="24"/>
          <w:szCs w:val="24"/>
          <w:lang w:val="pt-BR"/>
        </w:rPr>
        <w:t>nigromaculatus</w:t>
      </w:r>
      <w:proofErr w:type="spellEnd"/>
      <w:r w:rsidRPr="00F61BE5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F61BE5">
        <w:rPr>
          <w:rFonts w:ascii="Times New Roman" w:hAnsi="Times New Roman" w:cs="Times New Roman"/>
          <w:i/>
          <w:sz w:val="24"/>
          <w:szCs w:val="24"/>
          <w:lang w:val="pt-BR"/>
        </w:rPr>
        <w:t>Zoologischer</w:t>
      </w:r>
      <w:proofErr w:type="spellEnd"/>
      <w:r w:rsidRPr="00F61BE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F61BE5">
        <w:rPr>
          <w:rFonts w:ascii="Times New Roman" w:hAnsi="Times New Roman" w:cs="Times New Roman"/>
          <w:i/>
          <w:sz w:val="24"/>
          <w:szCs w:val="24"/>
          <w:lang w:val="pt-BR"/>
        </w:rPr>
        <w:t>Anzeiger</w:t>
      </w:r>
      <w:proofErr w:type="spellEnd"/>
      <w:r w:rsidRPr="00F61BE5">
        <w:rPr>
          <w:rFonts w:ascii="Times New Roman" w:hAnsi="Times New Roman" w:cs="Times New Roman"/>
          <w:sz w:val="24"/>
          <w:szCs w:val="24"/>
          <w:lang w:val="pt-BR"/>
        </w:rPr>
        <w:t>, 103, 128-142.</w:t>
      </w:r>
    </w:p>
    <w:p w:rsidR="00D64840" w:rsidRPr="00D64840" w:rsidRDefault="00D64840" w:rsidP="00D64840">
      <w:pPr>
        <w:spacing w:line="48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F61BE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CL"/>
        </w:rPr>
        <w:t xml:space="preserve">Navarro, J. &amp; </w:t>
      </w:r>
      <w:proofErr w:type="spellStart"/>
      <w:r w:rsidRPr="00F61BE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CL"/>
        </w:rPr>
        <w:t>Núñez</w:t>
      </w:r>
      <w:proofErr w:type="spellEnd"/>
      <w:r w:rsidRPr="00F61BE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CL"/>
        </w:rPr>
        <w:t xml:space="preserve">, H. (1993). </w:t>
      </w:r>
      <w:proofErr w:type="spellStart"/>
      <w:r w:rsidRPr="00D648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CL"/>
        </w:rPr>
        <w:t>Liolaemus</w:t>
      </w:r>
      <w:proofErr w:type="spellEnd"/>
      <w:r w:rsidRPr="00D648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CL"/>
        </w:rPr>
        <w:t xml:space="preserve"> </w:t>
      </w:r>
      <w:proofErr w:type="spellStart"/>
      <w:r w:rsidRPr="00D648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CL"/>
        </w:rPr>
        <w:t>patriciaiturrae</w:t>
      </w:r>
      <w:proofErr w:type="spellEnd"/>
      <w:r w:rsidRPr="00D64840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y </w:t>
      </w:r>
      <w:proofErr w:type="spellStart"/>
      <w:r w:rsidRPr="00D648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CL"/>
        </w:rPr>
        <w:t>Liolaemus</w:t>
      </w:r>
      <w:proofErr w:type="spellEnd"/>
      <w:r w:rsidRPr="00D648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CL"/>
        </w:rPr>
        <w:t xml:space="preserve"> </w:t>
      </w:r>
      <w:proofErr w:type="spellStart"/>
      <w:r w:rsidRPr="00D648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CL"/>
        </w:rPr>
        <w:t>isabelae</w:t>
      </w:r>
      <w:proofErr w:type="spellEnd"/>
      <w:r w:rsidRPr="00D64840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, dos nuevas especies de lagartijas para el norte de Chile. Aspectos biogeográficos y </w:t>
      </w:r>
      <w:proofErr w:type="spellStart"/>
      <w:r w:rsidRPr="00D64840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citotaxonómicos</w:t>
      </w:r>
      <w:proofErr w:type="spellEnd"/>
      <w:r w:rsidRPr="00D64840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(</w:t>
      </w:r>
      <w:proofErr w:type="spellStart"/>
      <w:r w:rsidRPr="00D64840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Squamata</w:t>
      </w:r>
      <w:proofErr w:type="spellEnd"/>
      <w:r w:rsidRPr="00D64840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, </w:t>
      </w:r>
      <w:proofErr w:type="spellStart"/>
      <w:r w:rsidRPr="00D64840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Tropiduridae</w:t>
      </w:r>
      <w:proofErr w:type="spellEnd"/>
      <w:r w:rsidRPr="00D64840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). </w:t>
      </w:r>
      <w:r w:rsidRPr="00D648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CL"/>
        </w:rPr>
        <w:t>Boletín del Museo Nacional de Historia Natural de Chile</w:t>
      </w:r>
      <w:r w:rsidRPr="00D64840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, 44, 99-113.</w:t>
      </w:r>
    </w:p>
    <w:p w:rsidR="00D64840" w:rsidRPr="00D64840" w:rsidRDefault="00D64840" w:rsidP="00D64840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fr-FR"/>
        </w:rPr>
      </w:pPr>
      <w:r w:rsidRPr="00F61BE5">
        <w:rPr>
          <w:rFonts w:ascii="Times New Roman" w:hAnsi="Times New Roman" w:cs="Times New Roman"/>
          <w:sz w:val="24"/>
          <w:szCs w:val="24"/>
        </w:rPr>
        <w:t xml:space="preserve">Ortiz, J.C. (1987). </w:t>
      </w:r>
      <w:r w:rsidRPr="00D64840">
        <w:rPr>
          <w:rFonts w:ascii="Times New Roman" w:hAnsi="Times New Roman" w:cs="Times New Roman"/>
          <w:sz w:val="24"/>
          <w:szCs w:val="24"/>
          <w:lang w:val="fr-FR"/>
        </w:rPr>
        <w:t xml:space="preserve">Une nouvelle espèce de </w:t>
      </w:r>
      <w:proofErr w:type="spellStart"/>
      <w:r w:rsidRPr="00D64840">
        <w:rPr>
          <w:rFonts w:ascii="Times New Roman" w:hAnsi="Times New Roman" w:cs="Times New Roman"/>
          <w:i/>
          <w:sz w:val="24"/>
          <w:szCs w:val="24"/>
          <w:lang w:val="fr-FR"/>
        </w:rPr>
        <w:t>Liolaemus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fr-FR"/>
        </w:rPr>
        <w:t xml:space="preserve"> (Sauria, 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fr-FR"/>
        </w:rPr>
        <w:t>Iguanidae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fr-FR"/>
        </w:rPr>
        <w:t xml:space="preserve">) du Chili. </w:t>
      </w:r>
      <w:r w:rsidRPr="00D64840">
        <w:rPr>
          <w:rFonts w:ascii="Times New Roman" w:hAnsi="Times New Roman" w:cs="Times New Roman"/>
          <w:i/>
          <w:sz w:val="24"/>
          <w:szCs w:val="24"/>
          <w:lang w:val="fr-FR"/>
        </w:rPr>
        <w:t>Bulletin Museum National d'Histoire Naturelle</w:t>
      </w:r>
      <w:r w:rsidRPr="00D6484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D64840">
        <w:rPr>
          <w:rFonts w:ascii="Times New Roman" w:hAnsi="Times New Roman" w:cs="Times New Roman"/>
          <w:i/>
          <w:sz w:val="24"/>
          <w:szCs w:val="24"/>
          <w:lang w:val="fr-FR"/>
        </w:rPr>
        <w:t>Paris</w:t>
      </w:r>
      <w:r w:rsidRPr="00D64840">
        <w:rPr>
          <w:rFonts w:ascii="Times New Roman" w:hAnsi="Times New Roman" w:cs="Times New Roman"/>
          <w:sz w:val="24"/>
          <w:szCs w:val="24"/>
          <w:lang w:val="fr-FR"/>
        </w:rPr>
        <w:t>, 265-270.</w:t>
      </w:r>
    </w:p>
    <w:p w:rsidR="00D64840" w:rsidRPr="00F61BE5" w:rsidRDefault="00D64840" w:rsidP="00D64840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64840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Torres-Pérez F., 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fr-FR"/>
        </w:rPr>
        <w:t>Méndez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fr-FR"/>
        </w:rPr>
        <w:t xml:space="preserve"> M.A., 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fr-FR"/>
        </w:rPr>
        <w:t>Benavides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fr-FR"/>
        </w:rPr>
        <w:t xml:space="preserve"> E., Moreno R.A., 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fr-FR"/>
        </w:rPr>
        <w:t>Lamborot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fr-FR"/>
        </w:rPr>
        <w:t xml:space="preserve"> M., Palma R.E. &amp; J.C. Ortiz. </w:t>
      </w:r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(2009). Systematics and evolutionary relationships of the mountain lizard </w:t>
      </w:r>
      <w:proofErr w:type="spellStart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>Liolaemus</w:t>
      </w:r>
      <w:proofErr w:type="spellEnd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>monticola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Liolaemini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): how morphological and molecular evidence contributes to reveal hidden species diversity. </w:t>
      </w:r>
      <w:r w:rsidRPr="00F61B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Biological Journal of the </w:t>
      </w:r>
      <w:proofErr w:type="spellStart"/>
      <w:r w:rsidRPr="00F61BE5">
        <w:rPr>
          <w:rFonts w:ascii="Times New Roman" w:hAnsi="Times New Roman" w:cs="Times New Roman"/>
          <w:i/>
          <w:sz w:val="24"/>
          <w:szCs w:val="24"/>
          <w:lang w:val="en-US"/>
        </w:rPr>
        <w:t>Linnean</w:t>
      </w:r>
      <w:proofErr w:type="spellEnd"/>
      <w:r w:rsidRPr="00F61B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Society,</w:t>
      </w:r>
      <w:r w:rsidRPr="00F61BE5">
        <w:rPr>
          <w:rFonts w:ascii="Times New Roman" w:hAnsi="Times New Roman" w:cs="Times New Roman"/>
          <w:sz w:val="24"/>
          <w:szCs w:val="24"/>
          <w:lang w:val="en-US"/>
        </w:rPr>
        <w:t xml:space="preserve"> 96, 635–650.</w:t>
      </w:r>
    </w:p>
    <w:p w:rsidR="00D64840" w:rsidRPr="00D64840" w:rsidRDefault="00D64840" w:rsidP="00D64840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Troncoso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-Palacios, J. &amp; 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Garin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, C. F. (2013). On the identity of </w:t>
      </w:r>
      <w:proofErr w:type="spellStart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>Liolaemus</w:t>
      </w:r>
      <w:proofErr w:type="spellEnd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>nigromaculatus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Wiegmann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>, 1834 (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Iguania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Liolaemidae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) and correction of its type locality. </w:t>
      </w:r>
      <w:proofErr w:type="spellStart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>ZooKeys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>, 294, 37.</w:t>
      </w:r>
    </w:p>
    <w:p w:rsidR="00D64840" w:rsidRPr="00D64840" w:rsidRDefault="00D64840" w:rsidP="00D64840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Werner, F. (1898). Die 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Reptilien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Batrachier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D64840">
        <w:rPr>
          <w:rFonts w:ascii="Times New Roman" w:hAnsi="Times New Roman" w:cs="Times New Roman"/>
          <w:sz w:val="24"/>
          <w:szCs w:val="24"/>
          <w:lang w:val="en-US"/>
        </w:rPr>
        <w:t>Sammlung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 xml:space="preserve"> Plate.</w:t>
      </w:r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>Zoologische</w:t>
      </w:r>
      <w:proofErr w:type="spellEnd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>Jahrbuecher</w:t>
      </w:r>
      <w:proofErr w:type="spellEnd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>Abteilung</w:t>
      </w:r>
      <w:proofErr w:type="spellEnd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>fuer</w:t>
      </w:r>
      <w:proofErr w:type="spellEnd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>Systematik</w:t>
      </w:r>
      <w:proofErr w:type="spellEnd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>Oekologie</w:t>
      </w:r>
      <w:proofErr w:type="spellEnd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und </w:t>
      </w:r>
      <w:proofErr w:type="spellStart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>Geographie</w:t>
      </w:r>
      <w:proofErr w:type="spellEnd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der </w:t>
      </w:r>
      <w:proofErr w:type="spellStart"/>
      <w:r w:rsidRPr="00D64840">
        <w:rPr>
          <w:rFonts w:ascii="Times New Roman" w:hAnsi="Times New Roman" w:cs="Times New Roman"/>
          <w:i/>
          <w:sz w:val="24"/>
          <w:szCs w:val="24"/>
          <w:lang w:val="en-US"/>
        </w:rPr>
        <w:t>Tiere</w:t>
      </w:r>
      <w:proofErr w:type="spellEnd"/>
      <w:r w:rsidRPr="00D64840">
        <w:rPr>
          <w:rFonts w:ascii="Times New Roman" w:hAnsi="Times New Roman" w:cs="Times New Roman"/>
          <w:sz w:val="24"/>
          <w:szCs w:val="24"/>
          <w:lang w:val="en-US"/>
        </w:rPr>
        <w:t>, 4, 244-278.</w:t>
      </w:r>
    </w:p>
    <w:p w:rsidR="00D64840" w:rsidRPr="00863199" w:rsidRDefault="00D64840" w:rsidP="00D64840">
      <w:pPr>
        <w:spacing w:line="360" w:lineRule="auto"/>
        <w:ind w:left="709" w:hanging="709"/>
        <w:rPr>
          <w:rFonts w:ascii="Times New Roman" w:hAnsi="Times New Roman"/>
          <w:lang w:val="en-US"/>
        </w:rPr>
      </w:pPr>
    </w:p>
    <w:p w:rsidR="00D64840" w:rsidRPr="00F61BE5" w:rsidRDefault="00D64840" w:rsidP="00D64840">
      <w:pPr>
        <w:spacing w:line="360" w:lineRule="auto"/>
        <w:ind w:left="709" w:hanging="709"/>
        <w:rPr>
          <w:rFonts w:ascii="Times New Roman" w:hAnsi="Times New Roman"/>
          <w:lang w:val="en-US"/>
        </w:rPr>
      </w:pPr>
    </w:p>
    <w:p w:rsidR="00D64840" w:rsidRPr="00D64840" w:rsidRDefault="00D64840" w:rsidP="00D64840">
      <w:pPr>
        <w:spacing w:line="480" w:lineRule="auto"/>
        <w:ind w:left="709" w:hanging="709"/>
        <w:rPr>
          <w:rFonts w:ascii="Times New Roman" w:hAnsi="Times New Roman" w:cs="Times New Roman"/>
          <w:sz w:val="24"/>
          <w:lang w:val="en-US"/>
        </w:rPr>
      </w:pPr>
    </w:p>
    <w:p w:rsidR="00D64840" w:rsidRPr="00F61BE5" w:rsidRDefault="00D64840">
      <w:pPr>
        <w:rPr>
          <w:rFonts w:ascii="Times New Roman" w:hAnsi="Times New Roman" w:cs="Times New Roman"/>
          <w:sz w:val="24"/>
          <w:lang w:val="en-US"/>
        </w:rPr>
      </w:pPr>
    </w:p>
    <w:p w:rsidR="00D64840" w:rsidRPr="00F61BE5" w:rsidRDefault="00D64840">
      <w:pPr>
        <w:rPr>
          <w:lang w:val="en-US"/>
        </w:rPr>
      </w:pPr>
    </w:p>
    <w:sectPr w:rsidR="00D64840" w:rsidRPr="00F61BE5" w:rsidSect="00D6484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7E"/>
    <w:rsid w:val="006D4436"/>
    <w:rsid w:val="00752BAE"/>
    <w:rsid w:val="009F597E"/>
    <w:rsid w:val="00D64840"/>
    <w:rsid w:val="00E406A0"/>
    <w:rsid w:val="00F6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9FD658-1EA2-41A7-9295-F34A26A1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Panzera</dc:creator>
  <cp:keywords/>
  <dc:description/>
  <cp:lastModifiedBy>Alejandra Panzera</cp:lastModifiedBy>
  <cp:revision>4</cp:revision>
  <dcterms:created xsi:type="dcterms:W3CDTF">2017-04-05T16:28:00Z</dcterms:created>
  <dcterms:modified xsi:type="dcterms:W3CDTF">2017-04-20T21:44:00Z</dcterms:modified>
</cp:coreProperties>
</file>