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1A69" w14:textId="5C8D821D" w:rsidR="00A32FC9" w:rsidRPr="00C110AE" w:rsidRDefault="00A9615E" w:rsidP="00C110AE">
      <w:pPr>
        <w:rPr>
          <w:rFonts w:ascii="Times New Roman" w:hAnsi="Times New Roman" w:cs="Times New Roman"/>
          <w:b/>
          <w:bCs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</w:rPr>
        <w:t xml:space="preserve">File S1. </w:t>
      </w:r>
      <w:r w:rsidR="00A32FC9" w:rsidRPr="00C110AE">
        <w:rPr>
          <w:rFonts w:ascii="Times New Roman" w:hAnsi="Times New Roman" w:cs="Times New Roman"/>
          <w:b/>
          <w:bCs/>
          <w:sz w:val="28"/>
          <w:szCs w:val="36"/>
          <w:u w:val="single"/>
        </w:rPr>
        <w:t xml:space="preserve">Budget calculation </w:t>
      </w:r>
      <w:r w:rsidR="00784356" w:rsidRPr="00C110AE">
        <w:rPr>
          <w:rFonts w:ascii="Times New Roman" w:hAnsi="Times New Roman" w:cs="Times New Roman"/>
          <w:b/>
          <w:bCs/>
          <w:sz w:val="28"/>
          <w:szCs w:val="36"/>
          <w:u w:val="single"/>
        </w:rPr>
        <w:t>based</w:t>
      </w:r>
      <w:r w:rsidR="00A32FC9" w:rsidRPr="00C110AE">
        <w:rPr>
          <w:rFonts w:ascii="Times New Roman" w:hAnsi="Times New Roman" w:cs="Times New Roman"/>
          <w:b/>
          <w:bCs/>
          <w:sz w:val="28"/>
          <w:szCs w:val="36"/>
          <w:u w:val="single"/>
        </w:rPr>
        <w:t xml:space="preserve"> on </w:t>
      </w:r>
      <w:r w:rsidR="00441063" w:rsidRPr="00C110AE">
        <w:rPr>
          <w:rFonts w:ascii="Times New Roman" w:hAnsi="Times New Roman" w:cs="Times New Roman"/>
          <w:b/>
          <w:bCs/>
          <w:sz w:val="28"/>
          <w:szCs w:val="36"/>
          <w:u w:val="single"/>
        </w:rPr>
        <w:t xml:space="preserve">data </w:t>
      </w:r>
      <w:r w:rsidR="00441063">
        <w:rPr>
          <w:rFonts w:ascii="Times New Roman" w:hAnsi="Times New Roman" w:cs="Times New Roman"/>
          <w:b/>
          <w:bCs/>
          <w:sz w:val="28"/>
          <w:szCs w:val="36"/>
          <w:u w:val="single"/>
        </w:rPr>
        <w:t xml:space="preserve">utilized from the </w:t>
      </w:r>
      <w:r w:rsidR="00B074AB">
        <w:rPr>
          <w:rFonts w:ascii="Times New Roman" w:hAnsi="Times New Roman" w:cs="Times New Roman"/>
          <w:b/>
          <w:bCs/>
          <w:sz w:val="28"/>
          <w:szCs w:val="36"/>
          <w:u w:val="single"/>
        </w:rPr>
        <w:t xml:space="preserve">results </w:t>
      </w:r>
      <w:r w:rsidR="00A32FC9" w:rsidRPr="00C110AE">
        <w:rPr>
          <w:rFonts w:ascii="Times New Roman" w:hAnsi="Times New Roman" w:cs="Times New Roman"/>
          <w:b/>
          <w:bCs/>
          <w:sz w:val="28"/>
          <w:szCs w:val="36"/>
          <w:u w:val="single"/>
        </w:rPr>
        <w:t>in this study</w:t>
      </w:r>
    </w:p>
    <w:p w14:paraId="3994FE5A" w14:textId="77777777" w:rsidR="00C110AE" w:rsidRDefault="00C110AE">
      <w:pPr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14:paraId="5BFA29ED" w14:textId="77777777" w:rsidR="0083217C" w:rsidRPr="00C110AE" w:rsidRDefault="00A32FC9">
      <w:pPr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C110AE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Standard strategy </w:t>
      </w:r>
    </w:p>
    <w:p w14:paraId="221AABAB" w14:textId="5DE586B5" w:rsidR="00C110AE" w:rsidRPr="00C110AE" w:rsidRDefault="00C110AE">
      <w:pPr>
        <w:rPr>
          <w:rFonts w:ascii="Times New Roman" w:hAnsi="Times New Roman" w:cs="Times New Roman"/>
          <w:sz w:val="24"/>
          <w:szCs w:val="32"/>
        </w:rPr>
      </w:pPr>
      <w:r w:rsidRPr="00C110AE">
        <w:rPr>
          <w:rFonts w:ascii="Times New Roman" w:hAnsi="Times New Roman" w:cs="Times New Roman"/>
          <w:sz w:val="24"/>
          <w:szCs w:val="32"/>
        </w:rPr>
        <w:t xml:space="preserve">(All </w:t>
      </w:r>
      <w:r w:rsidR="0057289E">
        <w:rPr>
          <w:rFonts w:ascii="Times New Roman" w:hAnsi="Times New Roman" w:cs="Times New Roman"/>
          <w:sz w:val="24"/>
          <w:szCs w:val="32"/>
        </w:rPr>
        <w:t xml:space="preserve">samples with </w:t>
      </w:r>
      <w:r w:rsidRPr="00C110AE">
        <w:rPr>
          <w:rFonts w:ascii="Times New Roman" w:hAnsi="Times New Roman" w:cs="Times New Roman"/>
          <w:sz w:val="24"/>
          <w:szCs w:val="32"/>
        </w:rPr>
        <w:t>anti-HCV reactive will</w:t>
      </w:r>
      <w:r>
        <w:rPr>
          <w:rFonts w:ascii="Times New Roman" w:hAnsi="Times New Roman" w:cs="Times New Roman"/>
          <w:sz w:val="24"/>
          <w:szCs w:val="32"/>
        </w:rPr>
        <w:t xml:space="preserve"> be </w:t>
      </w:r>
      <w:r w:rsidRPr="00C110AE">
        <w:rPr>
          <w:rFonts w:ascii="Times New Roman" w:hAnsi="Times New Roman" w:cs="Times New Roman"/>
          <w:sz w:val="24"/>
          <w:szCs w:val="32"/>
        </w:rPr>
        <w:t xml:space="preserve">confirmed active infection with RNA </w:t>
      </w:r>
      <w:r>
        <w:rPr>
          <w:rFonts w:ascii="Times New Roman" w:hAnsi="Times New Roman" w:cs="Times New Roman"/>
          <w:sz w:val="24"/>
          <w:szCs w:val="32"/>
        </w:rPr>
        <w:t>assay</w:t>
      </w:r>
      <w:r w:rsidRPr="00C110AE">
        <w:rPr>
          <w:rFonts w:ascii="Times New Roman" w:hAnsi="Times New Roman" w:cs="Times New Roman"/>
          <w:sz w:val="24"/>
          <w:szCs w:val="32"/>
        </w:rPr>
        <w:t>)</w:t>
      </w:r>
    </w:p>
    <w:tbl>
      <w:tblPr>
        <w:tblW w:w="8791" w:type="dxa"/>
        <w:tblInd w:w="93" w:type="dxa"/>
        <w:tblLook w:val="04A0" w:firstRow="1" w:lastRow="0" w:firstColumn="1" w:lastColumn="0" w:noHBand="0" w:noVBand="1"/>
      </w:tblPr>
      <w:tblGrid>
        <w:gridCol w:w="1020"/>
        <w:gridCol w:w="1640"/>
        <w:gridCol w:w="1440"/>
        <w:gridCol w:w="1175"/>
        <w:gridCol w:w="1145"/>
        <w:gridCol w:w="1245"/>
        <w:gridCol w:w="1126"/>
      </w:tblGrid>
      <w:tr w:rsidR="000E6E9E" w:rsidRPr="000E6E9E" w14:paraId="187FB4FE" w14:textId="77777777" w:rsidTr="000E6E9E">
        <w:trPr>
          <w:trHeight w:val="501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2234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67D49E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Assay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4A64A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Sample number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2625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 cost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3B4C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cost </w:t>
            </w:r>
          </w:p>
        </w:tc>
      </w:tr>
      <w:tr w:rsidR="000E6E9E" w:rsidRPr="000E6E9E" w14:paraId="160950E8" w14:textId="77777777" w:rsidTr="000E6E9E">
        <w:trPr>
          <w:trHeight w:val="501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3AB4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8C01B4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2A290A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2586" w14:textId="06588A4B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D44B1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314A" w14:textId="2C97B35D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BF72" w14:textId="2F45995A" w:rsidR="000E6E9E" w:rsidRPr="002114D7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USD</w:t>
            </w:r>
            <w:r w:rsidR="0021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0E6E9E" w:rsidRPr="000E6E9E" w14:paraId="30C571DA" w14:textId="77777777" w:rsidTr="000E6E9E">
        <w:trPr>
          <w:trHeight w:val="50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9B9C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ACE0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Anti-HCV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FB4C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57FE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8CC1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AE04" w14:textId="63EB8E14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AA7D" w14:textId="17C5B100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0E6E9E" w:rsidRPr="000E6E9E" w14:paraId="79D74DE6" w14:textId="77777777" w:rsidTr="000E6E9E">
        <w:trPr>
          <w:trHeight w:val="501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7603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2550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HCV RNA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27D4" w14:textId="53CABE43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F1F2" w14:textId="78620876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830A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0454" w14:textId="5EB66ECE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9E15C" w14:textId="16241083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7417</w:t>
            </w:r>
          </w:p>
        </w:tc>
      </w:tr>
      <w:tr w:rsidR="000E6E9E" w:rsidRPr="000E6E9E" w14:paraId="1E3584BA" w14:textId="77777777" w:rsidTr="000E6E9E">
        <w:trPr>
          <w:trHeight w:val="501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47BB2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budget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4158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931A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26E2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8F27" w14:textId="009A3E52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654</w:t>
            </w:r>
            <w:r w:rsidR="0024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D051" w14:textId="38558344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4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</w:tbl>
    <w:p w14:paraId="0F5E95D4" w14:textId="1B1B3DBC" w:rsidR="00DB179C" w:rsidRPr="00E91ED3" w:rsidRDefault="000E6E9E" w:rsidP="00A32FC9">
      <w:pPr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0E6E9E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0E6E9E">
        <w:rPr>
          <w:rFonts w:ascii="Times New Roman" w:hAnsi="Times New Roman" w:cs="Times New Roman"/>
          <w:sz w:val="20"/>
          <w:szCs w:val="24"/>
        </w:rPr>
        <w:t>All</w:t>
      </w:r>
      <w:proofErr w:type="spellEnd"/>
      <w:proofErr w:type="gramEnd"/>
      <w:r w:rsidRPr="000E6E9E">
        <w:rPr>
          <w:rFonts w:ascii="Times New Roman" w:hAnsi="Times New Roman" w:cs="Times New Roman"/>
          <w:sz w:val="20"/>
          <w:szCs w:val="24"/>
        </w:rPr>
        <w:t xml:space="preserve"> samples with anti-HCV S/CO ≥ 1.0 were subsequently determined presence of HCV infection by RNA testing.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E9E">
        <w:rPr>
          <w:rFonts w:ascii="Times New Roman" w:hAnsi="Times New Roman" w:cs="Times New Roman"/>
          <w:sz w:val="20"/>
          <w:szCs w:val="24"/>
        </w:rPr>
        <w:t xml:space="preserve">One </w:t>
      </w:r>
      <w:r>
        <w:rPr>
          <w:rFonts w:ascii="Times New Roman" w:hAnsi="Times New Roman" w:cs="Times New Roman"/>
          <w:sz w:val="20"/>
          <w:szCs w:val="24"/>
        </w:rPr>
        <w:t>USD</w:t>
      </w:r>
      <w:r w:rsidRPr="000E6E9E">
        <w:rPr>
          <w:rFonts w:ascii="Times New Roman" w:hAnsi="Times New Roman" w:cs="Times New Roman"/>
          <w:sz w:val="20"/>
          <w:szCs w:val="24"/>
        </w:rPr>
        <w:t xml:space="preserve"> approximately equal to 33</w:t>
      </w:r>
      <w:r>
        <w:rPr>
          <w:rFonts w:ascii="Times New Roman" w:hAnsi="Times New Roman" w:cs="Times New Roman"/>
          <w:sz w:val="20"/>
          <w:szCs w:val="24"/>
        </w:rPr>
        <w:t>.3 THB</w:t>
      </w:r>
      <w:r w:rsidR="00E91ED3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="00E91ED3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="00E91ED3" w:rsidRPr="000E6E9E">
        <w:rPr>
          <w:rFonts w:ascii="Times New Roman" w:hAnsi="Times New Roman" w:cs="Times New Roman"/>
          <w:sz w:val="20"/>
          <w:szCs w:val="24"/>
        </w:rPr>
        <w:t>One</w:t>
      </w:r>
      <w:proofErr w:type="spellEnd"/>
      <w:proofErr w:type="gramEnd"/>
      <w:r w:rsidR="00E91ED3" w:rsidRPr="000E6E9E">
        <w:rPr>
          <w:rFonts w:ascii="Times New Roman" w:hAnsi="Times New Roman" w:cs="Times New Roman"/>
          <w:sz w:val="20"/>
          <w:szCs w:val="24"/>
        </w:rPr>
        <w:t xml:space="preserve"> </w:t>
      </w:r>
      <w:r w:rsidR="00E91ED3">
        <w:rPr>
          <w:rFonts w:ascii="Times New Roman" w:hAnsi="Times New Roman" w:cs="Times New Roman"/>
          <w:sz w:val="20"/>
          <w:szCs w:val="24"/>
        </w:rPr>
        <w:t>USD</w:t>
      </w:r>
      <w:r w:rsidR="00E91ED3" w:rsidRPr="000E6E9E">
        <w:rPr>
          <w:rFonts w:ascii="Times New Roman" w:hAnsi="Times New Roman" w:cs="Times New Roman"/>
          <w:sz w:val="20"/>
          <w:szCs w:val="24"/>
        </w:rPr>
        <w:t xml:space="preserve"> approximately equal to 33</w:t>
      </w:r>
      <w:r w:rsidR="00E91ED3">
        <w:rPr>
          <w:rFonts w:ascii="Times New Roman" w:hAnsi="Times New Roman" w:cs="Times New Roman"/>
          <w:sz w:val="20"/>
          <w:szCs w:val="24"/>
        </w:rPr>
        <w:t>.3 THB (</w:t>
      </w:r>
      <w:r w:rsidR="00E91ED3" w:rsidRPr="004D75AF">
        <w:rPr>
          <w:rFonts w:ascii="Times New Roman" w:hAnsi="Times New Roman" w:cs="Times New Roman"/>
          <w:sz w:val="20"/>
          <w:szCs w:val="24"/>
        </w:rPr>
        <w:t xml:space="preserve">Average </w:t>
      </w:r>
      <w:r w:rsidR="00E91ED3">
        <w:rPr>
          <w:rFonts w:ascii="Times New Roman" w:hAnsi="Times New Roman" w:cs="Times New Roman"/>
          <w:sz w:val="20"/>
          <w:szCs w:val="24"/>
        </w:rPr>
        <w:t xml:space="preserve">Selling Rates, Bank of Thailand on </w:t>
      </w:r>
      <w:r w:rsidR="00E91ED3" w:rsidRPr="004D75AF">
        <w:rPr>
          <w:rFonts w:ascii="Times New Roman" w:hAnsi="Times New Roman" w:cs="Times New Roman"/>
          <w:sz w:val="20"/>
          <w:szCs w:val="24"/>
        </w:rPr>
        <w:t>25/09/</w:t>
      </w:r>
      <w:r w:rsidR="00E91ED3">
        <w:rPr>
          <w:rFonts w:ascii="Times New Roman" w:hAnsi="Times New Roman" w:cs="Times New Roman"/>
          <w:sz w:val="20"/>
          <w:szCs w:val="24"/>
        </w:rPr>
        <w:t>2017).</w:t>
      </w:r>
    </w:p>
    <w:p w14:paraId="7F1C21A5" w14:textId="77777777" w:rsidR="00E91ED3" w:rsidRDefault="00E91ED3" w:rsidP="00A32FC9">
      <w:pPr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14:paraId="3AA6973F" w14:textId="77777777" w:rsidR="00784356" w:rsidRPr="00C110AE" w:rsidRDefault="00784356" w:rsidP="00A32FC9">
      <w:pPr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C110AE">
        <w:rPr>
          <w:rFonts w:ascii="Times New Roman" w:hAnsi="Times New Roman" w:cs="Times New Roman"/>
          <w:b/>
          <w:bCs/>
          <w:sz w:val="24"/>
          <w:szCs w:val="32"/>
          <w:u w:val="single"/>
        </w:rPr>
        <w:t>Optional strategy</w:t>
      </w:r>
    </w:p>
    <w:p w14:paraId="20B6D8D6" w14:textId="0F9EE5E0" w:rsidR="00C110AE" w:rsidRDefault="00C110AE" w:rsidP="00A32FC9">
      <w:pPr>
        <w:rPr>
          <w:rFonts w:ascii="Times New Roman" w:hAnsi="Times New Roman" w:cs="Times New Roman"/>
          <w:sz w:val="24"/>
          <w:szCs w:val="32"/>
        </w:rPr>
      </w:pPr>
      <w:r w:rsidRPr="00C110AE">
        <w:rPr>
          <w:rFonts w:ascii="Times New Roman" w:hAnsi="Times New Roman" w:cs="Times New Roman"/>
          <w:sz w:val="24"/>
          <w:szCs w:val="32"/>
        </w:rPr>
        <w:t xml:space="preserve">(All </w:t>
      </w:r>
      <w:r w:rsidR="0057289E">
        <w:rPr>
          <w:rFonts w:ascii="Times New Roman" w:hAnsi="Times New Roman" w:cs="Times New Roman"/>
          <w:sz w:val="24"/>
          <w:szCs w:val="32"/>
        </w:rPr>
        <w:t xml:space="preserve">samples with </w:t>
      </w:r>
      <w:r w:rsidRPr="00C110AE">
        <w:rPr>
          <w:rFonts w:ascii="Times New Roman" w:hAnsi="Times New Roman" w:cs="Times New Roman"/>
          <w:sz w:val="24"/>
          <w:szCs w:val="32"/>
        </w:rPr>
        <w:t xml:space="preserve">anti-HCV reactive </w:t>
      </w:r>
      <w:r>
        <w:rPr>
          <w:rFonts w:ascii="Times New Roman" w:hAnsi="Times New Roman" w:cs="Times New Roman"/>
          <w:sz w:val="24"/>
          <w:szCs w:val="32"/>
        </w:rPr>
        <w:t>with S/CO ≥ 5.0 will be confirmed</w:t>
      </w:r>
      <w:r w:rsidRPr="00C110AE">
        <w:rPr>
          <w:rFonts w:ascii="Times New Roman" w:hAnsi="Times New Roman" w:cs="Times New Roman"/>
          <w:sz w:val="24"/>
          <w:szCs w:val="32"/>
        </w:rPr>
        <w:t xml:space="preserve"> active infection with </w:t>
      </w:r>
      <w:r>
        <w:rPr>
          <w:rFonts w:ascii="Times New Roman" w:hAnsi="Times New Roman" w:cs="Times New Roman"/>
          <w:sz w:val="24"/>
          <w:szCs w:val="32"/>
        </w:rPr>
        <w:t xml:space="preserve">HCV Ag assay. Only </w:t>
      </w:r>
      <w:r w:rsidR="0057289E">
        <w:rPr>
          <w:rFonts w:ascii="Times New Roman" w:hAnsi="Times New Roman" w:cs="Times New Roman"/>
          <w:sz w:val="24"/>
          <w:szCs w:val="32"/>
        </w:rPr>
        <w:t xml:space="preserve">sample with </w:t>
      </w:r>
      <w:r>
        <w:rPr>
          <w:rFonts w:ascii="Times New Roman" w:hAnsi="Times New Roman" w:cs="Times New Roman"/>
          <w:sz w:val="24"/>
          <w:szCs w:val="32"/>
        </w:rPr>
        <w:t>anti-HCV reactive/HCV Ag non-reactive will be confirmed by RNA assay.</w:t>
      </w:r>
      <w:r w:rsidRPr="00C110AE">
        <w:rPr>
          <w:rFonts w:ascii="Times New Roman" w:hAnsi="Times New Roman" w:cs="Times New Roman"/>
          <w:sz w:val="24"/>
          <w:szCs w:val="32"/>
        </w:rPr>
        <w:t>)</w:t>
      </w: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1020"/>
        <w:gridCol w:w="1640"/>
        <w:gridCol w:w="1440"/>
        <w:gridCol w:w="1175"/>
        <w:gridCol w:w="1145"/>
        <w:gridCol w:w="1245"/>
        <w:gridCol w:w="1080"/>
      </w:tblGrid>
      <w:tr w:rsidR="000E6E9E" w:rsidRPr="000E6E9E" w14:paraId="2A053EE0" w14:textId="77777777" w:rsidTr="000E6E9E">
        <w:trPr>
          <w:trHeight w:val="501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43F9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EA6B0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Assay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D71C0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Sample number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94FD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 cost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7744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cost </w:t>
            </w:r>
          </w:p>
        </w:tc>
      </w:tr>
      <w:tr w:rsidR="000E6E9E" w:rsidRPr="000E6E9E" w14:paraId="61FD0C68" w14:textId="77777777" w:rsidTr="000E6E9E">
        <w:trPr>
          <w:trHeight w:val="501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E2AE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89F5BD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A54D44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226A" w14:textId="5198E11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07F7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3ED6" w14:textId="2C9B103D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62BF" w14:textId="1C18D5E2" w:rsidR="000E6E9E" w:rsidRPr="002114D7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USD</w:t>
            </w:r>
            <w:r w:rsidR="0021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0E6E9E" w:rsidRPr="000E6E9E" w14:paraId="22911C4D" w14:textId="77777777" w:rsidTr="000E6E9E">
        <w:trPr>
          <w:trHeight w:val="50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D583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D35C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Anti-HCV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6948" w14:textId="3603160A" w:rsidR="000E6E9E" w:rsidRPr="002114D7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  <w:r w:rsidR="0021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C879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9136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BADA" w14:textId="588A1E8F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2F2A" w14:textId="45C339DA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0E6E9E" w:rsidRPr="000E6E9E" w14:paraId="6BC41D26" w14:textId="77777777" w:rsidTr="000E6E9E">
        <w:trPr>
          <w:trHeight w:val="50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78BC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9811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HCV Ag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A0DD" w14:textId="297D96E8" w:rsidR="000E6E9E" w:rsidRPr="002114D7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  <w:r w:rsidR="0021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0C37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49DD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5962" w14:textId="2129B825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E3FC" w14:textId="6D8F3B3B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054</w:t>
            </w:r>
          </w:p>
        </w:tc>
      </w:tr>
      <w:tr w:rsidR="000E6E9E" w:rsidRPr="000E6E9E" w14:paraId="5683E52F" w14:textId="77777777" w:rsidTr="000E6E9E">
        <w:trPr>
          <w:trHeight w:val="501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3C81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0AE3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HCV RNA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8122" w14:textId="543751C6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A095" w14:textId="43999960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6CEA" w14:textId="77777777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1F5B" w14:textId="769DDCBA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B16F" w14:textId="2AE03AE0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2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</w:tr>
      <w:tr w:rsidR="000E6E9E" w:rsidRPr="000E6E9E" w14:paraId="15BA4518" w14:textId="77777777" w:rsidTr="000E6E9E">
        <w:trPr>
          <w:trHeight w:val="501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3190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budget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33F6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42542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613FE" w14:textId="77777777" w:rsidR="000E6E9E" w:rsidRPr="000E6E9E" w:rsidRDefault="000E6E9E" w:rsidP="000E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C7E5" w14:textId="558628C3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  <w:r w:rsidR="0024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6871C" w14:textId="773F6156" w:rsidR="000E6E9E" w:rsidRPr="000E6E9E" w:rsidRDefault="000E6E9E" w:rsidP="000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24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0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</w:tr>
    </w:tbl>
    <w:p w14:paraId="36F2D5C4" w14:textId="522E3595" w:rsidR="009F6953" w:rsidRDefault="002114D7" w:rsidP="00A32FC9">
      <w:pPr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0E6E9E">
        <w:rPr>
          <w:rFonts w:ascii="Times New Roman" w:hAnsi="Times New Roman" w:cs="Times New Roman"/>
          <w:sz w:val="20"/>
          <w:szCs w:val="24"/>
        </w:rPr>
        <w:t>One</w:t>
      </w:r>
      <w:proofErr w:type="spellEnd"/>
      <w:proofErr w:type="gramEnd"/>
      <w:r w:rsidRPr="000E6E9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USD</w:t>
      </w:r>
      <w:r w:rsidRPr="000E6E9E">
        <w:rPr>
          <w:rFonts w:ascii="Times New Roman" w:hAnsi="Times New Roman" w:cs="Times New Roman"/>
          <w:sz w:val="20"/>
          <w:szCs w:val="24"/>
        </w:rPr>
        <w:t xml:space="preserve"> approximately equal to 33</w:t>
      </w:r>
      <w:r>
        <w:rPr>
          <w:rFonts w:ascii="Times New Roman" w:hAnsi="Times New Roman" w:cs="Times New Roman"/>
          <w:sz w:val="20"/>
          <w:szCs w:val="24"/>
        </w:rPr>
        <w:t>.3 THB (</w:t>
      </w:r>
      <w:r w:rsidRPr="004D75AF">
        <w:rPr>
          <w:rFonts w:ascii="Times New Roman" w:hAnsi="Times New Roman" w:cs="Times New Roman"/>
          <w:sz w:val="20"/>
          <w:szCs w:val="24"/>
        </w:rPr>
        <w:t xml:space="preserve">Average </w:t>
      </w:r>
      <w:r>
        <w:rPr>
          <w:rFonts w:ascii="Times New Roman" w:hAnsi="Times New Roman" w:cs="Times New Roman"/>
          <w:sz w:val="20"/>
          <w:szCs w:val="24"/>
        </w:rPr>
        <w:t xml:space="preserve">Selling Rates, Bank of Thailand on </w:t>
      </w:r>
      <w:r w:rsidRPr="004D75AF">
        <w:rPr>
          <w:rFonts w:ascii="Times New Roman" w:hAnsi="Times New Roman" w:cs="Times New Roman"/>
          <w:sz w:val="20"/>
          <w:szCs w:val="24"/>
        </w:rPr>
        <w:t>25/09/</w:t>
      </w:r>
      <w:r w:rsidR="00F92659">
        <w:rPr>
          <w:rFonts w:ascii="Times New Roman" w:hAnsi="Times New Roman" w:cs="Times New Roman"/>
          <w:sz w:val="20"/>
          <w:szCs w:val="24"/>
        </w:rPr>
        <w:t xml:space="preserve">2017). </w:t>
      </w:r>
      <w:proofErr w:type="spellStart"/>
      <w:r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r w:rsidR="000E6E9E" w:rsidRPr="000E6E9E">
        <w:rPr>
          <w:rFonts w:ascii="Times New Roman" w:hAnsi="Times New Roman" w:cs="Times New Roman"/>
          <w:sz w:val="20"/>
          <w:szCs w:val="24"/>
        </w:rPr>
        <w:t>Samples</w:t>
      </w:r>
      <w:proofErr w:type="spellEnd"/>
      <w:r w:rsidR="000E6E9E" w:rsidRPr="000E6E9E">
        <w:rPr>
          <w:rFonts w:ascii="Times New Roman" w:hAnsi="Times New Roman" w:cs="Times New Roman"/>
          <w:sz w:val="20"/>
          <w:szCs w:val="24"/>
        </w:rPr>
        <w:t xml:space="preserve"> with anti-HCV S/CO ≥ 5.0 were subsequently determined presence of HCV infection by HCV Ag testing.</w:t>
      </w:r>
      <w:r w:rsidR="000E6E9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  <w:vertAlign w:val="superscript"/>
        </w:rPr>
        <w:t>d</w:t>
      </w:r>
      <w:r w:rsidR="000E6E9E" w:rsidRPr="000E6E9E">
        <w:rPr>
          <w:rFonts w:ascii="Times New Roman" w:hAnsi="Times New Roman" w:cs="Times New Roman"/>
          <w:sz w:val="20"/>
          <w:szCs w:val="24"/>
        </w:rPr>
        <w:t>Samples</w:t>
      </w:r>
      <w:proofErr w:type="spellEnd"/>
      <w:proofErr w:type="gramEnd"/>
      <w:r w:rsidR="000E6E9E" w:rsidRPr="000E6E9E">
        <w:rPr>
          <w:rFonts w:ascii="Times New Roman" w:hAnsi="Times New Roman" w:cs="Times New Roman"/>
          <w:sz w:val="20"/>
          <w:szCs w:val="24"/>
        </w:rPr>
        <w:t xml:space="preserve"> with discordant results of positive HCV antibody but negative to HCV Ag</w:t>
      </w:r>
      <w:r w:rsidR="000E6E9E">
        <w:rPr>
          <w:rFonts w:ascii="Times New Roman" w:hAnsi="Times New Roman" w:cs="Times New Roman"/>
          <w:sz w:val="20"/>
          <w:szCs w:val="24"/>
        </w:rPr>
        <w:t xml:space="preserve">. </w:t>
      </w:r>
    </w:p>
    <w:p w14:paraId="3D36E1B1" w14:textId="77777777" w:rsidR="000E6E9E" w:rsidRPr="000E6E9E" w:rsidRDefault="000E6E9E" w:rsidP="00A32FC9">
      <w:pPr>
        <w:rPr>
          <w:rFonts w:ascii="Times New Roman" w:hAnsi="Times New Roman" w:cs="Times New Roman"/>
          <w:sz w:val="20"/>
          <w:szCs w:val="24"/>
        </w:rPr>
      </w:pPr>
    </w:p>
    <w:p w14:paraId="656CC92E" w14:textId="77777777" w:rsidR="00A53E0F" w:rsidRPr="007B5122" w:rsidRDefault="00A53E0F" w:rsidP="00A32FC9">
      <w:pPr>
        <w:rPr>
          <w:rFonts w:ascii="Times New Roman" w:hAnsi="Times New Roman" w:cs="Times New Roman"/>
          <w:sz w:val="24"/>
          <w:szCs w:val="32"/>
        </w:rPr>
      </w:pPr>
      <w:r w:rsidRPr="007B5122">
        <w:rPr>
          <w:rFonts w:ascii="Times New Roman" w:hAnsi="Times New Roman" w:cs="Times New Roman"/>
          <w:sz w:val="24"/>
          <w:szCs w:val="32"/>
        </w:rPr>
        <w:t>Different cost between standard and optional strategy:</w:t>
      </w:r>
      <w:r w:rsidR="00463B13" w:rsidRPr="007B5122">
        <w:rPr>
          <w:rFonts w:ascii="Times New Roman" w:hAnsi="Times New Roman" w:cs="Times New Roman"/>
          <w:sz w:val="24"/>
          <w:szCs w:val="32"/>
        </w:rPr>
        <w:t xml:space="preserve"> </w:t>
      </w:r>
      <w:bookmarkStart w:id="0" w:name="_GoBack"/>
      <w:bookmarkEnd w:id="0"/>
    </w:p>
    <w:p w14:paraId="1CFFA330" w14:textId="6D4482FD" w:rsidR="00463B13" w:rsidRPr="007B5122" w:rsidRDefault="007A06B1" w:rsidP="00A32FC9">
      <w:pPr>
        <w:rPr>
          <w:rFonts w:ascii="Times New Roman" w:hAnsi="Times New Roman" w:cs="Times New Roman"/>
          <w:sz w:val="24"/>
          <w:szCs w:val="32"/>
        </w:rPr>
      </w:pPr>
      <w:r w:rsidRPr="007B5122">
        <w:rPr>
          <w:rFonts w:ascii="Times New Roman" w:hAnsi="Times New Roman" w:cs="Times New Roman"/>
          <w:sz w:val="24"/>
          <w:szCs w:val="32"/>
        </w:rPr>
        <w:t xml:space="preserve">654,500 </w:t>
      </w:r>
      <w:r w:rsidR="00463B13" w:rsidRPr="007B5122">
        <w:rPr>
          <w:rFonts w:ascii="Times New Roman" w:hAnsi="Times New Roman" w:cs="Times New Roman"/>
          <w:sz w:val="24"/>
          <w:szCs w:val="32"/>
        </w:rPr>
        <w:t xml:space="preserve">– </w:t>
      </w:r>
      <w:r w:rsidRPr="007B5122">
        <w:rPr>
          <w:rFonts w:ascii="Times New Roman" w:hAnsi="Times New Roman" w:cs="Times New Roman"/>
          <w:sz w:val="24"/>
          <w:szCs w:val="32"/>
        </w:rPr>
        <w:t xml:space="preserve">340,100 </w:t>
      </w:r>
      <w:r w:rsidR="00463B13" w:rsidRPr="007B5122">
        <w:rPr>
          <w:rFonts w:ascii="Times New Roman" w:hAnsi="Times New Roman" w:cs="Times New Roman"/>
          <w:sz w:val="24"/>
          <w:szCs w:val="32"/>
        </w:rPr>
        <w:t xml:space="preserve">= </w:t>
      </w:r>
      <w:r w:rsidR="00B0435D" w:rsidRPr="007B5122">
        <w:rPr>
          <w:rFonts w:ascii="Times New Roman" w:hAnsi="Times New Roman" w:cs="Times New Roman"/>
          <w:sz w:val="24"/>
          <w:szCs w:val="32"/>
        </w:rPr>
        <w:t>314,400</w:t>
      </w:r>
      <w:r w:rsidR="00463B13" w:rsidRPr="007B5122">
        <w:rPr>
          <w:rFonts w:ascii="Times New Roman" w:hAnsi="Times New Roman" w:cs="Times New Roman"/>
          <w:sz w:val="24"/>
          <w:szCs w:val="32"/>
        </w:rPr>
        <w:t xml:space="preserve"> Bath</w:t>
      </w:r>
      <w:r w:rsidR="000E6E9E" w:rsidRPr="007B5122">
        <w:rPr>
          <w:rFonts w:ascii="Times New Roman" w:hAnsi="Times New Roman" w:cs="Times New Roman"/>
          <w:sz w:val="24"/>
          <w:szCs w:val="32"/>
        </w:rPr>
        <w:t xml:space="preserve"> (~</w:t>
      </w:r>
      <w:r w:rsidR="00242609" w:rsidRPr="007B5122">
        <w:rPr>
          <w:rFonts w:ascii="Times New Roman" w:hAnsi="Times New Roman" w:cs="Times New Roman"/>
          <w:sz w:val="24"/>
          <w:szCs w:val="32"/>
        </w:rPr>
        <w:t xml:space="preserve"> </w:t>
      </w:r>
      <w:r w:rsidR="000E6E9E" w:rsidRPr="007B5122">
        <w:rPr>
          <w:rFonts w:ascii="Times New Roman" w:hAnsi="Times New Roman" w:cs="Times New Roman"/>
          <w:sz w:val="24"/>
          <w:szCs w:val="32"/>
        </w:rPr>
        <w:t>9441 USD)</w:t>
      </w:r>
    </w:p>
    <w:p w14:paraId="67DA9A5C" w14:textId="55F9DA9C" w:rsidR="001006B2" w:rsidRPr="00A32FC9" w:rsidRDefault="000E6E9E" w:rsidP="00A32FC9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Budget reduction = 48</w:t>
      </w:r>
      <w:r w:rsidR="00463B13" w:rsidRPr="00463B13">
        <w:rPr>
          <w:rFonts w:ascii="Times New Roman" w:hAnsi="Times New Roman" w:cs="Times New Roman"/>
          <w:b/>
          <w:bCs/>
          <w:sz w:val="24"/>
          <w:szCs w:val="32"/>
        </w:rPr>
        <w:t>%</w:t>
      </w:r>
    </w:p>
    <w:sectPr w:rsidR="001006B2" w:rsidRPr="00A32FC9" w:rsidSect="00322701">
      <w:pgSz w:w="11906" w:h="16838" w:code="9"/>
      <w:pgMar w:top="1310" w:right="1282" w:bottom="1253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FCE"/>
    <w:multiLevelType w:val="hybridMultilevel"/>
    <w:tmpl w:val="DCDCA7C4"/>
    <w:lvl w:ilvl="0" w:tplc="961E9E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C9"/>
    <w:rsid w:val="000E6E9E"/>
    <w:rsid w:val="001006B2"/>
    <w:rsid w:val="002114D7"/>
    <w:rsid w:val="00242609"/>
    <w:rsid w:val="00322701"/>
    <w:rsid w:val="00441063"/>
    <w:rsid w:val="00463B13"/>
    <w:rsid w:val="004D75AF"/>
    <w:rsid w:val="0057289E"/>
    <w:rsid w:val="006A2335"/>
    <w:rsid w:val="00784356"/>
    <w:rsid w:val="007A06B1"/>
    <w:rsid w:val="007B5122"/>
    <w:rsid w:val="0083217C"/>
    <w:rsid w:val="00887750"/>
    <w:rsid w:val="009F6953"/>
    <w:rsid w:val="00A32FC9"/>
    <w:rsid w:val="00A53E0F"/>
    <w:rsid w:val="00A564D8"/>
    <w:rsid w:val="00A9615E"/>
    <w:rsid w:val="00AF7C97"/>
    <w:rsid w:val="00B0435D"/>
    <w:rsid w:val="00B074AB"/>
    <w:rsid w:val="00B243CC"/>
    <w:rsid w:val="00BE4778"/>
    <w:rsid w:val="00C110AE"/>
    <w:rsid w:val="00D916D5"/>
    <w:rsid w:val="00DB179C"/>
    <w:rsid w:val="00E91ED3"/>
    <w:rsid w:val="00EC7DB0"/>
    <w:rsid w:val="00F87341"/>
    <w:rsid w:val="00F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A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7253-2F6C-40FA-B682-B7B54009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Rujipat Wasitthankasem</dc:creator>
  <cp:lastModifiedBy>Rujipat Wasitthankasem</cp:lastModifiedBy>
  <cp:revision>9</cp:revision>
  <dcterms:created xsi:type="dcterms:W3CDTF">2017-10-05T02:59:00Z</dcterms:created>
  <dcterms:modified xsi:type="dcterms:W3CDTF">2017-10-05T03:10:00Z</dcterms:modified>
</cp:coreProperties>
</file>