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2F4" w:rsidRPr="003A0817" w:rsidRDefault="00A152F4" w:rsidP="00A152F4">
      <w:pPr>
        <w:autoSpaceDE w:val="0"/>
        <w:autoSpaceDN w:val="0"/>
        <w:adjustRightInd w:val="0"/>
        <w:spacing w:line="480" w:lineRule="auto"/>
        <w:jc w:val="center"/>
        <w:rPr>
          <w:rFonts w:ascii="Cambria" w:hAnsi="Cambria" w:cs="Cambria"/>
          <w:b/>
          <w:bCs/>
          <w:i/>
          <w:sz w:val="32"/>
          <w:szCs w:val="32"/>
          <w:lang w:val="en-US"/>
        </w:rPr>
      </w:pPr>
      <w:r w:rsidRPr="003A0817">
        <w:rPr>
          <w:rFonts w:ascii="Cambria" w:hAnsi="Cambria" w:cs="Cambria"/>
          <w:b/>
          <w:bCs/>
          <w:i/>
          <w:sz w:val="32"/>
          <w:szCs w:val="32"/>
          <w:lang w:val="en-US"/>
        </w:rPr>
        <w:t>Supplementary information</w:t>
      </w:r>
      <w:r w:rsidRPr="003A0817">
        <w:rPr>
          <w:rFonts w:ascii="Cambria" w:hAnsi="Cambria" w:cs="Cambria"/>
          <w:b/>
          <w:bCs/>
          <w:i/>
          <w:sz w:val="32"/>
          <w:szCs w:val="32"/>
          <w:lang w:val="en-US"/>
        </w:rPr>
        <w:br/>
      </w:r>
    </w:p>
    <w:p w:rsidR="00EB0A0B" w:rsidRDefault="00EB0A0B" w:rsidP="00EB0A0B">
      <w:pPr>
        <w:spacing w:line="480" w:lineRule="auto"/>
        <w:jc w:val="both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5-Fluorouracil and irinotecan (SN-38) have limited impact on colon microbial functionality and composition </w:t>
      </w:r>
      <w:r w:rsidRPr="00070FB1">
        <w:rPr>
          <w:b/>
          <w:i/>
          <w:sz w:val="32"/>
          <w:szCs w:val="32"/>
          <w:lang w:val="en-US"/>
        </w:rPr>
        <w:t>in vitro</w:t>
      </w:r>
      <w:r>
        <w:rPr>
          <w:b/>
          <w:sz w:val="32"/>
          <w:szCs w:val="32"/>
          <w:lang w:val="en-US"/>
        </w:rPr>
        <w:t xml:space="preserve"> </w:t>
      </w:r>
    </w:p>
    <w:p w:rsidR="00A152F4" w:rsidRPr="001428F5" w:rsidRDefault="00A152F4" w:rsidP="00A152F4">
      <w:pPr>
        <w:spacing w:line="480" w:lineRule="auto"/>
        <w:jc w:val="both"/>
        <w:rPr>
          <w:lang w:val="en-US"/>
        </w:rPr>
      </w:pPr>
    </w:p>
    <w:p w:rsidR="009F3C65" w:rsidRPr="00794FF3" w:rsidRDefault="009F3C65" w:rsidP="009F3C65">
      <w:pPr>
        <w:spacing w:line="480" w:lineRule="auto"/>
        <w:jc w:val="both"/>
        <w:rPr>
          <w:vertAlign w:val="superscript"/>
          <w:lang w:val="nl-BE"/>
        </w:rPr>
      </w:pPr>
      <w:r w:rsidRPr="00794FF3">
        <w:rPr>
          <w:lang w:val="nl-BE"/>
        </w:rPr>
        <w:t>Eline Vanlancker</w:t>
      </w:r>
      <w:r w:rsidR="006C1261">
        <w:rPr>
          <w:vertAlign w:val="superscript"/>
          <w:lang w:val="nl-BE"/>
        </w:rPr>
        <w:t>1</w:t>
      </w:r>
      <w:r w:rsidRPr="00794FF3">
        <w:rPr>
          <w:lang w:val="nl-BE"/>
        </w:rPr>
        <w:t>,</w:t>
      </w:r>
      <w:r w:rsidRPr="00821F8A">
        <w:rPr>
          <w:lang w:val="nl-BE"/>
        </w:rPr>
        <w:t xml:space="preserve"> </w:t>
      </w:r>
      <w:r w:rsidRPr="00794FF3">
        <w:rPr>
          <w:lang w:val="nl-BE"/>
        </w:rPr>
        <w:t>Barbara Vanhoecke</w:t>
      </w:r>
      <w:r w:rsidR="006C1261">
        <w:rPr>
          <w:vertAlign w:val="superscript"/>
          <w:lang w:val="nl-BE"/>
        </w:rPr>
        <w:t>1</w:t>
      </w:r>
      <w:r w:rsidRPr="001D327C">
        <w:rPr>
          <w:lang w:val="nl-BE"/>
        </w:rPr>
        <w:t>,</w:t>
      </w:r>
      <w:r>
        <w:rPr>
          <w:vertAlign w:val="superscript"/>
          <w:lang w:val="nl-BE"/>
        </w:rPr>
        <w:t xml:space="preserve"> </w:t>
      </w:r>
      <w:r>
        <w:rPr>
          <w:lang w:val="nl-BE"/>
        </w:rPr>
        <w:t>Andrea Stringer</w:t>
      </w:r>
      <w:r w:rsidR="006C1261">
        <w:rPr>
          <w:vertAlign w:val="superscript"/>
          <w:lang w:val="nl-BE"/>
        </w:rPr>
        <w:t>2</w:t>
      </w:r>
      <w:r>
        <w:rPr>
          <w:lang w:val="nl-BE"/>
        </w:rPr>
        <w:t xml:space="preserve">, </w:t>
      </w:r>
      <w:r w:rsidRPr="00794FF3">
        <w:rPr>
          <w:lang w:val="nl-BE"/>
        </w:rPr>
        <w:t>Tom Van de Wiele</w:t>
      </w:r>
      <w:r w:rsidR="006C1261">
        <w:rPr>
          <w:vertAlign w:val="superscript"/>
          <w:lang w:val="nl-BE"/>
        </w:rPr>
        <w:t>1</w:t>
      </w:r>
      <w:bookmarkStart w:id="0" w:name="_GoBack"/>
      <w:bookmarkEnd w:id="0"/>
      <w:r>
        <w:rPr>
          <w:vertAlign w:val="superscript"/>
          <w:lang w:val="nl-BE"/>
        </w:rPr>
        <w:t>#</w:t>
      </w:r>
    </w:p>
    <w:p w:rsidR="009F3C65" w:rsidRPr="00794FF3" w:rsidRDefault="009F3C65" w:rsidP="009F3C65">
      <w:pPr>
        <w:spacing w:line="480" w:lineRule="auto"/>
        <w:jc w:val="both"/>
        <w:rPr>
          <w:vertAlign w:val="superscript"/>
          <w:lang w:val="nl-BE"/>
        </w:rPr>
      </w:pPr>
    </w:p>
    <w:p w:rsidR="009F3C65" w:rsidRDefault="006C1261" w:rsidP="009F3C65">
      <w:pPr>
        <w:spacing w:line="480" w:lineRule="auto"/>
        <w:jc w:val="both"/>
        <w:rPr>
          <w:color w:val="000000" w:themeColor="text1"/>
        </w:rPr>
      </w:pPr>
      <w:r w:rsidRPr="006C1261">
        <w:rPr>
          <w:color w:val="000000" w:themeColor="text1"/>
          <w:vertAlign w:val="superscript"/>
          <w:lang w:val="en-US"/>
        </w:rPr>
        <w:t>1</w:t>
      </w:r>
      <w:r w:rsidR="009F3C65" w:rsidRPr="00794FF3">
        <w:rPr>
          <w:color w:val="000000" w:themeColor="text1"/>
          <w:vertAlign w:val="superscript"/>
        </w:rPr>
        <w:t xml:space="preserve"> </w:t>
      </w:r>
      <w:proofErr w:type="spellStart"/>
      <w:r w:rsidR="009F3C65">
        <w:rPr>
          <w:color w:val="000000" w:themeColor="text1"/>
        </w:rPr>
        <w:t>Center</w:t>
      </w:r>
      <w:proofErr w:type="spellEnd"/>
      <w:r w:rsidR="009F3C65">
        <w:rPr>
          <w:color w:val="000000" w:themeColor="text1"/>
        </w:rPr>
        <w:t xml:space="preserve"> for</w:t>
      </w:r>
      <w:r w:rsidR="009F3C65" w:rsidRPr="002855E6">
        <w:rPr>
          <w:color w:val="000000" w:themeColor="text1"/>
        </w:rPr>
        <w:t xml:space="preserve"> Microbial Ecology and Technolog</w:t>
      </w:r>
      <w:r w:rsidR="009F3C65">
        <w:rPr>
          <w:color w:val="000000" w:themeColor="text1"/>
        </w:rPr>
        <w:t xml:space="preserve">y (CMET), Ghent University, </w:t>
      </w:r>
      <w:r w:rsidR="009F3C65" w:rsidRPr="002855E6">
        <w:rPr>
          <w:color w:val="000000" w:themeColor="text1"/>
        </w:rPr>
        <w:t>Ghent, Belgium.</w:t>
      </w:r>
    </w:p>
    <w:p w:rsidR="009F3C65" w:rsidRPr="00C5398B" w:rsidRDefault="006C1261" w:rsidP="009F3C65">
      <w:pPr>
        <w:spacing w:line="480" w:lineRule="auto"/>
        <w:jc w:val="both"/>
        <w:rPr>
          <w:color w:val="000000" w:themeColor="text1"/>
        </w:rPr>
      </w:pPr>
      <w:r>
        <w:rPr>
          <w:color w:val="000000" w:themeColor="text1"/>
          <w:vertAlign w:val="superscript"/>
        </w:rPr>
        <w:t>2</w:t>
      </w:r>
      <w:r w:rsidR="009F3C65">
        <w:rPr>
          <w:color w:val="000000" w:themeColor="text1"/>
        </w:rPr>
        <w:t xml:space="preserve"> </w:t>
      </w:r>
      <w:proofErr w:type="spellStart"/>
      <w:r w:rsidR="009F3C65" w:rsidRPr="00C5398B">
        <w:rPr>
          <w:color w:val="000000" w:themeColor="text1"/>
        </w:rPr>
        <w:t>Sansom</w:t>
      </w:r>
      <w:proofErr w:type="spellEnd"/>
      <w:r w:rsidR="009F3C65" w:rsidRPr="00C5398B">
        <w:rPr>
          <w:color w:val="000000" w:themeColor="text1"/>
        </w:rPr>
        <w:t xml:space="preserve"> Institute for Health Research, University of South Australia, Adelaide, Australia </w:t>
      </w:r>
    </w:p>
    <w:p w:rsidR="00A152F4" w:rsidRPr="00C5398B" w:rsidRDefault="00A152F4" w:rsidP="00A152F4">
      <w:pPr>
        <w:spacing w:line="480" w:lineRule="auto"/>
        <w:jc w:val="both"/>
        <w:rPr>
          <w:color w:val="000000" w:themeColor="text1"/>
          <w:lang w:val="en-US"/>
        </w:rPr>
      </w:pPr>
    </w:p>
    <w:p w:rsidR="00A152F4" w:rsidRPr="0019132F" w:rsidRDefault="00A152F4" w:rsidP="00A152F4">
      <w:pPr>
        <w:spacing w:line="480" w:lineRule="auto"/>
        <w:jc w:val="both"/>
        <w:rPr>
          <w:color w:val="000000" w:themeColor="text1"/>
        </w:rPr>
      </w:pPr>
    </w:p>
    <w:p w:rsidR="00A152F4" w:rsidRDefault="009F3C65" w:rsidP="00A152F4">
      <w:pPr>
        <w:spacing w:line="480" w:lineRule="auto"/>
        <w:jc w:val="both"/>
        <w:rPr>
          <w:color w:val="000000" w:themeColor="text1"/>
        </w:rPr>
      </w:pPr>
      <w:r>
        <w:rPr>
          <w:color w:val="000000" w:themeColor="text1"/>
        </w:rPr>
        <w:t>#</w:t>
      </w:r>
      <w:r w:rsidR="00A152F4">
        <w:rPr>
          <w:color w:val="000000" w:themeColor="text1"/>
        </w:rPr>
        <w:t xml:space="preserve">: Corresponding author: </w:t>
      </w:r>
    </w:p>
    <w:p w:rsidR="00A152F4" w:rsidRPr="001612B9" w:rsidRDefault="00A152F4" w:rsidP="00A152F4">
      <w:pPr>
        <w:spacing w:line="480" w:lineRule="auto"/>
        <w:jc w:val="both"/>
        <w:rPr>
          <w:rStyle w:val="Hyperlink"/>
          <w:color w:val="000000" w:themeColor="text1"/>
          <w:lang w:val="en-US"/>
        </w:rPr>
      </w:pPr>
      <w:r>
        <w:rPr>
          <w:color w:val="000000" w:themeColor="text1"/>
        </w:rPr>
        <w:t xml:space="preserve">Tom Van de Wiele, </w:t>
      </w:r>
      <w:proofErr w:type="spellStart"/>
      <w:r>
        <w:rPr>
          <w:color w:val="000000" w:themeColor="text1"/>
        </w:rPr>
        <w:t>Center</w:t>
      </w:r>
      <w:proofErr w:type="spellEnd"/>
      <w:r>
        <w:rPr>
          <w:color w:val="000000" w:themeColor="text1"/>
        </w:rPr>
        <w:t xml:space="preserve"> </w:t>
      </w:r>
      <w:r w:rsidRPr="002855E6">
        <w:rPr>
          <w:color w:val="000000" w:themeColor="text1"/>
        </w:rPr>
        <w:t>f</w:t>
      </w:r>
      <w:r>
        <w:rPr>
          <w:color w:val="000000" w:themeColor="text1"/>
        </w:rPr>
        <w:t>or</w:t>
      </w:r>
      <w:r w:rsidRPr="002855E6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Microbial Ecology and Technology (CMET), </w:t>
      </w:r>
      <w:proofErr w:type="spellStart"/>
      <w:r>
        <w:rPr>
          <w:color w:val="000000" w:themeColor="text1"/>
        </w:rPr>
        <w:t>Coupure</w:t>
      </w:r>
      <w:proofErr w:type="spellEnd"/>
      <w:r>
        <w:rPr>
          <w:color w:val="000000" w:themeColor="text1"/>
        </w:rPr>
        <w:t xml:space="preserve"> Links 653 Building A, </w:t>
      </w:r>
      <w:r w:rsidRPr="002855E6">
        <w:rPr>
          <w:color w:val="000000" w:themeColor="text1"/>
        </w:rPr>
        <w:t>9000 Ghent</w:t>
      </w:r>
      <w:r>
        <w:rPr>
          <w:bCs/>
          <w:color w:val="000000" w:themeColor="text1"/>
        </w:rPr>
        <w:t xml:space="preserve">, Belgium. </w:t>
      </w:r>
      <w:r w:rsidRPr="001612B9">
        <w:rPr>
          <w:bCs/>
          <w:color w:val="000000" w:themeColor="text1"/>
          <w:lang w:val="en-US"/>
        </w:rPr>
        <w:t>Phone: +32 9 264 59 12,</w:t>
      </w:r>
      <w:r w:rsidRPr="001612B9">
        <w:rPr>
          <w:color w:val="000000" w:themeColor="text1"/>
          <w:lang w:val="en-US"/>
        </w:rPr>
        <w:t xml:space="preserve"> Fax: +32 9 264 62 48; Email: tom.vandewiele@ugent.be</w:t>
      </w:r>
    </w:p>
    <w:p w:rsidR="00A152F4" w:rsidRPr="001612B9" w:rsidRDefault="00A152F4" w:rsidP="00A152F4">
      <w:pPr>
        <w:spacing w:line="480" w:lineRule="auto"/>
        <w:jc w:val="both"/>
        <w:rPr>
          <w:b/>
          <w:lang w:val="en-US"/>
        </w:rPr>
      </w:pPr>
    </w:p>
    <w:p w:rsidR="00A152F4" w:rsidRDefault="00A152F4">
      <w:pPr>
        <w:spacing w:after="200" w:line="276" w:lineRule="auto"/>
        <w:rPr>
          <w:b/>
          <w:lang w:val="en-US"/>
        </w:rPr>
      </w:pPr>
      <w:r>
        <w:rPr>
          <w:b/>
          <w:lang w:val="en-US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  <w:lang w:val="en-GB" w:eastAsia="nl-NL"/>
        </w:rPr>
        <w:id w:val="-193504632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D142C4" w:rsidRPr="00D142C4" w:rsidRDefault="00D142C4">
          <w:pPr>
            <w:pStyle w:val="TOCHeading"/>
            <w:rPr>
              <w:color w:val="auto"/>
            </w:rPr>
          </w:pPr>
          <w:r w:rsidRPr="00D142C4">
            <w:rPr>
              <w:color w:val="auto"/>
            </w:rPr>
            <w:t>Table of Contents</w:t>
          </w:r>
        </w:p>
        <w:p w:rsidR="00A007BF" w:rsidRDefault="00D142C4">
          <w:pPr>
            <w:pStyle w:val="TOC1"/>
            <w:rPr>
              <w:noProof/>
              <w:sz w:val="22"/>
              <w:szCs w:val="22"/>
              <w:lang w:val="nl-BE" w:eastAsia="nl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3681786" w:history="1">
            <w:r w:rsidR="00A007BF" w:rsidRPr="000311C6">
              <w:rPr>
                <w:rStyle w:val="Hyperlink"/>
                <w:noProof/>
              </w:rPr>
              <w:t>Supplementary tables</w:t>
            </w:r>
            <w:r w:rsidR="00A007BF">
              <w:rPr>
                <w:noProof/>
                <w:webHidden/>
              </w:rPr>
              <w:tab/>
              <w:t>S</w:t>
            </w:r>
            <w:r w:rsidR="00A007BF">
              <w:rPr>
                <w:noProof/>
                <w:webHidden/>
              </w:rPr>
              <w:fldChar w:fldCharType="begin"/>
            </w:r>
            <w:r w:rsidR="00A007BF">
              <w:rPr>
                <w:noProof/>
                <w:webHidden/>
              </w:rPr>
              <w:instrText xml:space="preserve"> PAGEREF _Toc493681786 \h </w:instrText>
            </w:r>
            <w:r w:rsidR="00A007BF">
              <w:rPr>
                <w:noProof/>
                <w:webHidden/>
              </w:rPr>
            </w:r>
            <w:r w:rsidR="00A007BF">
              <w:rPr>
                <w:noProof/>
                <w:webHidden/>
              </w:rPr>
              <w:fldChar w:fldCharType="separate"/>
            </w:r>
            <w:r w:rsidR="00A007BF">
              <w:rPr>
                <w:noProof/>
                <w:webHidden/>
              </w:rPr>
              <w:t>3</w:t>
            </w:r>
            <w:r w:rsidR="00A007BF">
              <w:rPr>
                <w:noProof/>
                <w:webHidden/>
              </w:rPr>
              <w:fldChar w:fldCharType="end"/>
            </w:r>
          </w:hyperlink>
        </w:p>
        <w:p w:rsidR="00A007BF" w:rsidRDefault="00A007BF">
          <w:pPr>
            <w:pStyle w:val="TOC1"/>
            <w:rPr>
              <w:noProof/>
              <w:sz w:val="22"/>
              <w:szCs w:val="22"/>
              <w:lang w:val="nl-BE" w:eastAsia="nl-BE"/>
            </w:rPr>
          </w:pPr>
          <w:hyperlink w:anchor="_Toc493681787" w:history="1">
            <w:r w:rsidRPr="000311C6">
              <w:rPr>
                <w:rStyle w:val="Hyperlink"/>
                <w:noProof/>
              </w:rPr>
              <w:t>Supplementary figures</w:t>
            </w:r>
            <w:r>
              <w:rPr>
                <w:noProof/>
                <w:webHidden/>
              </w:rPr>
              <w:tab/>
              <w:t>S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_Toc493681787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07BF" w:rsidRDefault="00A007BF">
          <w:pPr>
            <w:pStyle w:val="TOC1"/>
            <w:rPr>
              <w:noProof/>
              <w:sz w:val="22"/>
              <w:szCs w:val="22"/>
              <w:lang w:val="nl-BE" w:eastAsia="nl-BE"/>
            </w:rPr>
          </w:pPr>
          <w:hyperlink w:anchor="_Toc493681788" w:history="1">
            <w:r w:rsidRPr="000311C6">
              <w:rPr>
                <w:rStyle w:val="Hyperlink"/>
                <w:noProof/>
              </w:rPr>
              <w:t>Supplementary M&amp;M</w:t>
            </w:r>
            <w:r>
              <w:rPr>
                <w:noProof/>
                <w:webHidden/>
              </w:rPr>
              <w:tab/>
              <w:t>S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_Toc493681788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07BF" w:rsidRDefault="00A007BF">
          <w:pPr>
            <w:pStyle w:val="TOC1"/>
            <w:rPr>
              <w:noProof/>
              <w:sz w:val="22"/>
              <w:szCs w:val="22"/>
              <w:lang w:val="nl-BE" w:eastAsia="nl-BE"/>
            </w:rPr>
          </w:pPr>
          <w:hyperlink w:anchor="_Toc493681789" w:history="1">
            <w:r w:rsidRPr="000311C6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  <w:t>S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_Toc493681789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42C4" w:rsidRDefault="00D142C4" w:rsidP="00D142C4">
          <w:pPr>
            <w:spacing w:after="240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891C52" w:rsidRDefault="00891C52">
      <w:pPr>
        <w:spacing w:after="200" w:line="276" w:lineRule="auto"/>
        <w:rPr>
          <w:lang w:val="en-US"/>
        </w:rPr>
      </w:pPr>
    </w:p>
    <w:p w:rsidR="00891C52" w:rsidRDefault="00891C52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6356DB" w:rsidRDefault="00B21445" w:rsidP="00B14BB8">
      <w:pPr>
        <w:pStyle w:val="Heading1"/>
      </w:pPr>
      <w:bookmarkStart w:id="1" w:name="_Toc493681786"/>
      <w:r>
        <w:lastRenderedPageBreak/>
        <w:t>Supplementary tables</w:t>
      </w:r>
      <w:bookmarkEnd w:id="1"/>
    </w:p>
    <w:p w:rsidR="00F06D08" w:rsidRDefault="00F06D08" w:rsidP="006356DB">
      <w:pPr>
        <w:pStyle w:val="Caption"/>
        <w:keepNext/>
      </w:pPr>
    </w:p>
    <w:p w:rsidR="006356DB" w:rsidRDefault="006356DB" w:rsidP="006356DB">
      <w:pPr>
        <w:pStyle w:val="Caption"/>
        <w:keepNext/>
      </w:pPr>
      <w:r>
        <w:t xml:space="preserve">Table </w:t>
      </w:r>
      <w:r w:rsidR="00FA1226">
        <w:t>S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FA1226">
        <w:rPr>
          <w:noProof/>
        </w:rPr>
        <w:t>1</w:t>
      </w:r>
      <w:r>
        <w:fldChar w:fldCharType="end"/>
      </w:r>
      <w:r>
        <w:t>:</w:t>
      </w:r>
      <w:r w:rsidR="00F06D08">
        <w:t xml:space="preserve"> Abundance of major phyla (%)</w:t>
      </w:r>
      <w:r w:rsidR="00B21445">
        <w:t xml:space="preserve">, based on Illumina </w:t>
      </w:r>
      <w:proofErr w:type="spellStart"/>
      <w:r w:rsidR="00B21445">
        <w:t>Miseq</w:t>
      </w:r>
      <w:proofErr w:type="spellEnd"/>
      <w:r w:rsidR="00B21445">
        <w:t xml:space="preserve"> sequencing of the 16S rRNA gene,</w:t>
      </w:r>
      <w:r w:rsidR="00F06D08">
        <w:t xml:space="preserve"> for different types of samples in the M-SHIME runs with 5-FU (AV </w:t>
      </w:r>
      <w:r w:rsidR="00F06D08">
        <w:rPr>
          <w:rFonts w:cstheme="minorHAnsi"/>
        </w:rPr>
        <w:t>±</w:t>
      </w:r>
      <w:r w:rsidR="00F06D08">
        <w:t>STDEV)</w:t>
      </w:r>
    </w:p>
    <w:tbl>
      <w:tblPr>
        <w:tblW w:w="9186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</w:tblGrid>
      <w:tr w:rsidR="006356DB" w:rsidRPr="00F06D08" w:rsidTr="00B43A50">
        <w:trPr>
          <w:trHeight w:val="28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en-US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en-US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en-US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Firmicutes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Bacteroidetes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Proteobacteria</w:t>
            </w:r>
          </w:p>
        </w:tc>
      </w:tr>
      <w:tr w:rsidR="006356DB" w:rsidRPr="00F06D08" w:rsidTr="00B43A50">
        <w:trPr>
          <w:trHeight w:val="283"/>
        </w:trPr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sz w:val="22"/>
                <w:lang w:val="nl-BE"/>
              </w:rPr>
              <w:t>L</w:t>
            </w:r>
            <w:r w:rsidRPr="00F06D08">
              <w:rPr>
                <w:rFonts w:eastAsiaTheme="majorEastAsia"/>
                <w:sz w:val="22"/>
                <w:lang w:val="nl-BE"/>
              </w:rPr>
              <w:t>umen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B43A50" w:rsidP="006356DB">
            <w:pPr>
              <w:rPr>
                <w:rFonts w:eastAsiaTheme="majorEastAsia"/>
                <w:sz w:val="22"/>
                <w:lang w:val="nl-BE"/>
              </w:rPr>
            </w:pPr>
            <w:r>
              <w:rPr>
                <w:rFonts w:eastAsiaTheme="majorEastAsia"/>
                <w:sz w:val="22"/>
                <w:lang w:val="nl-BE"/>
              </w:rPr>
              <w:t>Day 0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Control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39,1 ± 31,9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23,6 ± 12,4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29,6 ± 22,0</w:t>
            </w:r>
          </w:p>
        </w:tc>
      </w:tr>
      <w:tr w:rsidR="006356DB" w:rsidRPr="00F06D08" w:rsidTr="00B43A50">
        <w:trPr>
          <w:trHeight w:val="28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rPr>
                <w:rFonts w:eastAsiaTheme="majorEastAsia"/>
                <w:sz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rPr>
                <w:rFonts w:eastAsiaTheme="majorEastAsia"/>
                <w:sz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5-FU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41,8 ± 23,3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26,9 ± 14,1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26,4 ± 19,0</w:t>
            </w:r>
          </w:p>
        </w:tc>
      </w:tr>
      <w:tr w:rsidR="006356DB" w:rsidRPr="00F06D08" w:rsidTr="00B43A50">
        <w:trPr>
          <w:trHeight w:val="28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rPr>
                <w:rFonts w:eastAsiaTheme="majorEastAsia"/>
                <w:sz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B43A50" w:rsidP="006356DB">
            <w:pPr>
              <w:rPr>
                <w:rFonts w:eastAsiaTheme="majorEastAsia"/>
                <w:sz w:val="22"/>
                <w:lang w:val="nl-BE"/>
              </w:rPr>
            </w:pPr>
            <w:r>
              <w:rPr>
                <w:rFonts w:eastAsiaTheme="majorEastAsia"/>
                <w:sz w:val="22"/>
                <w:lang w:val="nl-BE"/>
              </w:rPr>
              <w:t>Day 6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Control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28,5 ± 23,7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31,2 ± 15,3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30,3 ± 17,3</w:t>
            </w:r>
          </w:p>
        </w:tc>
      </w:tr>
      <w:tr w:rsidR="006356DB" w:rsidRPr="00F06D08" w:rsidTr="00B43A50">
        <w:trPr>
          <w:trHeight w:val="28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rPr>
                <w:rFonts w:eastAsiaTheme="majorEastAsia"/>
                <w:sz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rPr>
                <w:rFonts w:eastAsiaTheme="majorEastAsia"/>
                <w:sz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5-FU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27,7 ± 19,6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46,1 ± 12,3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17,6 ± 9,9</w:t>
            </w:r>
          </w:p>
        </w:tc>
      </w:tr>
      <w:tr w:rsidR="00B43A50" w:rsidRPr="00F06D08" w:rsidTr="00B43A50">
        <w:trPr>
          <w:trHeight w:val="28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Mucus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rPr>
                <w:rFonts w:eastAsiaTheme="majorEastAsia"/>
                <w:sz w:val="22"/>
                <w:lang w:val="nl-BE"/>
              </w:rPr>
            </w:pPr>
            <w:r>
              <w:rPr>
                <w:rFonts w:eastAsiaTheme="majorEastAsia"/>
                <w:sz w:val="22"/>
                <w:lang w:val="nl-BE"/>
              </w:rPr>
              <w:t>Day 0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Control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67,0 ± 20,8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11,3 ± 9,5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15,2 ± 15,4</w:t>
            </w:r>
          </w:p>
        </w:tc>
      </w:tr>
      <w:tr w:rsidR="00B43A50" w:rsidRPr="00F06D08" w:rsidTr="00B43A50">
        <w:trPr>
          <w:trHeight w:val="28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rPr>
                <w:rFonts w:eastAsiaTheme="majorEastAsia"/>
                <w:sz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rPr>
                <w:rFonts w:eastAsiaTheme="majorEastAsia"/>
                <w:sz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5-FU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71,3 ± 13,2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11,1 ± 6,3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12,6 ± 7,9</w:t>
            </w:r>
          </w:p>
        </w:tc>
      </w:tr>
      <w:tr w:rsidR="00B43A50" w:rsidRPr="00F06D08" w:rsidTr="00B43A50">
        <w:trPr>
          <w:trHeight w:val="28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rPr>
                <w:rFonts w:eastAsiaTheme="majorEastAsia"/>
                <w:sz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rPr>
                <w:rFonts w:eastAsiaTheme="majorEastAsia"/>
                <w:sz w:val="22"/>
                <w:lang w:val="nl-BE"/>
              </w:rPr>
            </w:pPr>
            <w:r>
              <w:rPr>
                <w:rFonts w:eastAsiaTheme="majorEastAsia"/>
                <w:sz w:val="22"/>
                <w:lang w:val="nl-BE"/>
              </w:rPr>
              <w:t>Day 6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Control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48,1 ± 16,8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16,5 ± 11,3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F06D08" w:rsidRDefault="00B43A50" w:rsidP="00B43A50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18,9 ± 11,5</w:t>
            </w:r>
          </w:p>
        </w:tc>
      </w:tr>
      <w:tr w:rsidR="006356DB" w:rsidRPr="00F06D08" w:rsidTr="00B43A50">
        <w:trPr>
          <w:trHeight w:val="28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rPr>
                <w:rFonts w:eastAsiaTheme="majorEastAsia"/>
                <w:sz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rPr>
                <w:rFonts w:eastAsiaTheme="majorEastAsia"/>
                <w:sz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5-FU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47,9 ± 12,8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21,7 ± 8,8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356DB" w:rsidRPr="00F06D08" w:rsidRDefault="006356DB" w:rsidP="006356DB">
            <w:pPr>
              <w:jc w:val="center"/>
              <w:rPr>
                <w:rFonts w:eastAsiaTheme="majorEastAsia"/>
                <w:sz w:val="22"/>
                <w:lang w:val="nl-BE"/>
              </w:rPr>
            </w:pPr>
            <w:r w:rsidRPr="00F06D08">
              <w:rPr>
                <w:rFonts w:eastAsiaTheme="majorEastAsia"/>
                <w:sz w:val="22"/>
                <w:lang w:val="nl-BE"/>
              </w:rPr>
              <w:t>16,7± 9,3</w:t>
            </w:r>
          </w:p>
        </w:tc>
      </w:tr>
    </w:tbl>
    <w:p w:rsidR="00FA1226" w:rsidRDefault="00FA1226" w:rsidP="00FA1226"/>
    <w:p w:rsidR="00FA1226" w:rsidRDefault="00FA1226" w:rsidP="00FA1226">
      <w:pPr>
        <w:pStyle w:val="Caption"/>
        <w:keepNext/>
      </w:pPr>
      <w:r>
        <w:t>Table S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: Abundance of major phyla (%)</w:t>
      </w:r>
      <w:r w:rsidR="00B21445">
        <w:t xml:space="preserve">, based on Illumina </w:t>
      </w:r>
      <w:proofErr w:type="spellStart"/>
      <w:r w:rsidR="00B21445">
        <w:t>Miseq</w:t>
      </w:r>
      <w:proofErr w:type="spellEnd"/>
      <w:r w:rsidR="00B21445">
        <w:t xml:space="preserve"> sequencing of the 16S rRNA gene,</w:t>
      </w:r>
      <w:r>
        <w:t xml:space="preserve"> for different types of samples in the M-SHIME runs with </w:t>
      </w:r>
      <w:r w:rsidR="00B43A50">
        <w:t>SN-38</w:t>
      </w:r>
      <w:r>
        <w:t xml:space="preserve"> (AV </w:t>
      </w:r>
      <w:r>
        <w:rPr>
          <w:rFonts w:cstheme="minorHAnsi"/>
        </w:rPr>
        <w:t>±</w:t>
      </w:r>
      <w:r>
        <w:t>STDEV)</w:t>
      </w:r>
    </w:p>
    <w:tbl>
      <w:tblPr>
        <w:tblW w:w="9186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31"/>
        <w:gridCol w:w="1531"/>
        <w:gridCol w:w="1531"/>
        <w:gridCol w:w="1531"/>
        <w:gridCol w:w="1531"/>
        <w:gridCol w:w="1531"/>
      </w:tblGrid>
      <w:tr w:rsidR="00FA1226" w:rsidRPr="00B43A50" w:rsidTr="00B43A50">
        <w:trPr>
          <w:trHeight w:val="28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A1226" w:rsidRPr="00B43A50" w:rsidRDefault="00FA1226" w:rsidP="00FA1226">
            <w:pPr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A1226" w:rsidRPr="00B43A50" w:rsidRDefault="00FA1226" w:rsidP="00FA1226">
            <w:pPr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A1226" w:rsidRPr="00B43A50" w:rsidRDefault="00FA1226" w:rsidP="00FA1226">
            <w:pPr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A1226" w:rsidRPr="00B43A50" w:rsidRDefault="00FA1226" w:rsidP="00FA1226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Firmicutes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A1226" w:rsidRPr="00B43A50" w:rsidRDefault="00FA1226" w:rsidP="00FA1226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Bacteroidetes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A1226" w:rsidRPr="00B43A50" w:rsidRDefault="00FA1226" w:rsidP="00FA1226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Proteobacteria</w:t>
            </w:r>
          </w:p>
        </w:tc>
      </w:tr>
      <w:tr w:rsidR="00B43A50" w:rsidRPr="00B43A50" w:rsidTr="00B43A50">
        <w:trPr>
          <w:trHeight w:val="283"/>
        </w:trPr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Lumen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eastAsiaTheme="majorEastAsia" w:cstheme="minorHAnsi"/>
                <w:sz w:val="22"/>
                <w:szCs w:val="22"/>
                <w:lang w:val="nl-BE"/>
              </w:rPr>
            </w:pPr>
            <w:r w:rsidRPr="00B43A50">
              <w:rPr>
                <w:rFonts w:eastAsiaTheme="majorEastAsia" w:cstheme="minorHAnsi"/>
                <w:sz w:val="22"/>
                <w:szCs w:val="22"/>
                <w:lang w:val="nl-BE"/>
              </w:rPr>
              <w:t>Day 0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Control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46,9 ± 15,7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23,2 ± 14,7</w:t>
            </w:r>
          </w:p>
        </w:tc>
        <w:tc>
          <w:tcPr>
            <w:tcW w:w="15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27,0 ± 16,4</w:t>
            </w:r>
          </w:p>
        </w:tc>
      </w:tr>
      <w:tr w:rsidR="00B43A50" w:rsidRPr="00B43A50" w:rsidTr="00B43A50">
        <w:trPr>
          <w:trHeight w:val="28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cstheme="minorHAnsi"/>
                <w:sz w:val="22"/>
                <w:szCs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eastAsiaTheme="majorEastAsia" w:cstheme="minorHAnsi"/>
                <w:sz w:val="22"/>
                <w:szCs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SN-38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36,5 ± 18,2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33,2 ± 9,3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27,0 ± 11,9</w:t>
            </w:r>
          </w:p>
        </w:tc>
      </w:tr>
      <w:tr w:rsidR="00B43A50" w:rsidRPr="00B43A50" w:rsidTr="00B43A50">
        <w:trPr>
          <w:trHeight w:val="28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cstheme="minorHAnsi"/>
                <w:sz w:val="22"/>
                <w:szCs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eastAsiaTheme="majorEastAsia" w:cstheme="minorHAnsi"/>
                <w:sz w:val="22"/>
                <w:szCs w:val="22"/>
                <w:lang w:val="nl-BE"/>
              </w:rPr>
            </w:pPr>
            <w:r w:rsidRPr="00B43A50">
              <w:rPr>
                <w:rFonts w:eastAsiaTheme="majorEastAsia" w:cstheme="minorHAnsi"/>
                <w:sz w:val="22"/>
                <w:szCs w:val="22"/>
                <w:lang w:val="nl-BE"/>
              </w:rPr>
              <w:t>Day 6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Control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23,1 ± 9,0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53,3 ± 7,6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23,2 ± 10,9</w:t>
            </w:r>
          </w:p>
        </w:tc>
      </w:tr>
      <w:tr w:rsidR="00FA1226" w:rsidRPr="00B43A50" w:rsidTr="00B43A50">
        <w:trPr>
          <w:trHeight w:val="28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1226" w:rsidRPr="00B43A50" w:rsidRDefault="00FA1226" w:rsidP="00FA1226">
            <w:pPr>
              <w:rPr>
                <w:rFonts w:cstheme="minorHAnsi"/>
                <w:sz w:val="22"/>
                <w:szCs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1226" w:rsidRPr="00B43A50" w:rsidRDefault="00FA1226" w:rsidP="00FA1226">
            <w:pPr>
              <w:rPr>
                <w:rFonts w:cstheme="minorHAnsi"/>
                <w:sz w:val="22"/>
                <w:szCs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1226" w:rsidRPr="00B43A50" w:rsidRDefault="00FA1226" w:rsidP="00FA1226">
            <w:pPr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SN-38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1226" w:rsidRPr="00B43A50" w:rsidRDefault="00FA1226" w:rsidP="00FA1226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17,8 ± 8,1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1226" w:rsidRPr="00B43A50" w:rsidRDefault="00FA1226" w:rsidP="00FA1226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51,2 ± 5,9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1226" w:rsidRPr="00B43A50" w:rsidRDefault="00FA1226" w:rsidP="00FA1226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24,6 ± 9,6</w:t>
            </w:r>
          </w:p>
        </w:tc>
      </w:tr>
      <w:tr w:rsidR="00B43A50" w:rsidRPr="00B43A50" w:rsidTr="00B43A50">
        <w:trPr>
          <w:trHeight w:val="28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Mucus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eastAsiaTheme="majorEastAsia" w:cstheme="minorHAnsi"/>
                <w:sz w:val="22"/>
                <w:szCs w:val="22"/>
                <w:lang w:val="nl-BE"/>
              </w:rPr>
            </w:pPr>
            <w:r w:rsidRPr="00B43A50">
              <w:rPr>
                <w:rFonts w:eastAsiaTheme="majorEastAsia" w:cstheme="minorHAnsi"/>
                <w:sz w:val="22"/>
                <w:szCs w:val="22"/>
                <w:lang w:val="nl-BE"/>
              </w:rPr>
              <w:t>Day 0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Control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75,4 ± 19,9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10,7 ± 8,2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11,3 ± 16,8</w:t>
            </w:r>
          </w:p>
        </w:tc>
      </w:tr>
      <w:tr w:rsidR="00B43A50" w:rsidRPr="00B43A50" w:rsidTr="00B43A50">
        <w:trPr>
          <w:trHeight w:val="28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cstheme="minorHAnsi"/>
                <w:sz w:val="22"/>
                <w:szCs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eastAsiaTheme="majorEastAsia" w:cstheme="minorHAnsi"/>
                <w:sz w:val="22"/>
                <w:szCs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SN-38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73,0 ± 17,8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14,3 ± 7,8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10,1 ± 12,6</w:t>
            </w:r>
          </w:p>
        </w:tc>
      </w:tr>
      <w:tr w:rsidR="00B43A50" w:rsidRPr="00B43A50" w:rsidTr="00B43A50">
        <w:trPr>
          <w:trHeight w:val="28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cstheme="minorHAnsi"/>
                <w:sz w:val="22"/>
                <w:szCs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eastAsiaTheme="majorEastAsia" w:cstheme="minorHAnsi"/>
                <w:sz w:val="22"/>
                <w:szCs w:val="22"/>
                <w:lang w:val="nl-BE"/>
              </w:rPr>
            </w:pPr>
            <w:r w:rsidRPr="00B43A50">
              <w:rPr>
                <w:rFonts w:eastAsiaTheme="majorEastAsia" w:cstheme="minorHAnsi"/>
                <w:sz w:val="22"/>
                <w:szCs w:val="22"/>
                <w:lang w:val="nl-BE"/>
              </w:rPr>
              <w:t>Day 6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Control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44,8 ± 15,8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19,3 ± 2,9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3A50" w:rsidRPr="00B43A50" w:rsidRDefault="00B43A50" w:rsidP="00B43A50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23,5 ± 9,1</w:t>
            </w:r>
          </w:p>
        </w:tc>
      </w:tr>
      <w:tr w:rsidR="00FA1226" w:rsidRPr="00B43A50" w:rsidTr="00B43A50">
        <w:trPr>
          <w:trHeight w:val="28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1226" w:rsidRPr="00B43A50" w:rsidRDefault="00FA1226" w:rsidP="00FA1226">
            <w:pPr>
              <w:rPr>
                <w:rFonts w:cstheme="minorHAnsi"/>
                <w:sz w:val="22"/>
                <w:szCs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1226" w:rsidRPr="00B43A50" w:rsidRDefault="00FA1226" w:rsidP="00FA1226">
            <w:pPr>
              <w:rPr>
                <w:rFonts w:cstheme="minorHAnsi"/>
                <w:sz w:val="22"/>
                <w:szCs w:val="22"/>
                <w:lang w:val="nl-BE"/>
              </w:rPr>
            </w:pP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1226" w:rsidRPr="00B43A50" w:rsidRDefault="00FA1226" w:rsidP="00FA1226">
            <w:pPr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SN-38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1226" w:rsidRPr="00B43A50" w:rsidRDefault="00FA1226" w:rsidP="00FA1226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44,2 ± 4,6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1226" w:rsidRPr="00B43A50" w:rsidRDefault="00FA1226" w:rsidP="00FA1226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21,6 ± 4,4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1226" w:rsidRPr="00B43A50" w:rsidRDefault="00FA1226" w:rsidP="00FA1226">
            <w:pPr>
              <w:jc w:val="center"/>
              <w:rPr>
                <w:rFonts w:cstheme="minorHAnsi"/>
                <w:sz w:val="22"/>
                <w:szCs w:val="22"/>
                <w:lang w:val="nl-BE"/>
              </w:rPr>
            </w:pPr>
            <w:r w:rsidRPr="00B43A50">
              <w:rPr>
                <w:rFonts w:cstheme="minorHAnsi"/>
                <w:sz w:val="22"/>
                <w:szCs w:val="22"/>
                <w:lang w:val="nl-BE"/>
              </w:rPr>
              <w:t>21,4 ± 6,5</w:t>
            </w:r>
          </w:p>
        </w:tc>
      </w:tr>
    </w:tbl>
    <w:p w:rsidR="00FA1226" w:rsidRDefault="00FA1226" w:rsidP="00FA1226"/>
    <w:p w:rsidR="00B14BB8" w:rsidRDefault="00B21445" w:rsidP="00B14BB8">
      <w:pPr>
        <w:pStyle w:val="Heading1"/>
      </w:pPr>
      <w:bookmarkStart w:id="2" w:name="_Toc493681787"/>
      <w:r>
        <w:lastRenderedPageBreak/>
        <w:t>Supplementary figures</w:t>
      </w:r>
      <w:bookmarkEnd w:id="2"/>
    </w:p>
    <w:p w:rsidR="00891C52" w:rsidRDefault="00891C52" w:rsidP="00891C52">
      <w:pPr>
        <w:keepNext/>
        <w:spacing w:after="200" w:line="276" w:lineRule="auto"/>
      </w:pPr>
      <w:r>
        <w:rPr>
          <w:noProof/>
          <w:lang w:val="nl-BE" w:eastAsia="nl-BE"/>
        </w:rPr>
        <w:drawing>
          <wp:inline distT="0" distB="0" distL="0" distR="0" wp14:anchorId="21FDFE7F" wp14:editId="2819220F">
            <wp:extent cx="5142671" cy="4500404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805" cy="450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52" w:rsidRDefault="00891C52" w:rsidP="00891C52">
      <w:pPr>
        <w:pStyle w:val="Caption"/>
        <w:rPr>
          <w:lang w:val="en-US"/>
        </w:rPr>
      </w:pPr>
      <w:bookmarkStart w:id="3" w:name="_Toc475623098"/>
      <w:r>
        <w:t>Figure S</w:t>
      </w:r>
      <w:r>
        <w:fldChar w:fldCharType="begin"/>
      </w:r>
      <w:r>
        <w:instrText xml:space="preserve"> SEQ Figuur \* ARABIC </w:instrText>
      </w:r>
      <w:r>
        <w:fldChar w:fldCharType="separate"/>
      </w:r>
      <w:r w:rsidR="00B234FF">
        <w:rPr>
          <w:noProof/>
        </w:rPr>
        <w:t>1</w:t>
      </w:r>
      <w:r>
        <w:fldChar w:fldCharType="end"/>
      </w:r>
      <w:r>
        <w:t xml:space="preserve">: At 10 µM in the luminal part of the </w:t>
      </w:r>
      <w:r w:rsidR="00924011">
        <w:t>M-</w:t>
      </w:r>
      <w:r>
        <w:t>SHIME, 5-FU has limited effect on mucosal total short chain fatty acid concentrations (arrows indicate the time of dosing)</w:t>
      </w:r>
      <w:bookmarkEnd w:id="3"/>
    </w:p>
    <w:p w:rsidR="00891C52" w:rsidRDefault="00891C52" w:rsidP="00891C52">
      <w:pPr>
        <w:keepNext/>
        <w:spacing w:after="200" w:line="276" w:lineRule="auto"/>
      </w:pPr>
      <w:r>
        <w:rPr>
          <w:noProof/>
          <w:lang w:val="nl-BE" w:eastAsia="nl-BE"/>
        </w:rPr>
        <w:lastRenderedPageBreak/>
        <w:drawing>
          <wp:inline distT="0" distB="0" distL="0" distR="0" wp14:anchorId="510972E2" wp14:editId="728938CA">
            <wp:extent cx="4566021" cy="80899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333" cy="809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52" w:rsidRDefault="00891C52" w:rsidP="00891C52">
      <w:pPr>
        <w:pStyle w:val="Caption"/>
      </w:pPr>
      <w:bookmarkStart w:id="4" w:name="_Toc475623099"/>
      <w:r>
        <w:t>Figure S</w:t>
      </w:r>
      <w:r>
        <w:fldChar w:fldCharType="begin"/>
      </w:r>
      <w:r>
        <w:instrText xml:space="preserve"> SEQ Figuur \* ARABIC </w:instrText>
      </w:r>
      <w:r>
        <w:fldChar w:fldCharType="separate"/>
      </w:r>
      <w:r w:rsidR="00B234FF">
        <w:rPr>
          <w:noProof/>
        </w:rPr>
        <w:t>2</w:t>
      </w:r>
      <w:r>
        <w:fldChar w:fldCharType="end"/>
      </w:r>
      <w:r>
        <w:t>: At 10 µM in the luminal environment of the M-SHIME, 5-FU has no effect on luminal relative short chain fatty acid concentrations</w:t>
      </w:r>
      <w:bookmarkEnd w:id="4"/>
    </w:p>
    <w:p w:rsidR="009D7CE5" w:rsidRDefault="009D7CE5" w:rsidP="009D7CE5">
      <w:pPr>
        <w:keepNext/>
        <w:spacing w:after="200" w:line="276" w:lineRule="auto"/>
      </w:pPr>
      <w:r>
        <w:rPr>
          <w:noProof/>
          <w:lang w:val="nl-BE" w:eastAsia="nl-BE"/>
        </w:rPr>
        <w:lastRenderedPageBreak/>
        <w:drawing>
          <wp:inline distT="0" distB="0" distL="0" distR="0" wp14:anchorId="7E45C35F" wp14:editId="55650999">
            <wp:extent cx="5757333" cy="1663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71"/>
                    <a:stretch/>
                  </pic:blipFill>
                  <pic:spPr bwMode="auto">
                    <a:xfrm>
                      <a:off x="0" y="0"/>
                      <a:ext cx="5760720" cy="166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CE5" w:rsidRDefault="009D7CE5" w:rsidP="009D7CE5">
      <w:pPr>
        <w:pStyle w:val="Caption"/>
      </w:pPr>
      <w:bookmarkStart w:id="5" w:name="_Toc475623100"/>
      <w:r>
        <w:t>Figure S</w:t>
      </w:r>
      <w:r>
        <w:fldChar w:fldCharType="begin"/>
      </w:r>
      <w:r>
        <w:instrText xml:space="preserve"> SEQ Figuur \* ARABIC </w:instrText>
      </w:r>
      <w:r>
        <w:fldChar w:fldCharType="separate"/>
      </w:r>
      <w:r w:rsidR="00B234FF">
        <w:rPr>
          <w:noProof/>
        </w:rPr>
        <w:t>3</w:t>
      </w:r>
      <w:r>
        <w:fldChar w:fldCharType="end"/>
      </w:r>
      <w:r>
        <w:t>: At 10 µM in the luminal environment of the distal part of the M-SHIME, 5-FU has no effect on luminal relative short chain fatty acid concentrations</w:t>
      </w:r>
      <w:bookmarkEnd w:id="5"/>
    </w:p>
    <w:p w:rsidR="00891C52" w:rsidRDefault="00891C52">
      <w:pPr>
        <w:spacing w:after="200" w:line="276" w:lineRule="auto"/>
        <w:rPr>
          <w:lang w:val="en-US"/>
        </w:rPr>
      </w:pPr>
    </w:p>
    <w:p w:rsidR="00586AF6" w:rsidRDefault="00586AF6">
      <w:pPr>
        <w:spacing w:after="200" w:line="276" w:lineRule="auto"/>
        <w:rPr>
          <w:lang w:val="en-US"/>
        </w:rPr>
        <w:sectPr w:rsidR="00586AF6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120D7" w:rsidRDefault="00A27027" w:rsidP="008120D7">
      <w:pPr>
        <w:keepNext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8892540" cy="3514725"/>
            <wp:effectExtent l="0" t="0" r="381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D7" w:rsidRDefault="008120D7" w:rsidP="008120D7">
      <w:pPr>
        <w:pStyle w:val="Caption"/>
      </w:pPr>
      <w:bookmarkStart w:id="6" w:name="_Toc475623101"/>
      <w:r>
        <w:t>Figure S</w:t>
      </w:r>
      <w:r>
        <w:fldChar w:fldCharType="begin"/>
      </w:r>
      <w:r>
        <w:instrText xml:space="preserve"> SEQ Figuur \* ARABIC </w:instrText>
      </w:r>
      <w:r>
        <w:fldChar w:fldCharType="separate"/>
      </w:r>
      <w:r w:rsidR="00B234FF">
        <w:rPr>
          <w:noProof/>
        </w:rPr>
        <w:t>4</w:t>
      </w:r>
      <w:r>
        <w:fldChar w:fldCharType="end"/>
      </w:r>
      <w:r>
        <w:t xml:space="preserve">: </w:t>
      </w:r>
      <w:r w:rsidRPr="00A152F4">
        <w:t xml:space="preserve">At 10 µM in the mucosal part of the </w:t>
      </w:r>
      <w:r w:rsidR="00924011">
        <w:t>M-</w:t>
      </w:r>
      <w:r w:rsidRPr="00A152F4">
        <w:t>SHIME, 5-FU has no clear effect on both the luminal and the mucosal microbial composition as shown with DGGE</w:t>
      </w:r>
      <w:bookmarkEnd w:id="6"/>
    </w:p>
    <w:p w:rsidR="00A152F4" w:rsidRDefault="00A152F4" w:rsidP="00A152F4">
      <w:pPr>
        <w:keepNext/>
      </w:pPr>
    </w:p>
    <w:p w:rsidR="00B14BB8" w:rsidRDefault="00A152F4" w:rsidP="00891C52">
      <w:pPr>
        <w:keepNext/>
        <w:spacing w:after="200" w:line="276" w:lineRule="auto"/>
        <w:rPr>
          <w:sz w:val="20"/>
        </w:rPr>
      </w:pPr>
      <w:r>
        <w:rPr>
          <w:sz w:val="20"/>
        </w:rPr>
        <w:br w:type="page"/>
      </w:r>
    </w:p>
    <w:p w:rsidR="00891C52" w:rsidRPr="00FB038F" w:rsidRDefault="00891C52" w:rsidP="00891C52">
      <w:pPr>
        <w:keepNext/>
        <w:spacing w:after="200" w:line="276" w:lineRule="auto"/>
        <w:rPr>
          <w:lang w:val="en-US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3174C407" wp14:editId="67911356">
            <wp:extent cx="8854440" cy="4968240"/>
            <wp:effectExtent l="0" t="0" r="3810" b="381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91C52" w:rsidRDefault="00891C52" w:rsidP="00F06D08">
      <w:pPr>
        <w:pStyle w:val="Caption"/>
        <w:sectPr w:rsidR="00891C52" w:rsidSect="00FB038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bookmarkStart w:id="7" w:name="_Toc475623102"/>
      <w:r>
        <w:t>Figure</w:t>
      </w:r>
      <w:r w:rsidRPr="005663CF">
        <w:t xml:space="preserve"> </w:t>
      </w:r>
      <w:r>
        <w:t>S</w:t>
      </w:r>
      <w:r w:rsidRPr="005663CF">
        <w:fldChar w:fldCharType="begin"/>
      </w:r>
      <w:r w:rsidRPr="005663CF">
        <w:instrText xml:space="preserve"> SEQ Figuur \* ARABIC </w:instrText>
      </w:r>
      <w:r w:rsidRPr="005663CF">
        <w:fldChar w:fldCharType="separate"/>
      </w:r>
      <w:r w:rsidR="00B234FF">
        <w:rPr>
          <w:noProof/>
        </w:rPr>
        <w:t>5</w:t>
      </w:r>
      <w:r w:rsidRPr="005663CF">
        <w:fldChar w:fldCharType="end"/>
      </w:r>
      <w:r>
        <w:t>: Relative abundances</w:t>
      </w:r>
      <w:r w:rsidR="00D40A6E">
        <w:t xml:space="preserve"> of the 20 most abundant</w:t>
      </w:r>
      <w:r>
        <w:t xml:space="preserve"> genera</w:t>
      </w:r>
      <w:r w:rsidR="00D40A6E">
        <w:t xml:space="preserve"> of the microbial community of the</w:t>
      </w:r>
      <w:r>
        <w:t xml:space="preserve"> </w:t>
      </w:r>
      <w:r w:rsidR="00924011">
        <w:t>M-</w:t>
      </w:r>
      <w:r>
        <w:t>SHIME run with 5-FU</w:t>
      </w:r>
      <w:bookmarkEnd w:id="7"/>
      <w:r w:rsidR="004F1B55">
        <w:t xml:space="preserve"> based on Illumina </w:t>
      </w:r>
      <w:proofErr w:type="spellStart"/>
      <w:r w:rsidR="004F1B55">
        <w:t>Miseq</w:t>
      </w:r>
      <w:proofErr w:type="spellEnd"/>
      <w:r w:rsidR="004F1B55">
        <w:t xml:space="preserve"> sequencing of the 16S rRNA gene</w:t>
      </w:r>
      <w:r>
        <w:t xml:space="preserve"> </w:t>
      </w:r>
    </w:p>
    <w:p w:rsidR="00A007BF" w:rsidRDefault="00A007BF" w:rsidP="00A007BF">
      <w:pPr>
        <w:keepNext/>
      </w:pPr>
      <w:r>
        <w:rPr>
          <w:noProof/>
          <w:lang w:val="nl-BE" w:eastAsia="nl-BE"/>
        </w:rPr>
        <w:lastRenderedPageBreak/>
        <w:drawing>
          <wp:inline distT="0" distB="0" distL="0" distR="0" wp14:anchorId="582B7C81" wp14:editId="1754414C">
            <wp:extent cx="5757334" cy="2705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" b="35147"/>
                    <a:stretch/>
                  </pic:blipFill>
                  <pic:spPr bwMode="auto">
                    <a:xfrm>
                      <a:off x="0" y="0"/>
                      <a:ext cx="5760720" cy="270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7BF" w:rsidRDefault="00A007BF" w:rsidP="00A007BF">
      <w:pPr>
        <w:pStyle w:val="Caption"/>
      </w:pPr>
      <w:bookmarkStart w:id="8" w:name="_Toc475623104"/>
      <w:r>
        <w:t>Figure</w:t>
      </w:r>
      <w:r w:rsidRPr="00586AF6">
        <w:t xml:space="preserve"> </w:t>
      </w:r>
      <w:r>
        <w:t>S</w:t>
      </w:r>
      <w:r>
        <w:t>6</w:t>
      </w:r>
      <w:r w:rsidRPr="00586AF6">
        <w:t>: NMDS plots based on Bray Curtis dissimilarities of Illumina</w:t>
      </w:r>
      <w:r>
        <w:t xml:space="preserve"> data on day 0 showed high</w:t>
      </w:r>
      <w:r w:rsidRPr="00586AF6">
        <w:t xml:space="preserve"> interindividual variability</w:t>
      </w:r>
      <w:bookmarkEnd w:id="8"/>
    </w:p>
    <w:p w:rsidR="00A007BF" w:rsidRDefault="00A007BF" w:rsidP="00891C52">
      <w:pPr>
        <w:keepNext/>
      </w:pPr>
    </w:p>
    <w:p w:rsidR="00891C52" w:rsidRDefault="00891C52" w:rsidP="00891C52">
      <w:pPr>
        <w:keepNext/>
      </w:pPr>
      <w:r>
        <w:rPr>
          <w:noProof/>
          <w:lang w:val="nl-BE" w:eastAsia="nl-BE"/>
        </w:rPr>
        <w:drawing>
          <wp:inline distT="0" distB="0" distL="0" distR="0" wp14:anchorId="439FBF6E" wp14:editId="627FBC18">
            <wp:extent cx="5760720" cy="4320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52" w:rsidRDefault="00891C52" w:rsidP="00891C52">
      <w:pPr>
        <w:pStyle w:val="Caption"/>
      </w:pPr>
      <w:bookmarkStart w:id="9" w:name="_Toc475623103"/>
      <w:r>
        <w:t>Figure</w:t>
      </w:r>
      <w:r w:rsidRPr="00C0519F">
        <w:t xml:space="preserve"> </w:t>
      </w:r>
      <w:r>
        <w:t>S</w:t>
      </w:r>
      <w:r w:rsidR="00A007BF">
        <w:t>7</w:t>
      </w:r>
      <w:r w:rsidR="00924011">
        <w:t>:</w:t>
      </w:r>
      <w:r w:rsidRPr="00C0519F">
        <w:t xml:space="preserve"> Hill numbers </w:t>
      </w:r>
      <w:r w:rsidR="004F1B55">
        <w:t xml:space="preserve">based on Illumina sequencing of the 16S rRNA gene </w:t>
      </w:r>
      <w:r w:rsidRPr="00C0519F">
        <w:t>as a measure for diversity</w:t>
      </w:r>
      <w:r w:rsidR="00385731">
        <w:t xml:space="preserve">. Order 0 displays </w:t>
      </w:r>
      <w:r w:rsidR="00C03CDA">
        <w:t xml:space="preserve">species </w:t>
      </w:r>
      <w:r w:rsidR="00385731">
        <w:t>richness, order 1</w:t>
      </w:r>
      <w:r w:rsidR="00C03CDA">
        <w:t xml:space="preserve"> the exponential of Shannon’s entropy index and order 2 t</w:t>
      </w:r>
      <w:r w:rsidR="00C03CDA" w:rsidRPr="00C03CDA">
        <w:t>he inverse of</w:t>
      </w:r>
      <w:r w:rsidR="00C03CDA">
        <w:t xml:space="preserve"> </w:t>
      </w:r>
      <w:r w:rsidR="00C03CDA" w:rsidRPr="00C03CDA">
        <w:t>Simpson’s concentration inde</w:t>
      </w:r>
      <w:r w:rsidR="00C03CDA">
        <w:t>x.</w:t>
      </w:r>
      <w:bookmarkEnd w:id="9"/>
    </w:p>
    <w:p w:rsidR="00891C52" w:rsidRDefault="00891C52" w:rsidP="00891C52"/>
    <w:p w:rsidR="00181810" w:rsidRDefault="00181810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891C52" w:rsidRDefault="00891C52" w:rsidP="00891C52">
      <w:pPr>
        <w:keepNext/>
      </w:pPr>
      <w:r>
        <w:rPr>
          <w:noProof/>
          <w:lang w:val="nl-BE" w:eastAsia="nl-BE"/>
        </w:rPr>
        <w:lastRenderedPageBreak/>
        <w:drawing>
          <wp:inline distT="0" distB="0" distL="0" distR="0" wp14:anchorId="0920C888" wp14:editId="49B9AD4C">
            <wp:extent cx="4905210" cy="4292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292" cy="429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52" w:rsidRDefault="008120D7" w:rsidP="00891C52">
      <w:pPr>
        <w:pStyle w:val="Caption"/>
      </w:pPr>
      <w:bookmarkStart w:id="10" w:name="_Toc475623105"/>
      <w:r>
        <w:t>Figure</w:t>
      </w:r>
      <w:r w:rsidR="00891C52">
        <w:t xml:space="preserve"> </w:t>
      </w:r>
      <w:r>
        <w:t>S</w:t>
      </w:r>
      <w:r w:rsidR="00891C52">
        <w:fldChar w:fldCharType="begin"/>
      </w:r>
      <w:r w:rsidR="00891C52">
        <w:instrText xml:space="preserve"> SEQ Figuur \* ARABIC </w:instrText>
      </w:r>
      <w:r w:rsidR="00891C52">
        <w:fldChar w:fldCharType="separate"/>
      </w:r>
      <w:r w:rsidR="00B234FF">
        <w:rPr>
          <w:noProof/>
        </w:rPr>
        <w:t>8</w:t>
      </w:r>
      <w:r w:rsidR="00891C52">
        <w:fldChar w:fldCharType="end"/>
      </w:r>
      <w:r w:rsidR="00891C52">
        <w:t xml:space="preserve">: At 10 µM in the luminal part of the </w:t>
      </w:r>
      <w:r w:rsidR="00924011">
        <w:t>M-</w:t>
      </w:r>
      <w:r w:rsidR="00891C52">
        <w:t>SHIME, irinotecan (SN-38) has no effect on mucosal total short chain fatty acid concentrations (arrows indicate the time of dosing)</w:t>
      </w:r>
      <w:bookmarkEnd w:id="10"/>
    </w:p>
    <w:p w:rsidR="00891C52" w:rsidRDefault="00891C52" w:rsidP="00891C52"/>
    <w:p w:rsidR="00891C52" w:rsidRDefault="00891C52" w:rsidP="00891C52">
      <w:pPr>
        <w:keepNext/>
      </w:pPr>
      <w:r>
        <w:rPr>
          <w:noProof/>
          <w:lang w:val="nl-BE" w:eastAsia="nl-BE"/>
        </w:rPr>
        <w:lastRenderedPageBreak/>
        <w:drawing>
          <wp:inline distT="0" distB="0" distL="0" distR="0" wp14:anchorId="733A16AC" wp14:editId="1684AB10">
            <wp:extent cx="4619783" cy="8185150"/>
            <wp:effectExtent l="0" t="0" r="952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22" cy="818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52" w:rsidRDefault="00891C52" w:rsidP="00891C52">
      <w:pPr>
        <w:pStyle w:val="Caption"/>
      </w:pPr>
      <w:bookmarkStart w:id="11" w:name="_Toc475623106"/>
      <w:r>
        <w:t xml:space="preserve">Figure </w:t>
      </w:r>
      <w:r w:rsidR="009D7CE5">
        <w:t>S</w:t>
      </w:r>
      <w:r>
        <w:fldChar w:fldCharType="begin"/>
      </w:r>
      <w:r>
        <w:instrText xml:space="preserve"> SEQ Figuur \* ARABIC </w:instrText>
      </w:r>
      <w:r>
        <w:fldChar w:fldCharType="separate"/>
      </w:r>
      <w:r w:rsidR="00B234FF">
        <w:rPr>
          <w:noProof/>
        </w:rPr>
        <w:t>9</w:t>
      </w:r>
      <w:r>
        <w:fldChar w:fldCharType="end"/>
      </w:r>
      <w:r>
        <w:t xml:space="preserve">: At 10 µM in the luminal part of the </w:t>
      </w:r>
      <w:r w:rsidR="00924011">
        <w:t>M-</w:t>
      </w:r>
      <w:r>
        <w:t xml:space="preserve">SHIME, irinotecan (SN-38) has no effect on </w:t>
      </w:r>
      <w:r w:rsidR="009D7CE5">
        <w:t>luminal relative</w:t>
      </w:r>
      <w:r>
        <w:t xml:space="preserve"> short chain fatty acid concentrations</w:t>
      </w:r>
      <w:bookmarkEnd w:id="11"/>
    </w:p>
    <w:p w:rsidR="009D7CE5" w:rsidRDefault="009D7CE5" w:rsidP="009D7CE5">
      <w:pPr>
        <w:keepNext/>
      </w:pPr>
      <w:r>
        <w:rPr>
          <w:noProof/>
          <w:lang w:val="nl-BE" w:eastAsia="nl-BE"/>
        </w:rPr>
        <w:lastRenderedPageBreak/>
        <w:drawing>
          <wp:inline distT="0" distB="0" distL="0" distR="0" wp14:anchorId="7AA351E9" wp14:editId="668A5453">
            <wp:extent cx="5757333" cy="16319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06"/>
                    <a:stretch/>
                  </pic:blipFill>
                  <pic:spPr bwMode="auto">
                    <a:xfrm>
                      <a:off x="0" y="0"/>
                      <a:ext cx="5760720" cy="163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C52" w:rsidRDefault="009D7CE5" w:rsidP="009D7CE5">
      <w:pPr>
        <w:pStyle w:val="Caption"/>
      </w:pPr>
      <w:bookmarkStart w:id="12" w:name="_Toc475623107"/>
      <w:r>
        <w:t>Figure S</w:t>
      </w:r>
      <w:r>
        <w:fldChar w:fldCharType="begin"/>
      </w:r>
      <w:r>
        <w:instrText xml:space="preserve"> SEQ Figuur \* ARABIC </w:instrText>
      </w:r>
      <w:r>
        <w:fldChar w:fldCharType="separate"/>
      </w:r>
      <w:r w:rsidR="00B234FF">
        <w:rPr>
          <w:noProof/>
        </w:rPr>
        <w:t>10</w:t>
      </w:r>
      <w:r>
        <w:fldChar w:fldCharType="end"/>
      </w:r>
      <w:r>
        <w:t xml:space="preserve">: </w:t>
      </w:r>
      <w:r w:rsidR="00924011">
        <w:t>At 10 µM in the luminal part of the distal environment of the M-SHIME, irinotecan (SN-38) has no effect on luminal total short chain fatty acid concentrations</w:t>
      </w:r>
      <w:bookmarkEnd w:id="12"/>
    </w:p>
    <w:p w:rsidR="00A27027" w:rsidRDefault="00A27027" w:rsidP="00A27027"/>
    <w:p w:rsidR="00A27027" w:rsidRDefault="00A27027" w:rsidP="00A27027"/>
    <w:p w:rsidR="00A27027" w:rsidRDefault="00A27027" w:rsidP="00A27027"/>
    <w:p w:rsidR="00A27027" w:rsidRDefault="00A27027" w:rsidP="00A27027"/>
    <w:p w:rsidR="00181810" w:rsidRPr="00181810" w:rsidRDefault="00181810" w:rsidP="00181810"/>
    <w:p w:rsidR="009D7CE5" w:rsidRDefault="009D7CE5" w:rsidP="009D7CE5">
      <w:pPr>
        <w:keepNext/>
      </w:pPr>
      <w:r>
        <w:rPr>
          <w:noProof/>
          <w:lang w:val="nl-BE" w:eastAsia="nl-BE"/>
        </w:rPr>
        <w:drawing>
          <wp:inline distT="0" distB="0" distL="0" distR="0" wp14:anchorId="63D1D795" wp14:editId="04484A65">
            <wp:extent cx="5757333" cy="15938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TI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88"/>
                    <a:stretch/>
                  </pic:blipFill>
                  <pic:spPr bwMode="auto">
                    <a:xfrm>
                      <a:off x="0" y="0"/>
                      <a:ext cx="5760720" cy="1594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CE5" w:rsidRDefault="009D7CE5" w:rsidP="009D7CE5">
      <w:pPr>
        <w:pStyle w:val="Caption"/>
      </w:pPr>
      <w:bookmarkStart w:id="13" w:name="_Toc475623108"/>
      <w:r>
        <w:t>Figure S</w:t>
      </w:r>
      <w:r>
        <w:fldChar w:fldCharType="begin"/>
      </w:r>
      <w:r>
        <w:instrText xml:space="preserve"> SEQ Figuur \* ARABIC </w:instrText>
      </w:r>
      <w:r>
        <w:fldChar w:fldCharType="separate"/>
      </w:r>
      <w:r w:rsidR="00B234FF">
        <w:rPr>
          <w:noProof/>
        </w:rPr>
        <w:t>11</w:t>
      </w:r>
      <w:r>
        <w:fldChar w:fldCharType="end"/>
      </w:r>
      <w:r>
        <w:t xml:space="preserve">: </w:t>
      </w:r>
      <w:r w:rsidR="00924011">
        <w:t>At 10 µM in the luminal part of the proximal environment of the L-SHIME, irinotecan (SN-38) has no effect on luminal total short chain fatty acid concentrations</w:t>
      </w:r>
      <w:bookmarkEnd w:id="13"/>
    </w:p>
    <w:p w:rsidR="009D7CE5" w:rsidRDefault="009D7CE5" w:rsidP="00891C52"/>
    <w:p w:rsidR="00891C52" w:rsidRPr="00891C52" w:rsidRDefault="00891C52" w:rsidP="00891C52"/>
    <w:p w:rsidR="00891C52" w:rsidRDefault="00891C52">
      <w:pPr>
        <w:spacing w:after="200" w:line="276" w:lineRule="auto"/>
        <w:rPr>
          <w:b/>
          <w:bCs/>
          <w:sz w:val="20"/>
          <w:szCs w:val="18"/>
          <w:lang w:val="en-US"/>
        </w:rPr>
        <w:sectPr w:rsidR="00891C52" w:rsidSect="00891C5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152F4" w:rsidRDefault="00A152F4" w:rsidP="00A152F4">
      <w:pPr>
        <w:pStyle w:val="Caption"/>
        <w:keepNext/>
      </w:pPr>
      <w:r>
        <w:rPr>
          <w:noProof/>
          <w:lang w:val="nl-BE" w:eastAsia="nl-BE"/>
        </w:rPr>
        <w:lastRenderedPageBreak/>
        <w:drawing>
          <wp:inline distT="0" distB="0" distL="0" distR="0" wp14:anchorId="18B080B8" wp14:editId="4646DE73">
            <wp:extent cx="8420100" cy="332758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360" cy="33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3E0" w:rsidRDefault="00A152F4" w:rsidP="00A152F4">
      <w:pPr>
        <w:pStyle w:val="Caption"/>
      </w:pPr>
      <w:bookmarkStart w:id="14" w:name="_Toc475623109"/>
      <w:r w:rsidRPr="00A152F4">
        <w:t>Figure S</w:t>
      </w:r>
      <w:r w:rsidRPr="00A152F4">
        <w:fldChar w:fldCharType="begin"/>
      </w:r>
      <w:r w:rsidRPr="00A152F4">
        <w:instrText xml:space="preserve"> SEQ Figuur \* ARABIC </w:instrText>
      </w:r>
      <w:r w:rsidRPr="00A152F4">
        <w:fldChar w:fldCharType="separate"/>
      </w:r>
      <w:r w:rsidR="00B234FF">
        <w:rPr>
          <w:noProof/>
        </w:rPr>
        <w:t>12</w:t>
      </w:r>
      <w:r w:rsidRPr="00A152F4">
        <w:fldChar w:fldCharType="end"/>
      </w:r>
      <w:r w:rsidRPr="00A152F4">
        <w:t>: At 10 µM in the luminal part of the SHIME, SN-38 has no clear effect on both the luminal and the mucosal microbial composition as shown with DGGE</w:t>
      </w:r>
      <w:bookmarkEnd w:id="14"/>
    </w:p>
    <w:p w:rsidR="009C0B8C" w:rsidRDefault="009C0B8C" w:rsidP="009C0B8C">
      <w:pPr>
        <w:rPr>
          <w:lang w:val="en-US"/>
        </w:rPr>
      </w:pPr>
    </w:p>
    <w:p w:rsidR="009D576D" w:rsidRDefault="009D576D" w:rsidP="009D576D">
      <w:pPr>
        <w:keepNext/>
        <w:spacing w:after="200" w:line="276" w:lineRule="auto"/>
      </w:pPr>
      <w:r>
        <w:rPr>
          <w:noProof/>
          <w:lang w:val="nl-BE" w:eastAsia="nl-BE"/>
        </w:rPr>
        <w:lastRenderedPageBreak/>
        <w:drawing>
          <wp:inline distT="0" distB="0" distL="0" distR="0" wp14:anchorId="27D0B6D3" wp14:editId="0D02765A">
            <wp:extent cx="8557260" cy="49911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142C4" w:rsidRDefault="009D576D" w:rsidP="00A27027">
      <w:pPr>
        <w:pStyle w:val="Caption"/>
        <w:sectPr w:rsidR="00D142C4" w:rsidSect="00A2702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bookmarkStart w:id="15" w:name="_Toc475623110"/>
      <w:r>
        <w:t>Figure</w:t>
      </w:r>
      <w:r w:rsidRPr="009D576D">
        <w:t xml:space="preserve"> </w:t>
      </w:r>
      <w:r>
        <w:t>S</w:t>
      </w:r>
      <w:r w:rsidRPr="009D576D">
        <w:fldChar w:fldCharType="begin"/>
      </w:r>
      <w:r w:rsidRPr="009D576D">
        <w:instrText xml:space="preserve"> SEQ Figuur \* ARABIC </w:instrText>
      </w:r>
      <w:r w:rsidRPr="009D576D">
        <w:fldChar w:fldCharType="separate"/>
      </w:r>
      <w:r w:rsidR="00B234FF">
        <w:rPr>
          <w:noProof/>
        </w:rPr>
        <w:t>13</w:t>
      </w:r>
      <w:r w:rsidRPr="009D576D">
        <w:fldChar w:fldCharType="end"/>
      </w:r>
      <w:r w:rsidRPr="009D576D">
        <w:t xml:space="preserve">: </w:t>
      </w:r>
      <w:r w:rsidR="00D40A6E">
        <w:t>Relative abundances of the 20 most abundant genera of the microbial community of the M-SHIME run with SN-38</w:t>
      </w:r>
      <w:bookmarkEnd w:id="15"/>
      <w:r w:rsidR="00B21445">
        <w:t xml:space="preserve">  based on Illumina </w:t>
      </w:r>
      <w:proofErr w:type="spellStart"/>
      <w:r w:rsidR="00B21445">
        <w:t>Miseq</w:t>
      </w:r>
      <w:proofErr w:type="spellEnd"/>
      <w:r w:rsidR="00B21445">
        <w:t xml:space="preserve"> sequencing of the 16S rRNA gene</w:t>
      </w:r>
    </w:p>
    <w:p w:rsidR="00551E51" w:rsidRDefault="00551E51" w:rsidP="00B14BB8">
      <w:pPr>
        <w:pStyle w:val="Heading1"/>
      </w:pPr>
      <w:bookmarkStart w:id="16" w:name="_Toc493681788"/>
      <w:r>
        <w:lastRenderedPageBreak/>
        <w:t>Supplementary M&amp;M</w:t>
      </w:r>
      <w:bookmarkEnd w:id="16"/>
    </w:p>
    <w:p w:rsidR="00A007BF" w:rsidRDefault="00A007BF" w:rsidP="00A007BF">
      <w:pPr>
        <w:rPr>
          <w:b/>
          <w:sz w:val="32"/>
        </w:rPr>
      </w:pPr>
    </w:p>
    <w:p w:rsidR="00B14BB8" w:rsidRPr="00A007BF" w:rsidRDefault="00D142C4" w:rsidP="00A007BF">
      <w:pPr>
        <w:rPr>
          <w:b/>
          <w:sz w:val="32"/>
        </w:rPr>
      </w:pPr>
      <w:r w:rsidRPr="00A007BF">
        <w:rPr>
          <w:b/>
          <w:sz w:val="32"/>
        </w:rPr>
        <w:t>Denaturing Gradient Gel Electrophoresis (DGGE)</w:t>
      </w:r>
    </w:p>
    <w:p w:rsidR="00D142C4" w:rsidRDefault="009F3C65" w:rsidP="00D142C4">
      <w:pPr>
        <w:spacing w:line="480" w:lineRule="auto"/>
        <w:jc w:val="both"/>
      </w:pPr>
      <w:r>
        <w:br/>
      </w:r>
      <w:r w:rsidR="00D142C4" w:rsidRPr="0030239A">
        <w:t xml:space="preserve">The 16S rRNA gene region was amplified by </w:t>
      </w:r>
      <w:r w:rsidR="00D142C4">
        <w:t xml:space="preserve">means of </w:t>
      </w:r>
      <w:r w:rsidR="00D142C4" w:rsidRPr="0030239A">
        <w:t>PCR using</w:t>
      </w:r>
      <w:r w:rsidR="00D142C4">
        <w:t xml:space="preserve"> the</w:t>
      </w:r>
      <w:r w:rsidR="00D142C4" w:rsidRPr="0030239A">
        <w:t xml:space="preserve"> </w:t>
      </w:r>
      <w:r w:rsidR="00D142C4">
        <w:t>PRBA</w:t>
      </w:r>
      <w:r w:rsidR="00D142C4" w:rsidRPr="0030239A">
        <w:t>338F</w:t>
      </w:r>
      <w:r w:rsidR="00D142C4">
        <w:t>-GC</w:t>
      </w:r>
      <w:r w:rsidR="00D142C4" w:rsidRPr="0030239A">
        <w:t xml:space="preserve"> and 518R primers ta</w:t>
      </w:r>
      <w:r w:rsidR="00D142C4">
        <w:t xml:space="preserve">rgeting the V3 region </w:t>
      </w:r>
      <w:r w:rsidR="00D142C4">
        <w:fldChar w:fldCharType="begin">
          <w:fldData xml:space="preserve">PEVuZE5vdGU+PENpdGU+PEF1dGhvcj5PdnJlYXM8L0F1dGhvcj48WWVhcj4xOTk3PC9ZZWFyPjxS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==
</w:fldData>
        </w:fldChar>
      </w:r>
      <w:r w:rsidR="0094106F">
        <w:instrText xml:space="preserve"> ADDIN EN.CITE </w:instrText>
      </w:r>
      <w:r w:rsidR="0094106F">
        <w:fldChar w:fldCharType="begin">
          <w:fldData xml:space="preserve">PEVuZE5vdGU+PENpdGU+PEF1dGhvcj5PdnJlYXM8L0F1dGhvcj48WWVhcj4xOTk3PC9ZZWFyPjxS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==
</w:fldData>
        </w:fldChar>
      </w:r>
      <w:r w:rsidR="0094106F">
        <w:instrText xml:space="preserve"> ADDIN EN.CITE.DATA </w:instrText>
      </w:r>
      <w:r w:rsidR="0094106F">
        <w:fldChar w:fldCharType="end"/>
      </w:r>
      <w:r w:rsidR="00D142C4">
        <w:fldChar w:fldCharType="separate"/>
      </w:r>
      <w:r w:rsidR="0094106F">
        <w:rPr>
          <w:noProof/>
        </w:rPr>
        <w:t>(Muyzer et al. 1993; Ovreas et al. 1997)</w:t>
      </w:r>
      <w:r w:rsidR="00D142C4">
        <w:fldChar w:fldCharType="end"/>
      </w:r>
      <w:r w:rsidR="00D142C4">
        <w:t>.</w:t>
      </w:r>
      <w:r w:rsidR="00D142C4" w:rsidRPr="0030239A">
        <w:t xml:space="preserve"> The PCR program</w:t>
      </w:r>
      <w:r w:rsidR="00D142C4">
        <w:t xml:space="preserve"> </w:t>
      </w:r>
      <w:r w:rsidR="00D142C4" w:rsidRPr="0030239A">
        <w:t>consisted of 10</w:t>
      </w:r>
      <w:r w:rsidR="00D142C4">
        <w:t xml:space="preserve"> </w:t>
      </w:r>
      <w:r w:rsidR="00D142C4" w:rsidRPr="0030239A">
        <w:t>min 95</w:t>
      </w:r>
      <w:r w:rsidR="00D142C4">
        <w:rPr>
          <w:rFonts w:ascii="Times New Roman" w:hAnsi="Times New Roman" w:cs="Times New Roman"/>
        </w:rPr>
        <w:t>°</w:t>
      </w:r>
      <w:r w:rsidR="00D142C4">
        <w:t>C; 30</w:t>
      </w:r>
      <w:r w:rsidR="00D142C4" w:rsidRPr="0030239A">
        <w:t xml:space="preserve"> cycles of 1</w:t>
      </w:r>
      <w:r w:rsidR="00D142C4">
        <w:t xml:space="preserve"> </w:t>
      </w:r>
      <w:r w:rsidR="00D142C4" w:rsidRPr="0030239A">
        <w:t>min 94</w:t>
      </w:r>
      <w:r w:rsidR="00D142C4">
        <w:rPr>
          <w:rFonts w:ascii="Times New Roman" w:hAnsi="Times New Roman" w:cs="Times New Roman"/>
        </w:rPr>
        <w:t>°</w:t>
      </w:r>
      <w:r w:rsidR="00D142C4" w:rsidRPr="0030239A">
        <w:t>C, 1</w:t>
      </w:r>
      <w:r w:rsidR="00D142C4">
        <w:t xml:space="preserve"> </w:t>
      </w:r>
      <w:r w:rsidR="00D142C4" w:rsidRPr="0030239A">
        <w:t>min of 53</w:t>
      </w:r>
      <w:r w:rsidR="00D142C4">
        <w:rPr>
          <w:rFonts w:ascii="Times New Roman" w:hAnsi="Times New Roman" w:cs="Times New Roman"/>
        </w:rPr>
        <w:t>°</w:t>
      </w:r>
      <w:r w:rsidR="00D142C4" w:rsidRPr="0030239A">
        <w:t>C, 2 min of 72</w:t>
      </w:r>
      <w:r w:rsidR="00D142C4">
        <w:rPr>
          <w:rFonts w:ascii="Times New Roman" w:hAnsi="Times New Roman" w:cs="Times New Roman"/>
        </w:rPr>
        <w:t>°</w:t>
      </w:r>
      <w:r w:rsidR="00D142C4" w:rsidRPr="0030239A">
        <w:t>C; and a final elongation for 10 min at 72</w:t>
      </w:r>
      <w:r w:rsidR="00D142C4">
        <w:rPr>
          <w:rFonts w:ascii="Times New Roman" w:hAnsi="Times New Roman" w:cs="Times New Roman"/>
        </w:rPr>
        <w:t>°</w:t>
      </w:r>
      <w:r w:rsidR="00D142C4" w:rsidRPr="0030239A">
        <w:t>C.</w:t>
      </w:r>
      <w:r w:rsidR="00D142C4">
        <w:t xml:space="preserve"> </w:t>
      </w:r>
      <w:r w:rsidR="00D142C4" w:rsidRPr="0030239A">
        <w:t xml:space="preserve">Amplification products were analysed by </w:t>
      </w:r>
      <w:r w:rsidR="00D142C4">
        <w:t>gel electrophoresis (1.2 % (w/v) agarose)</w:t>
      </w:r>
      <w:r w:rsidR="00D142C4" w:rsidRPr="0030239A">
        <w:t>.</w:t>
      </w:r>
    </w:p>
    <w:p w:rsidR="00D142C4" w:rsidRDefault="00D142C4" w:rsidP="00D142C4">
      <w:pPr>
        <w:spacing w:line="480" w:lineRule="auto"/>
        <w:jc w:val="both"/>
      </w:pPr>
      <w:r>
        <w:t xml:space="preserve">The DGGE was performed using the </w:t>
      </w:r>
      <w:proofErr w:type="spellStart"/>
      <w:r>
        <w:t>INGENYphorU</w:t>
      </w:r>
      <w:proofErr w:type="spellEnd"/>
      <w:r>
        <w:t xml:space="preserve"> System (Ingeny International BV, The Netherlands), </w:t>
      </w:r>
      <w:r w:rsidR="0094106F">
        <w:t xml:space="preserve">based on the protocol </w:t>
      </w:r>
      <w:r>
        <w:fldChar w:fldCharType="begin"/>
      </w:r>
      <w:r w:rsidR="0094106F">
        <w:instrText xml:space="preserve"> ADDIN EN.CITE &lt;EndNote&gt;&lt;Cite AuthorYear="1"&gt;&lt;Author&gt;Muyzer&lt;/Author&gt;&lt;Year&gt;1993&lt;/Year&gt;&lt;RecNum&gt;7&lt;/RecNum&gt;&lt;DisplayText&gt;Muyzer et al. (1993)&lt;/DisplayText&gt;&lt;record&gt;&lt;rec-number&gt;7&lt;/rec-number&gt;&lt;foreign-keys&gt;&lt;key app="EN" db-id="rearwa5xgzxethe9prcvfr9i22dfd95wfpfr" timestamp="1459953767"&gt;7&lt;/key&gt;&lt;/foreign-keys&gt;&lt;ref-type name="Journal Article"&gt;17&lt;/ref-type&gt;&lt;contributors&gt;&lt;authors&gt;&lt;author&gt;Muyzer, G.&lt;/author&gt;&lt;author&gt;Dewaal, E. C.&lt;/author&gt;&lt;author&gt;Uitterlinden, A. G.&lt;/author&gt;&lt;/authors&gt;&lt;/contributors&gt;&lt;auth-address&gt;LEIDEN UNIV,DEPT CHEM,2300 RA LEIDEN,NETHERLANDS. INGENY BV,2300 RA LEIDEN,NETHERLANDS.&lt;/auth-address&gt;&lt;titles&gt;&lt;title&gt;Profiling of complex microbial-populations by denaturing gradient gel-electrophoresis analysis of polymerase chain reaction-amplified genes-coding for 16S ribosomal-RNA&lt;/title&gt;&lt;secondary-title&gt;Applied and Environmental Microbiology&lt;/secondary-title&gt;&lt;alt-title&gt;Appl. Environ. Microbiol.&lt;/alt-title&gt;&lt;/titles&gt;&lt;periodical&gt;&lt;full-title&gt;Applied and Environmental Microbiology&lt;/full-title&gt;&lt;abbr-1&gt;Appl. Environ. Microbiol.&lt;/abbr-1&gt;&lt;/periodical&gt;&lt;alt-periodical&gt;&lt;full-title&gt;Applied and Environmental Microbiology&lt;/full-title&gt;&lt;abbr-1&gt;Appl. Environ. Microbiol.&lt;/abbr-1&gt;&lt;/alt-periodical&gt;&lt;pages&gt;695-700&lt;/pages&gt;&lt;volume&gt;59&lt;/volume&gt;&lt;number&gt;3&lt;/number&gt;&lt;keywords&gt;&lt;keyword&gt;SINGLE-BASE CHANGES&lt;/keyword&gt;&lt;keyword&gt;DNA FRAGMENTS&lt;/keyword&gt;&lt;keyword&gt;GENOMIC DNA&lt;/keyword&gt;&lt;keyword&gt;GC-CLAMP&lt;/keyword&gt;&lt;keyword&gt;AMPLIFICATION&lt;/keyword&gt;&lt;keyword&gt;SUBSTITUTIONS&lt;/keyword&gt;&lt;keyword&gt;MUTATIONS&lt;/keyword&gt;&lt;keyword&gt;SEQUENCES&lt;/keyword&gt;&lt;keyword&gt;PROBES&lt;/keyword&gt;&lt;keyword&gt;Biotechnology &amp;amp; Applied Microbiology&lt;/keyword&gt;&lt;keyword&gt;Microbiology&lt;/keyword&gt;&lt;/keywords&gt;&lt;dates&gt;&lt;year&gt;1993&lt;/year&gt;&lt;pub-dates&gt;&lt;date&gt;Mar&lt;/date&gt;&lt;/pub-dates&gt;&lt;/dates&gt;&lt;isbn&gt;0099-2240&lt;/isbn&gt;&lt;accession-num&gt;WOS:A1993KQ12300007&lt;/accession-num&gt;&lt;work-type&gt;Article&lt;/work-type&gt;&lt;urls&gt;&lt;related-urls&gt;&lt;url&gt;&amp;lt;Go to ISI&amp;gt;://WOS:A1993KQ12300007&lt;/url&gt;&lt;/related-urls&gt;&lt;/urls&gt;&lt;language&gt;English&lt;/language&gt;&lt;/record&gt;&lt;/Cite&gt;&lt;/EndNote&gt;</w:instrText>
      </w:r>
      <w:r>
        <w:fldChar w:fldCharType="separate"/>
      </w:r>
      <w:r w:rsidR="0094106F">
        <w:rPr>
          <w:noProof/>
        </w:rPr>
        <w:t>Muyzer et al. (1993)</w:t>
      </w:r>
      <w:r>
        <w:fldChar w:fldCharType="end"/>
      </w:r>
      <w:r>
        <w:t xml:space="preserve">. The PCR fragments were mixed with loading buffer (5:1) before loading onto 8 % (w/v) polyacrylamide gels with denaturing gradients ranging from 45 % to 60 % (where 100 % denaturant contains 7 M urea and 40 % formamide). The electrophoresis was run for 16 hours at 60 °C and 120 V. Staining and analysis of the gels was performed as described previously </w:t>
      </w:r>
      <w:r>
        <w:fldChar w:fldCharType="begin">
          <w:fldData xml:space="preserve">PEVuZE5vdGU+PENpdGU+PEF1dGhvcj5Cb29uPC9BdXRob3I+PFllYXI+MjAwMDwvWWVhcj48UmVj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</w:fldData>
        </w:fldChar>
      </w:r>
      <w:r w:rsidR="0094106F">
        <w:instrText xml:space="preserve"> ADDIN EN.CITE </w:instrText>
      </w:r>
      <w:r w:rsidR="0094106F">
        <w:fldChar w:fldCharType="begin">
          <w:fldData xml:space="preserve">PEVuZE5vdGU+PENpdGU+PEF1dGhvcj5Cb29uPC9BdXRob3I+PFllYXI+MjAwMDwvWWVhcj48UmVj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</w:fldData>
        </w:fldChar>
      </w:r>
      <w:r w:rsidR="0094106F">
        <w:instrText xml:space="preserve"> ADDIN EN.CITE.DATA </w:instrText>
      </w:r>
      <w:r w:rsidR="0094106F">
        <w:fldChar w:fldCharType="end"/>
      </w:r>
      <w:r>
        <w:fldChar w:fldCharType="separate"/>
      </w:r>
      <w:r w:rsidR="0094106F">
        <w:rPr>
          <w:noProof/>
        </w:rPr>
        <w:t>(Boon et al. 2000)</w:t>
      </w:r>
      <w:r>
        <w:fldChar w:fldCharType="end"/>
      </w:r>
      <w:r>
        <w:t xml:space="preserve">. To process and compare the different gels, a homemade marker of different PCR fragments was loaded on each gel </w:t>
      </w:r>
      <w:r>
        <w:fldChar w:fldCharType="begin">
          <w:fldData xml:space="preserve">PEVuZE5vdGU+PENpdGU+PEF1dGhvcj5Cb29uPC9BdXRob3I+PFllYXI+MjAwMjwvWWVhcj48UmVj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</w:fldData>
        </w:fldChar>
      </w:r>
      <w:r w:rsidR="0094106F">
        <w:instrText xml:space="preserve"> ADDIN EN.CITE </w:instrText>
      </w:r>
      <w:r w:rsidR="0094106F">
        <w:fldChar w:fldCharType="begin">
          <w:fldData xml:space="preserve">PEVuZE5vdGU+PENpdGU+PEF1dGhvcj5Cb29uPC9BdXRob3I+PFllYXI+MjAwMjwvWWVhcj48UmVj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</w:fldData>
        </w:fldChar>
      </w:r>
      <w:r w:rsidR="0094106F">
        <w:instrText xml:space="preserve"> ADDIN EN.CITE.DATA </w:instrText>
      </w:r>
      <w:r w:rsidR="0094106F">
        <w:fldChar w:fldCharType="end"/>
      </w:r>
      <w:r>
        <w:fldChar w:fldCharType="separate"/>
      </w:r>
      <w:r w:rsidR="0094106F">
        <w:rPr>
          <w:noProof/>
        </w:rPr>
        <w:t>(Boon et al. 2002)</w:t>
      </w:r>
      <w:r>
        <w:fldChar w:fldCharType="end"/>
      </w:r>
      <w:r>
        <w:t xml:space="preserve">. The normalization and analysis of the DGGE gel patterns was carried out with the BioNumerics software 5.10 (Applied Maths, Sint-Martens-Latem, Belgium). </w:t>
      </w:r>
      <w:r w:rsidRPr="00C6414C">
        <w:t xml:space="preserve">The calculation of the similarity matrix was based on the Pearson correlation coefficient, and clustering was performed </w:t>
      </w:r>
      <w:r>
        <w:t>with</w:t>
      </w:r>
      <w:r w:rsidRPr="00C6414C">
        <w:t xml:space="preserve"> the unweighted pair-group average method algorithm (UPMA).</w:t>
      </w:r>
    </w:p>
    <w:p w:rsidR="00B14BB8" w:rsidRDefault="00B14BB8" w:rsidP="00B14BB8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D142C4" w:rsidRDefault="00B14BB8" w:rsidP="00B14BB8">
      <w:pPr>
        <w:pStyle w:val="Heading1"/>
      </w:pPr>
      <w:bookmarkStart w:id="17" w:name="_Toc493681789"/>
      <w:r>
        <w:lastRenderedPageBreak/>
        <w:t>References</w:t>
      </w:r>
      <w:bookmarkEnd w:id="17"/>
      <w:r w:rsidR="00587ECB">
        <w:br/>
      </w:r>
    </w:p>
    <w:p w:rsidR="0094106F" w:rsidRPr="00A007BF" w:rsidRDefault="00D142C4" w:rsidP="0094106F">
      <w:pPr>
        <w:pStyle w:val="EndNoteBibliography"/>
        <w:ind w:left="720" w:hanging="720"/>
        <w:rPr>
          <w:lang w:val="en-US"/>
        </w:rPr>
      </w:pPr>
      <w:r w:rsidRPr="00DD0A42">
        <w:rPr>
          <w:rFonts w:asciiTheme="minorHAnsi" w:hAnsiTheme="minorHAnsi" w:cstheme="minorHAnsi"/>
        </w:rPr>
        <w:fldChar w:fldCharType="begin"/>
      </w:r>
      <w:r w:rsidRPr="00587ECB">
        <w:rPr>
          <w:rFonts w:asciiTheme="minorHAnsi" w:hAnsiTheme="minorHAnsi" w:cstheme="minorHAnsi"/>
          <w:lang w:val="en-US"/>
        </w:rPr>
        <w:instrText xml:space="preserve"> ADDIN EN.REFLIST </w:instrText>
      </w:r>
      <w:r w:rsidRPr="00DD0A42">
        <w:rPr>
          <w:rFonts w:asciiTheme="minorHAnsi" w:hAnsiTheme="minorHAnsi" w:cstheme="minorHAnsi"/>
        </w:rPr>
        <w:fldChar w:fldCharType="separate"/>
      </w:r>
      <w:r w:rsidR="0094106F" w:rsidRPr="00A007BF">
        <w:rPr>
          <w:lang w:val="en-US"/>
        </w:rPr>
        <w:t>Boon N, De Windt W, Verstraete W, and Top EM. 2002. Evaluation of nested PCR-DGGE (denaturing gradient gel electrophoresis) with group-specific 16S rRNA primers for the analysis of bacterial communities from different wastewater treatment plants.</w:t>
      </w:r>
      <w:r w:rsidR="0094106F" w:rsidRPr="00A007BF">
        <w:rPr>
          <w:i/>
          <w:lang w:val="en-US"/>
        </w:rPr>
        <w:t xml:space="preserve"> Fems Microbiology Ecology</w:t>
      </w:r>
      <w:r w:rsidR="0094106F" w:rsidRPr="00A007BF">
        <w:rPr>
          <w:lang w:val="en-US"/>
        </w:rPr>
        <w:t xml:space="preserve"> 39:101-112. 10.1111/j.1574-6941.2002.tb00911.x</w:t>
      </w:r>
    </w:p>
    <w:p w:rsidR="0094106F" w:rsidRPr="00A007BF" w:rsidRDefault="0094106F" w:rsidP="0094106F">
      <w:pPr>
        <w:pStyle w:val="EndNoteBibliography"/>
        <w:ind w:left="720" w:hanging="720"/>
        <w:rPr>
          <w:lang w:val="en-US"/>
        </w:rPr>
      </w:pPr>
      <w:r w:rsidRPr="00A007BF">
        <w:rPr>
          <w:lang w:val="en-US"/>
        </w:rPr>
        <w:t>Boon N, Goris J, De Vos P, Verstraete W, and Top EM. 2000. Bioaugmentation of activated sludge by an indigenous 3-chloroaniline-degrading Comamonas testosteroni strain, I2gfp.</w:t>
      </w:r>
      <w:r w:rsidRPr="00A007BF">
        <w:rPr>
          <w:i/>
          <w:lang w:val="en-US"/>
        </w:rPr>
        <w:t xml:space="preserve"> Applied and Environmental Microbiology</w:t>
      </w:r>
      <w:r w:rsidRPr="00A007BF">
        <w:rPr>
          <w:lang w:val="en-US"/>
        </w:rPr>
        <w:t xml:space="preserve"> 66:2906-2913. 10.1128/aem.66.7.2906-2913.2000</w:t>
      </w:r>
    </w:p>
    <w:p w:rsidR="0094106F" w:rsidRPr="00A007BF" w:rsidRDefault="0094106F" w:rsidP="0094106F">
      <w:pPr>
        <w:pStyle w:val="EndNoteBibliography"/>
        <w:ind w:left="720" w:hanging="720"/>
        <w:rPr>
          <w:lang w:val="en-US"/>
        </w:rPr>
      </w:pPr>
      <w:r w:rsidRPr="00A007BF">
        <w:rPr>
          <w:lang w:val="en-US"/>
        </w:rPr>
        <w:t>Muyzer G, Dewaal EC, and Uitterlinden AG. 1993. Profiling of complex microbial-populations by denaturing gradient gel-electrophoresis analysis of polymerase chain reaction-amplified genes-coding for 16S ribosomal-RNA.</w:t>
      </w:r>
      <w:r w:rsidRPr="00A007BF">
        <w:rPr>
          <w:i/>
          <w:lang w:val="en-US"/>
        </w:rPr>
        <w:t xml:space="preserve"> Applied and Environmental Microbiology</w:t>
      </w:r>
      <w:r w:rsidRPr="00A007BF">
        <w:rPr>
          <w:lang w:val="en-US"/>
        </w:rPr>
        <w:t xml:space="preserve"> 59:695-700. </w:t>
      </w:r>
    </w:p>
    <w:p w:rsidR="0094106F" w:rsidRPr="0094106F" w:rsidRDefault="0094106F" w:rsidP="0094106F">
      <w:pPr>
        <w:pStyle w:val="EndNoteBibliography"/>
        <w:ind w:left="720" w:hanging="720"/>
      </w:pPr>
      <w:r w:rsidRPr="00A007BF">
        <w:rPr>
          <w:lang w:val="en-US"/>
        </w:rPr>
        <w:t>Ovreas L, Forney L, Daae FL, and Torsvik V. 1997. Distribution of bacterioplankton in meromictic Lake Saelenvannet, as determined by denaturing gradient gel electrophoresis of PCR-amplified gene fragments coding for 16S rRNA.</w:t>
      </w:r>
      <w:r w:rsidRPr="00A007BF">
        <w:rPr>
          <w:i/>
          <w:lang w:val="en-US"/>
        </w:rPr>
        <w:t xml:space="preserve"> </w:t>
      </w:r>
      <w:r w:rsidRPr="0094106F">
        <w:rPr>
          <w:i/>
        </w:rPr>
        <w:t>Applied and Environmental Microbiology</w:t>
      </w:r>
      <w:r w:rsidRPr="0094106F">
        <w:t xml:space="preserve"> 63:3367-3373. </w:t>
      </w:r>
    </w:p>
    <w:p w:rsidR="00B14BB8" w:rsidRPr="00B14BB8" w:rsidRDefault="00D142C4" w:rsidP="00DD0A42">
      <w:pPr>
        <w:pStyle w:val="Heading1"/>
        <w:spacing w:after="120"/>
      </w:pPr>
      <w:r w:rsidRPr="00DD0A42">
        <w:rPr>
          <w:rFonts w:asciiTheme="minorHAnsi" w:hAnsiTheme="minorHAnsi" w:cstheme="minorHAnsi"/>
          <w:sz w:val="24"/>
          <w:szCs w:val="24"/>
        </w:rPr>
        <w:fldChar w:fldCharType="end"/>
      </w:r>
    </w:p>
    <w:sectPr w:rsidR="00B14BB8" w:rsidRPr="00B14BB8" w:rsidSect="00D142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3BE" w:rsidRDefault="002343BE" w:rsidP="00A152F4">
      <w:r>
        <w:separator/>
      </w:r>
    </w:p>
  </w:endnote>
  <w:endnote w:type="continuationSeparator" w:id="0">
    <w:p w:rsidR="002343BE" w:rsidRDefault="002343BE" w:rsidP="00A1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2F4" w:rsidRDefault="00A152F4">
    <w:pPr>
      <w:pStyle w:val="Footer"/>
      <w:jc w:val="right"/>
    </w:pPr>
    <w:r>
      <w:t>S</w:t>
    </w:r>
    <w:sdt>
      <w:sdtPr>
        <w:id w:val="-193203791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1261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:rsidR="00A152F4" w:rsidRDefault="00A152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3BE" w:rsidRDefault="002343BE" w:rsidP="00A152F4">
      <w:r>
        <w:separator/>
      </w:r>
    </w:p>
  </w:footnote>
  <w:footnote w:type="continuationSeparator" w:id="0">
    <w:p w:rsidR="002343BE" w:rsidRDefault="002343BE" w:rsidP="00A152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eerJ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1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earwa5xgzxethe9prcvfr9i22dfd95wfpfr&quot;&gt;Paper2&lt;record-ids&gt;&lt;item&gt;7&lt;/item&gt;&lt;item&gt;9&lt;/item&gt;&lt;item&gt;10&lt;/item&gt;&lt;item&gt;11&lt;/item&gt;&lt;/record-ids&gt;&lt;/item&gt;&lt;/Libraries&gt;"/>
  </w:docVars>
  <w:rsids>
    <w:rsidRoot w:val="00A152F4"/>
    <w:rsid w:val="00007717"/>
    <w:rsid w:val="00014E5F"/>
    <w:rsid w:val="000A54BC"/>
    <w:rsid w:val="000D481B"/>
    <w:rsid w:val="000E2B08"/>
    <w:rsid w:val="00126879"/>
    <w:rsid w:val="00152556"/>
    <w:rsid w:val="00181810"/>
    <w:rsid w:val="001A4D32"/>
    <w:rsid w:val="002343BE"/>
    <w:rsid w:val="00287516"/>
    <w:rsid w:val="002A143C"/>
    <w:rsid w:val="002B4B9C"/>
    <w:rsid w:val="002E3672"/>
    <w:rsid w:val="00385731"/>
    <w:rsid w:val="004A5617"/>
    <w:rsid w:val="004F1B55"/>
    <w:rsid w:val="00551E51"/>
    <w:rsid w:val="005663CF"/>
    <w:rsid w:val="00577D2A"/>
    <w:rsid w:val="00586AF6"/>
    <w:rsid w:val="00587ECB"/>
    <w:rsid w:val="00597206"/>
    <w:rsid w:val="005C130B"/>
    <w:rsid w:val="00602424"/>
    <w:rsid w:val="00604558"/>
    <w:rsid w:val="006356DB"/>
    <w:rsid w:val="00640933"/>
    <w:rsid w:val="006B34E6"/>
    <w:rsid w:val="006C1261"/>
    <w:rsid w:val="007C1C78"/>
    <w:rsid w:val="007D7680"/>
    <w:rsid w:val="00810CC9"/>
    <w:rsid w:val="008120D7"/>
    <w:rsid w:val="00821AB9"/>
    <w:rsid w:val="008378A6"/>
    <w:rsid w:val="00891C52"/>
    <w:rsid w:val="008D2334"/>
    <w:rsid w:val="00924011"/>
    <w:rsid w:val="0094106F"/>
    <w:rsid w:val="009C0B8C"/>
    <w:rsid w:val="009D576D"/>
    <w:rsid w:val="009D7CE5"/>
    <w:rsid w:val="009F3C65"/>
    <w:rsid w:val="00A007BF"/>
    <w:rsid w:val="00A152F4"/>
    <w:rsid w:val="00A27027"/>
    <w:rsid w:val="00A8577E"/>
    <w:rsid w:val="00AC0484"/>
    <w:rsid w:val="00AE3E75"/>
    <w:rsid w:val="00B04F3C"/>
    <w:rsid w:val="00B14BB8"/>
    <w:rsid w:val="00B21445"/>
    <w:rsid w:val="00B234FF"/>
    <w:rsid w:val="00B43A50"/>
    <w:rsid w:val="00B52137"/>
    <w:rsid w:val="00B76F09"/>
    <w:rsid w:val="00BC0FCF"/>
    <w:rsid w:val="00BC54C3"/>
    <w:rsid w:val="00C03CDA"/>
    <w:rsid w:val="00C0519F"/>
    <w:rsid w:val="00C14A33"/>
    <w:rsid w:val="00C9114C"/>
    <w:rsid w:val="00D04B67"/>
    <w:rsid w:val="00D142C4"/>
    <w:rsid w:val="00D40A6E"/>
    <w:rsid w:val="00DB73E0"/>
    <w:rsid w:val="00DD0A42"/>
    <w:rsid w:val="00DF57F7"/>
    <w:rsid w:val="00E658AB"/>
    <w:rsid w:val="00EA014F"/>
    <w:rsid w:val="00EB0A0B"/>
    <w:rsid w:val="00F06D08"/>
    <w:rsid w:val="00FA0FEA"/>
    <w:rsid w:val="00FA1226"/>
    <w:rsid w:val="00FB038F"/>
    <w:rsid w:val="00FC0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9D1AF"/>
  <w15:docId w15:val="{CFEA39DD-E2CF-4A35-8667-4335AF3CA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52F4"/>
    <w:pPr>
      <w:spacing w:after="0" w:line="240" w:lineRule="auto"/>
    </w:pPr>
    <w:rPr>
      <w:rFonts w:eastAsiaTheme="minorEastAsia"/>
      <w:sz w:val="24"/>
      <w:szCs w:val="24"/>
      <w:lang w:val="en-GB" w:eastAsia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4B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152F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2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2F4"/>
    <w:rPr>
      <w:rFonts w:ascii="Tahoma" w:eastAsiaTheme="minorEastAsia" w:hAnsi="Tahoma" w:cs="Tahoma"/>
      <w:sz w:val="16"/>
      <w:szCs w:val="16"/>
      <w:lang w:val="en-GB" w:eastAsia="nl-NL"/>
    </w:rPr>
  </w:style>
  <w:style w:type="paragraph" w:styleId="Caption">
    <w:name w:val="caption"/>
    <w:basedOn w:val="Normal"/>
    <w:next w:val="Normal"/>
    <w:uiPriority w:val="35"/>
    <w:unhideWhenUsed/>
    <w:qFormat/>
    <w:rsid w:val="00891C52"/>
    <w:pPr>
      <w:spacing w:after="200"/>
    </w:pPr>
    <w:rPr>
      <w:b/>
      <w:bCs/>
      <w:sz w:val="22"/>
      <w:szCs w:val="18"/>
    </w:rPr>
  </w:style>
  <w:style w:type="paragraph" w:styleId="Header">
    <w:name w:val="header"/>
    <w:basedOn w:val="Normal"/>
    <w:link w:val="HeaderChar"/>
    <w:uiPriority w:val="99"/>
    <w:unhideWhenUsed/>
    <w:rsid w:val="00A152F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52F4"/>
    <w:rPr>
      <w:rFonts w:eastAsiaTheme="minorEastAsia"/>
      <w:sz w:val="24"/>
      <w:szCs w:val="24"/>
      <w:lang w:val="en-GB" w:eastAsia="nl-NL"/>
    </w:rPr>
  </w:style>
  <w:style w:type="paragraph" w:styleId="Footer">
    <w:name w:val="footer"/>
    <w:basedOn w:val="Normal"/>
    <w:link w:val="FooterChar"/>
    <w:uiPriority w:val="99"/>
    <w:unhideWhenUsed/>
    <w:rsid w:val="00A152F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2F4"/>
    <w:rPr>
      <w:rFonts w:eastAsiaTheme="minorEastAsia"/>
      <w:sz w:val="24"/>
      <w:szCs w:val="24"/>
      <w:lang w:val="en-GB" w:eastAsia="nl-NL"/>
    </w:rPr>
  </w:style>
  <w:style w:type="paragraph" w:styleId="TableofFigures">
    <w:name w:val="table of figures"/>
    <w:basedOn w:val="Normal"/>
    <w:next w:val="Normal"/>
    <w:uiPriority w:val="99"/>
    <w:unhideWhenUsed/>
    <w:rsid w:val="00A152F4"/>
  </w:style>
  <w:style w:type="paragraph" w:customStyle="1" w:styleId="EndNoteBibliographyTitle">
    <w:name w:val="EndNote Bibliography Title"/>
    <w:basedOn w:val="Normal"/>
    <w:link w:val="EndNoteBibliographyTitleChar"/>
    <w:rsid w:val="00FA0FEA"/>
    <w:pPr>
      <w:jc w:val="center"/>
    </w:pPr>
    <w:rPr>
      <w:rFonts w:ascii="Calibri" w:hAnsi="Calibri" w:cs="Calibri"/>
      <w:noProof/>
      <w:lang w:val="nl-NL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A0FEA"/>
    <w:rPr>
      <w:rFonts w:ascii="Calibri" w:eastAsiaTheme="minorEastAsia" w:hAnsi="Calibri" w:cs="Calibri"/>
      <w:noProof/>
      <w:sz w:val="24"/>
      <w:szCs w:val="24"/>
      <w:lang w:val="nl-NL" w:eastAsia="nl-NL"/>
    </w:rPr>
  </w:style>
  <w:style w:type="paragraph" w:customStyle="1" w:styleId="EndNoteBibliography">
    <w:name w:val="EndNote Bibliography"/>
    <w:basedOn w:val="Normal"/>
    <w:link w:val="EndNoteBibliographyChar"/>
    <w:rsid w:val="00FA0FEA"/>
    <w:pPr>
      <w:spacing w:line="360" w:lineRule="auto"/>
    </w:pPr>
    <w:rPr>
      <w:rFonts w:ascii="Calibri" w:hAnsi="Calibri" w:cs="Calibri"/>
      <w:noProof/>
      <w:lang w:val="nl-NL"/>
    </w:rPr>
  </w:style>
  <w:style w:type="character" w:customStyle="1" w:styleId="EndNoteBibliographyChar">
    <w:name w:val="EndNote Bibliography Char"/>
    <w:basedOn w:val="DefaultParagraphFont"/>
    <w:link w:val="EndNoteBibliography"/>
    <w:rsid w:val="00FA0FEA"/>
    <w:rPr>
      <w:rFonts w:ascii="Calibri" w:eastAsiaTheme="minorEastAsia" w:hAnsi="Calibri" w:cs="Calibri"/>
      <w:noProof/>
      <w:sz w:val="24"/>
      <w:szCs w:val="24"/>
      <w:lang w:val="nl-NL" w:eastAsia="nl-NL"/>
    </w:rPr>
  </w:style>
  <w:style w:type="character" w:styleId="CommentReference">
    <w:name w:val="annotation reference"/>
    <w:basedOn w:val="DefaultParagraphFont"/>
    <w:uiPriority w:val="99"/>
    <w:semiHidden/>
    <w:unhideWhenUsed/>
    <w:rsid w:val="000E2B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B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B08"/>
    <w:rPr>
      <w:rFonts w:eastAsiaTheme="minorEastAsia"/>
      <w:sz w:val="20"/>
      <w:szCs w:val="20"/>
      <w:lang w:val="en-GB" w:eastAsia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B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B08"/>
    <w:rPr>
      <w:rFonts w:eastAsiaTheme="minorEastAsia"/>
      <w:b/>
      <w:bCs/>
      <w:sz w:val="20"/>
      <w:szCs w:val="20"/>
      <w:lang w:val="en-GB" w:eastAsia="nl-NL"/>
    </w:rPr>
  </w:style>
  <w:style w:type="character" w:customStyle="1" w:styleId="Heading1Char">
    <w:name w:val="Heading 1 Char"/>
    <w:basedOn w:val="DefaultParagraphFont"/>
    <w:link w:val="Heading1"/>
    <w:uiPriority w:val="9"/>
    <w:rsid w:val="00B14BB8"/>
    <w:rPr>
      <w:rFonts w:asciiTheme="majorHAnsi" w:eastAsiaTheme="majorEastAsia" w:hAnsiTheme="majorHAnsi" w:cstheme="majorBidi"/>
      <w:b/>
      <w:bCs/>
      <w:sz w:val="28"/>
      <w:szCs w:val="28"/>
      <w:lang w:val="en-GB" w:eastAsia="nl-NL"/>
    </w:rPr>
  </w:style>
  <w:style w:type="character" w:styleId="Emphasis">
    <w:name w:val="Emphasis"/>
    <w:basedOn w:val="DefaultParagraphFont"/>
    <w:uiPriority w:val="20"/>
    <w:qFormat/>
    <w:rsid w:val="00D142C4"/>
    <w:rPr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42C4"/>
    <w:pPr>
      <w:spacing w:line="276" w:lineRule="auto"/>
      <w:outlineLvl w:val="9"/>
    </w:pPr>
    <w:rPr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26879"/>
    <w:pPr>
      <w:tabs>
        <w:tab w:val="right" w:leader="dot" w:pos="9062"/>
      </w:tabs>
      <w:spacing w:after="100"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chart" Target="charts/chart1.xml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TIF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footer" Target="footer1.xml"/><Relationship Id="rId19" Type="http://schemas.openxmlformats.org/officeDocument/2006/relationships/image" Target="media/image11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tiff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efvlanck\Documents\Doctoraat\Illumina\SHIME\1_5FU\SHIME_5FU_Heatmap_Genus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C:\Users\efvlanck\Documents\Doctoraat\Illumina\SHIME\2_SN38\SHIME_SN38_Heatmap_Genus.csv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9384782441619925E-2"/>
          <c:y val="2.3247662241649591E-2"/>
          <c:w val="0.74392755323273607"/>
          <c:h val="0.7668028751509428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Barplot!$F$1</c:f>
              <c:strCache>
                <c:ptCount val="1"/>
                <c:pt idx="0">
                  <c:v>Escherichia/Shigella</c:v>
                </c:pt>
              </c:strCache>
            </c:strRef>
          </c:tx>
          <c:spPr>
            <a:solidFill>
              <a:srgbClr val="6B95C7"/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Barplot!$F$2:$F$49</c:f>
              <c:numCache>
                <c:formatCode>General</c:formatCode>
                <c:ptCount val="48"/>
                <c:pt idx="0">
                  <c:v>0.38692712246431299</c:v>
                </c:pt>
                <c:pt idx="1">
                  <c:v>0.26446280991735499</c:v>
                </c:pt>
                <c:pt idx="2">
                  <c:v>0.43714071482129502</c:v>
                </c:pt>
                <c:pt idx="3">
                  <c:v>0.16695869837296601</c:v>
                </c:pt>
                <c:pt idx="4">
                  <c:v>4.2961839777609298E-3</c:v>
                </c:pt>
                <c:pt idx="5">
                  <c:v>2.5284450063211102E-4</c:v>
                </c:pt>
                <c:pt idx="6">
                  <c:v>0.110330992978937</c:v>
                </c:pt>
                <c:pt idx="7">
                  <c:v>5.9473023839397697E-2</c:v>
                </c:pt>
                <c:pt idx="8">
                  <c:v>1.7552657973921801E-3</c:v>
                </c:pt>
                <c:pt idx="9">
                  <c:v>3.7764350453172203E-2</c:v>
                </c:pt>
                <c:pt idx="10">
                  <c:v>7.8940794404196907E-2</c:v>
                </c:pt>
                <c:pt idx="11">
                  <c:v>3.7315301778111702E-2</c:v>
                </c:pt>
                <c:pt idx="12">
                  <c:v>0.41125978288310999</c:v>
                </c:pt>
                <c:pt idx="13">
                  <c:v>0.36111111111111099</c:v>
                </c:pt>
                <c:pt idx="14">
                  <c:v>4.2366507896715998E-2</c:v>
                </c:pt>
                <c:pt idx="15">
                  <c:v>1.7605633802816899E-2</c:v>
                </c:pt>
                <c:pt idx="16">
                  <c:v>0.44396984924623101</c:v>
                </c:pt>
                <c:pt idx="17">
                  <c:v>0.49118831822759301</c:v>
                </c:pt>
                <c:pt idx="18">
                  <c:v>0.225765946760422</c:v>
                </c:pt>
                <c:pt idx="19">
                  <c:v>0.29199096158674398</c:v>
                </c:pt>
                <c:pt idx="20">
                  <c:v>0.315815691158157</c:v>
                </c:pt>
                <c:pt idx="21">
                  <c:v>0.25746079919069298</c:v>
                </c:pt>
                <c:pt idx="22">
                  <c:v>0.31520644511581097</c:v>
                </c:pt>
                <c:pt idx="23">
                  <c:v>0.165031446540881</c:v>
                </c:pt>
                <c:pt idx="24">
                  <c:v>0.10105580693816001</c:v>
                </c:pt>
                <c:pt idx="25">
                  <c:v>0.134339622641509</c:v>
                </c:pt>
                <c:pt idx="26">
                  <c:v>0.28893340010015001</c:v>
                </c:pt>
                <c:pt idx="27">
                  <c:v>0.261970418651291</c:v>
                </c:pt>
                <c:pt idx="28">
                  <c:v>7.6550140341923999E-4</c:v>
                </c:pt>
                <c:pt idx="29">
                  <c:v>5.08776392775375E-4</c:v>
                </c:pt>
                <c:pt idx="30">
                  <c:v>0.11150087697319</c:v>
                </c:pt>
                <c:pt idx="31">
                  <c:v>0.109575270168384</c:v>
                </c:pt>
                <c:pt idx="32">
                  <c:v>7.5585789871504203E-4</c:v>
                </c:pt>
                <c:pt idx="33">
                  <c:v>2.9478458049886601E-2</c:v>
                </c:pt>
                <c:pt idx="34">
                  <c:v>0.13463463463463499</c:v>
                </c:pt>
                <c:pt idx="35">
                  <c:v>3.7408988199849398E-2</c:v>
                </c:pt>
                <c:pt idx="36">
                  <c:v>0.12895870281226199</c:v>
                </c:pt>
                <c:pt idx="37">
                  <c:v>0.11962569549823</c:v>
                </c:pt>
                <c:pt idx="38">
                  <c:v>1.48539778449144E-2</c:v>
                </c:pt>
                <c:pt idx="39">
                  <c:v>4.7079556898288001E-2</c:v>
                </c:pt>
                <c:pt idx="40">
                  <c:v>0.21930267812026299</c:v>
                </c:pt>
                <c:pt idx="41">
                  <c:v>0.210844892812106</c:v>
                </c:pt>
                <c:pt idx="42">
                  <c:v>6.7136032185064101E-2</c:v>
                </c:pt>
                <c:pt idx="43">
                  <c:v>0.11324085750315301</c:v>
                </c:pt>
                <c:pt idx="44">
                  <c:v>0.10118897040222601</c:v>
                </c:pt>
                <c:pt idx="45">
                  <c:v>2.2250316055625802E-2</c:v>
                </c:pt>
                <c:pt idx="46">
                  <c:v>5.5975794251134602E-2</c:v>
                </c:pt>
                <c:pt idx="47">
                  <c:v>2.8758829465186701E-2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2E-4FF8-88E6-4B031E2607C1}"/>
            </c:ext>
          </c:extLst>
        </c:ser>
        <c:ser>
          <c:idx val="1"/>
          <c:order val="1"/>
          <c:tx>
            <c:strRef>
              <c:f>Barplot!$G$1</c:f>
              <c:strCache>
                <c:ptCount val="1"/>
                <c:pt idx="0">
                  <c:v>Bacteroides</c:v>
                </c:pt>
              </c:strCache>
            </c:strRef>
          </c:tx>
          <c:spPr>
            <a:solidFill>
              <a:srgbClr val="C76361"/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Barplot!$G$2:$G$49</c:f>
              <c:numCache>
                <c:formatCode>General</c:formatCode>
                <c:ptCount val="48"/>
                <c:pt idx="0">
                  <c:v>0.29701978462308998</c:v>
                </c:pt>
                <c:pt idx="1">
                  <c:v>0.37590783871775602</c:v>
                </c:pt>
                <c:pt idx="2">
                  <c:v>0.45938515371157201</c:v>
                </c:pt>
                <c:pt idx="3">
                  <c:v>0.61026282853567004</c:v>
                </c:pt>
                <c:pt idx="4">
                  <c:v>0.104624715693707</c:v>
                </c:pt>
                <c:pt idx="5">
                  <c:v>9.6080910240202294E-2</c:v>
                </c:pt>
                <c:pt idx="6">
                  <c:v>0.109077231695085</c:v>
                </c:pt>
                <c:pt idx="7">
                  <c:v>0.35734002509410301</c:v>
                </c:pt>
                <c:pt idx="8">
                  <c:v>5.2156469408224701E-2</c:v>
                </c:pt>
                <c:pt idx="9">
                  <c:v>6.4954682779456194E-2</c:v>
                </c:pt>
                <c:pt idx="10">
                  <c:v>0.17586809892580599</c:v>
                </c:pt>
                <c:pt idx="11">
                  <c:v>0.309792136238417</c:v>
                </c:pt>
                <c:pt idx="12">
                  <c:v>0.14743751577884401</c:v>
                </c:pt>
                <c:pt idx="13">
                  <c:v>0.102777777777778</c:v>
                </c:pt>
                <c:pt idx="14">
                  <c:v>0.22110804712960599</c:v>
                </c:pt>
                <c:pt idx="15">
                  <c:v>0.38581488933601599</c:v>
                </c:pt>
                <c:pt idx="16">
                  <c:v>0.30402010050251299</c:v>
                </c:pt>
                <c:pt idx="17">
                  <c:v>0.196878147029204</c:v>
                </c:pt>
                <c:pt idx="18">
                  <c:v>0.48669010547463598</c:v>
                </c:pt>
                <c:pt idx="19">
                  <c:v>0.50564900828521198</c:v>
                </c:pt>
                <c:pt idx="20">
                  <c:v>0.28418430884184298</c:v>
                </c:pt>
                <c:pt idx="21">
                  <c:v>0.18437025796661599</c:v>
                </c:pt>
                <c:pt idx="22">
                  <c:v>0.25327291037260802</c:v>
                </c:pt>
                <c:pt idx="23">
                  <c:v>0.39396226415094299</c:v>
                </c:pt>
                <c:pt idx="24">
                  <c:v>3.6953242835595798E-2</c:v>
                </c:pt>
                <c:pt idx="25">
                  <c:v>4.6037735849056599E-2</c:v>
                </c:pt>
                <c:pt idx="26">
                  <c:v>0.34677015523284899</c:v>
                </c:pt>
                <c:pt idx="27">
                  <c:v>0.26598144898470799</c:v>
                </c:pt>
                <c:pt idx="28">
                  <c:v>3.4957897422811898E-2</c:v>
                </c:pt>
                <c:pt idx="29">
                  <c:v>6.9193589417451004E-2</c:v>
                </c:pt>
                <c:pt idx="30">
                  <c:v>6.2390378351290403E-2</c:v>
                </c:pt>
                <c:pt idx="31">
                  <c:v>0.11334506157326001</c:v>
                </c:pt>
                <c:pt idx="32">
                  <c:v>4.7871000251952602E-2</c:v>
                </c:pt>
                <c:pt idx="33">
                  <c:v>7.98689846308894E-2</c:v>
                </c:pt>
                <c:pt idx="34">
                  <c:v>0.12212212212212201</c:v>
                </c:pt>
                <c:pt idx="35">
                  <c:v>0.16344463971880499</c:v>
                </c:pt>
                <c:pt idx="36">
                  <c:v>0.18317709652900899</c:v>
                </c:pt>
                <c:pt idx="37">
                  <c:v>7.5619625695498197E-2</c:v>
                </c:pt>
                <c:pt idx="38">
                  <c:v>0.22280966767371599</c:v>
                </c:pt>
                <c:pt idx="39">
                  <c:v>0.21072507552870101</c:v>
                </c:pt>
                <c:pt idx="40">
                  <c:v>0.153360282971198</c:v>
                </c:pt>
                <c:pt idx="41">
                  <c:v>0.19873896595208099</c:v>
                </c:pt>
                <c:pt idx="42">
                  <c:v>3.1682172491828003E-2</c:v>
                </c:pt>
                <c:pt idx="43">
                  <c:v>7.3896595208070598E-2</c:v>
                </c:pt>
                <c:pt idx="44">
                  <c:v>9.7647356438148203E-2</c:v>
                </c:pt>
                <c:pt idx="45">
                  <c:v>5.8154235145385598E-2</c:v>
                </c:pt>
                <c:pt idx="46">
                  <c:v>9.3545133635905206E-2</c:v>
                </c:pt>
                <c:pt idx="47">
                  <c:v>0.14253279515640799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2E-4FF8-88E6-4B031E2607C1}"/>
            </c:ext>
          </c:extLst>
        </c:ser>
        <c:ser>
          <c:idx val="2"/>
          <c:order val="2"/>
          <c:tx>
            <c:strRef>
              <c:f>Barplot!$H$1</c:f>
              <c:strCache>
                <c:ptCount val="1"/>
                <c:pt idx="0">
                  <c:v>Veillonella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Barplot!$H$2:$H$49</c:f>
              <c:numCache>
                <c:formatCode>General</c:formatCode>
                <c:ptCount val="48"/>
                <c:pt idx="0">
                  <c:v>7.6634109691960897E-2</c:v>
                </c:pt>
                <c:pt idx="1">
                  <c:v>0.108690207863762</c:v>
                </c:pt>
                <c:pt idx="2">
                  <c:v>2.8992751812047E-2</c:v>
                </c:pt>
                <c:pt idx="3">
                  <c:v>3.17897371714643E-2</c:v>
                </c:pt>
                <c:pt idx="4">
                  <c:v>2.5271670457417201E-4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0.85506519558675997</c:v>
                </c:pt>
                <c:pt idx="9">
                  <c:v>0.74672708962739198</c:v>
                </c:pt>
                <c:pt idx="10">
                  <c:v>0.25755683237571803</c:v>
                </c:pt>
                <c:pt idx="11">
                  <c:v>0.16028049085900301</c:v>
                </c:pt>
                <c:pt idx="12">
                  <c:v>8.2302448876546294E-2</c:v>
                </c:pt>
                <c:pt idx="13">
                  <c:v>0.22702020202020201</c:v>
                </c:pt>
                <c:pt idx="14">
                  <c:v>0.167460516420155</c:v>
                </c:pt>
                <c:pt idx="15">
                  <c:v>0.103621730382294</c:v>
                </c:pt>
                <c:pt idx="16">
                  <c:v>8.2663316582914606E-2</c:v>
                </c:pt>
                <c:pt idx="17">
                  <c:v>7.1752265861027203E-2</c:v>
                </c:pt>
                <c:pt idx="18">
                  <c:v>0</c:v>
                </c:pt>
                <c:pt idx="19">
                  <c:v>0</c:v>
                </c:pt>
                <c:pt idx="20">
                  <c:v>0.17334993773349899</c:v>
                </c:pt>
                <c:pt idx="21">
                  <c:v>0.26858877086494698</c:v>
                </c:pt>
                <c:pt idx="22">
                  <c:v>3.8267875125881201E-2</c:v>
                </c:pt>
                <c:pt idx="23">
                  <c:v>7.1446540880503104E-2</c:v>
                </c:pt>
                <c:pt idx="24">
                  <c:v>5.6309703368526899E-2</c:v>
                </c:pt>
                <c:pt idx="25">
                  <c:v>8.0251572327043996E-2</c:v>
                </c:pt>
                <c:pt idx="26">
                  <c:v>5.6584877315974003E-2</c:v>
                </c:pt>
                <c:pt idx="27">
                  <c:v>2.55703183755327E-2</c:v>
                </c:pt>
                <c:pt idx="28">
                  <c:v>1.0206685378923201E-3</c:v>
                </c:pt>
                <c:pt idx="29">
                  <c:v>5.08776392775375E-4</c:v>
                </c:pt>
                <c:pt idx="30">
                  <c:v>0</c:v>
                </c:pt>
                <c:pt idx="31">
                  <c:v>2.51319426991706E-4</c:v>
                </c:pt>
                <c:pt idx="32">
                  <c:v>0.40337616528092701</c:v>
                </c:pt>
                <c:pt idx="33">
                  <c:v>0.42302847064751797</c:v>
                </c:pt>
                <c:pt idx="34">
                  <c:v>0.15565565565565601</c:v>
                </c:pt>
                <c:pt idx="35">
                  <c:v>9.0384132563394406E-2</c:v>
                </c:pt>
                <c:pt idx="36">
                  <c:v>0.110210286293387</c:v>
                </c:pt>
                <c:pt idx="37">
                  <c:v>0.349266565503288</c:v>
                </c:pt>
                <c:pt idx="38">
                  <c:v>0.13016112789526699</c:v>
                </c:pt>
                <c:pt idx="39">
                  <c:v>0.185297079556898</c:v>
                </c:pt>
                <c:pt idx="40">
                  <c:v>0.171803941384538</c:v>
                </c:pt>
                <c:pt idx="41">
                  <c:v>0.12761664564943301</c:v>
                </c:pt>
                <c:pt idx="42">
                  <c:v>2.5144581342720601E-4</c:v>
                </c:pt>
                <c:pt idx="43">
                  <c:v>0</c:v>
                </c:pt>
                <c:pt idx="44">
                  <c:v>0.26941563369592703</c:v>
                </c:pt>
                <c:pt idx="45">
                  <c:v>0.34108723135271801</c:v>
                </c:pt>
                <c:pt idx="46">
                  <c:v>2.1936459909228399E-2</c:v>
                </c:pt>
                <c:pt idx="47">
                  <c:v>1.9172552976791098E-2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2E-4FF8-88E6-4B031E2607C1}"/>
            </c:ext>
          </c:extLst>
        </c:ser>
        <c:ser>
          <c:idx val="3"/>
          <c:order val="3"/>
          <c:tx>
            <c:strRef>
              <c:f>Barplot!$I$1</c:f>
              <c:strCache>
                <c:ptCount val="1"/>
                <c:pt idx="0">
                  <c:v>Clostridium_XlVa</c:v>
                </c:pt>
              </c:strCache>
            </c:strRef>
          </c:tx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Barplot!$I$2:$I$49</c:f>
              <c:numCache>
                <c:formatCode>General</c:formatCode>
                <c:ptCount val="48"/>
                <c:pt idx="0">
                  <c:v>3.5311795642374202E-2</c:v>
                </c:pt>
                <c:pt idx="1">
                  <c:v>2.4793388429752101E-2</c:v>
                </c:pt>
                <c:pt idx="2">
                  <c:v>1.5746063484128998E-2</c:v>
                </c:pt>
                <c:pt idx="3">
                  <c:v>2.00250312891114E-2</c:v>
                </c:pt>
                <c:pt idx="4">
                  <c:v>3.5127621935809997E-2</c:v>
                </c:pt>
                <c:pt idx="5">
                  <c:v>1.3147914032869801E-2</c:v>
                </c:pt>
                <c:pt idx="6">
                  <c:v>9.7041123370110297E-2</c:v>
                </c:pt>
                <c:pt idx="7">
                  <c:v>9.48557089084065E-2</c:v>
                </c:pt>
                <c:pt idx="8">
                  <c:v>2.5075225677031099E-4</c:v>
                </c:pt>
                <c:pt idx="9">
                  <c:v>1.3595166163142E-2</c:v>
                </c:pt>
                <c:pt idx="10">
                  <c:v>0.382463152635523</c:v>
                </c:pt>
                <c:pt idx="11">
                  <c:v>0.39519158527422998</c:v>
                </c:pt>
                <c:pt idx="12">
                  <c:v>6.05907599091139E-3</c:v>
                </c:pt>
                <c:pt idx="13">
                  <c:v>7.3232323232323201E-3</c:v>
                </c:pt>
                <c:pt idx="14">
                  <c:v>0.29380797192278801</c:v>
                </c:pt>
                <c:pt idx="15">
                  <c:v>7.1177062374245495E-2</c:v>
                </c:pt>
                <c:pt idx="16">
                  <c:v>1.1306532663316601E-2</c:v>
                </c:pt>
                <c:pt idx="17">
                  <c:v>4.4813695871097702E-2</c:v>
                </c:pt>
                <c:pt idx="18">
                  <c:v>4.3194374686087403E-2</c:v>
                </c:pt>
                <c:pt idx="19">
                  <c:v>6.5779563143359296E-2</c:v>
                </c:pt>
                <c:pt idx="20">
                  <c:v>9.2154420921544203E-3</c:v>
                </c:pt>
                <c:pt idx="21">
                  <c:v>1.9979767324228601E-2</c:v>
                </c:pt>
                <c:pt idx="22">
                  <c:v>6.2940584088620301E-3</c:v>
                </c:pt>
                <c:pt idx="23">
                  <c:v>4.3773584905660398E-2</c:v>
                </c:pt>
                <c:pt idx="24">
                  <c:v>3.8964303670186003E-2</c:v>
                </c:pt>
                <c:pt idx="25">
                  <c:v>3.1698113207547202E-2</c:v>
                </c:pt>
                <c:pt idx="26">
                  <c:v>3.4551827741612397E-2</c:v>
                </c:pt>
                <c:pt idx="27">
                  <c:v>0.150413637503134</c:v>
                </c:pt>
                <c:pt idx="28">
                  <c:v>5.86884409288084E-2</c:v>
                </c:pt>
                <c:pt idx="29">
                  <c:v>3.7395064868990101E-2</c:v>
                </c:pt>
                <c:pt idx="30">
                  <c:v>0.12578301177649701</c:v>
                </c:pt>
                <c:pt idx="31">
                  <c:v>9.4244785121889899E-2</c:v>
                </c:pt>
                <c:pt idx="32">
                  <c:v>3.5273368606701899E-3</c:v>
                </c:pt>
                <c:pt idx="33">
                  <c:v>2.8218694885361599E-2</c:v>
                </c:pt>
                <c:pt idx="34">
                  <c:v>0.381631631631632</c:v>
                </c:pt>
                <c:pt idx="35">
                  <c:v>0.26889279437609798</c:v>
                </c:pt>
                <c:pt idx="36">
                  <c:v>2.0521915378768699E-2</c:v>
                </c:pt>
                <c:pt idx="37">
                  <c:v>1.16337885685382E-2</c:v>
                </c:pt>
                <c:pt idx="38">
                  <c:v>0.24068479355488401</c:v>
                </c:pt>
                <c:pt idx="39">
                  <c:v>0.116817724068479</c:v>
                </c:pt>
                <c:pt idx="40">
                  <c:v>2.04648812531582E-2</c:v>
                </c:pt>
                <c:pt idx="41">
                  <c:v>4.8171500630516999E-2</c:v>
                </c:pt>
                <c:pt idx="42">
                  <c:v>4.7271812924314802E-2</c:v>
                </c:pt>
                <c:pt idx="43">
                  <c:v>9.7856242118537204E-2</c:v>
                </c:pt>
                <c:pt idx="44">
                  <c:v>2.5297242600556499E-3</c:v>
                </c:pt>
                <c:pt idx="45">
                  <c:v>1.6182048040455099E-2</c:v>
                </c:pt>
                <c:pt idx="46">
                  <c:v>5.2193645990922799E-2</c:v>
                </c:pt>
                <c:pt idx="47">
                  <c:v>9.5862764883955606E-2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62E-4FF8-88E6-4B031E2607C1}"/>
            </c:ext>
          </c:extLst>
        </c:ser>
        <c:ser>
          <c:idx val="4"/>
          <c:order val="4"/>
          <c:tx>
            <c:strRef>
              <c:f>Barplot!$J$1</c:f>
              <c:strCache>
                <c:ptCount val="1"/>
                <c:pt idx="0">
                  <c:v>Cloacibacillus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Barplot!$J$2:$J$49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1.76723049734915E-3</c:v>
                </c:pt>
                <c:pt idx="13">
                  <c:v>2.5252525252525301E-4</c:v>
                </c:pt>
                <c:pt idx="14">
                  <c:v>0.228628729004763</c:v>
                </c:pt>
                <c:pt idx="15">
                  <c:v>0.31136820925553299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0.30463242698892201</c:v>
                </c:pt>
                <c:pt idx="23">
                  <c:v>0.156729559748428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1.52014187990879E-3</c:v>
                </c:pt>
                <c:pt idx="37">
                  <c:v>7.5872534142640399E-4</c:v>
                </c:pt>
                <c:pt idx="38">
                  <c:v>0.29531722054380699</c:v>
                </c:pt>
                <c:pt idx="39">
                  <c:v>0.290281973816717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5.0441361916771796E-4</c:v>
                </c:pt>
                <c:pt idx="44">
                  <c:v>0</c:v>
                </c:pt>
                <c:pt idx="45">
                  <c:v>0</c:v>
                </c:pt>
                <c:pt idx="46">
                  <c:v>0.38855269793242603</c:v>
                </c:pt>
                <c:pt idx="47">
                  <c:v>0.33173562058526701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62E-4FF8-88E6-4B031E2607C1}"/>
            </c:ext>
          </c:extLst>
        </c:ser>
        <c:ser>
          <c:idx val="5"/>
          <c:order val="5"/>
          <c:tx>
            <c:strRef>
              <c:f>Barplot!$K$1</c:f>
              <c:strCache>
                <c:ptCount val="1"/>
                <c:pt idx="0">
                  <c:v>Bilophila</c:v>
                </c:pt>
              </c:strCache>
            </c:strRef>
          </c:tx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Barplot!$K$2:$K$49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4.8016173869092696E-3</c:v>
                </c:pt>
                <c:pt idx="5">
                  <c:v>3.79266750948167E-3</c:v>
                </c:pt>
                <c:pt idx="6">
                  <c:v>9.1775325977933794E-2</c:v>
                </c:pt>
                <c:pt idx="7">
                  <c:v>8.2057716436637396E-2</c:v>
                </c:pt>
                <c:pt idx="8">
                  <c:v>2.5075225677031099E-4</c:v>
                </c:pt>
                <c:pt idx="9">
                  <c:v>2.5176233635448098E-3</c:v>
                </c:pt>
                <c:pt idx="10">
                  <c:v>6.2702972770422194E-2</c:v>
                </c:pt>
                <c:pt idx="11">
                  <c:v>2.8299524167292801E-2</c:v>
                </c:pt>
                <c:pt idx="12">
                  <c:v>2.14592274678112E-2</c:v>
                </c:pt>
                <c:pt idx="13">
                  <c:v>1.5404040404040399E-2</c:v>
                </c:pt>
                <c:pt idx="14">
                  <c:v>2.9330659313111102E-2</c:v>
                </c:pt>
                <c:pt idx="15">
                  <c:v>5.8350100603621703E-2</c:v>
                </c:pt>
                <c:pt idx="16">
                  <c:v>2.3115577889447202E-2</c:v>
                </c:pt>
                <c:pt idx="17">
                  <c:v>4.5317220543806703E-3</c:v>
                </c:pt>
                <c:pt idx="18">
                  <c:v>4.36966348568558E-2</c:v>
                </c:pt>
                <c:pt idx="19">
                  <c:v>4.7451669595782099E-2</c:v>
                </c:pt>
                <c:pt idx="20">
                  <c:v>4.9813200498131996E-3</c:v>
                </c:pt>
                <c:pt idx="21">
                  <c:v>1.26454223571067E-3</c:v>
                </c:pt>
                <c:pt idx="22">
                  <c:v>1.2839879154078601E-2</c:v>
                </c:pt>
                <c:pt idx="23">
                  <c:v>3.1949685534591203E-2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5.1033426894616001E-3</c:v>
                </c:pt>
                <c:pt idx="29">
                  <c:v>1.01755278555075E-2</c:v>
                </c:pt>
                <c:pt idx="30">
                  <c:v>3.8336256577298902E-2</c:v>
                </c:pt>
                <c:pt idx="31">
                  <c:v>5.5290273938175399E-2</c:v>
                </c:pt>
                <c:pt idx="32">
                  <c:v>1.5117157974300799E-3</c:v>
                </c:pt>
                <c:pt idx="33">
                  <c:v>6.0468631897203301E-3</c:v>
                </c:pt>
                <c:pt idx="34">
                  <c:v>8.1831831831831806E-2</c:v>
                </c:pt>
                <c:pt idx="35">
                  <c:v>4.5694200351493901E-2</c:v>
                </c:pt>
                <c:pt idx="36">
                  <c:v>1.2161135039270301E-2</c:v>
                </c:pt>
                <c:pt idx="37">
                  <c:v>1.11279716742539E-2</c:v>
                </c:pt>
                <c:pt idx="38">
                  <c:v>4.7583081570996999E-2</c:v>
                </c:pt>
                <c:pt idx="39">
                  <c:v>5.6898288016112797E-2</c:v>
                </c:pt>
                <c:pt idx="40">
                  <c:v>1.79383527033855E-2</c:v>
                </c:pt>
                <c:pt idx="41">
                  <c:v>8.0706179066834804E-3</c:v>
                </c:pt>
                <c:pt idx="42">
                  <c:v>7.0404827759617802E-2</c:v>
                </c:pt>
                <c:pt idx="43">
                  <c:v>9.00378310214376E-2</c:v>
                </c:pt>
                <c:pt idx="44">
                  <c:v>1.7708069820389599E-3</c:v>
                </c:pt>
                <c:pt idx="45">
                  <c:v>0</c:v>
                </c:pt>
                <c:pt idx="46">
                  <c:v>2.09278870398386E-2</c:v>
                </c:pt>
                <c:pt idx="47">
                  <c:v>2.7497477295660901E-2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62E-4FF8-88E6-4B031E2607C1}"/>
            </c:ext>
          </c:extLst>
        </c:ser>
        <c:ser>
          <c:idx val="6"/>
          <c:order val="6"/>
          <c:tx>
            <c:strRef>
              <c:f>Barplot!$L$1</c:f>
              <c:strCache>
                <c:ptCount val="1"/>
                <c:pt idx="0">
                  <c:v>Phascolarctobacterium</c:v>
                </c:pt>
              </c:strCache>
            </c:strRef>
          </c:tx>
          <c:spPr>
            <a:solidFill>
              <a:srgbClr val="9966FF"/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Barplot!$L$2:$L$49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0.28506444275966603</c:v>
                </c:pt>
                <c:pt idx="5">
                  <c:v>0.18735777496839401</c:v>
                </c:pt>
                <c:pt idx="6">
                  <c:v>0.18756268806419299</c:v>
                </c:pt>
                <c:pt idx="7">
                  <c:v>0.17189460476787999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2.4906600249066001E-4</c:v>
                </c:pt>
                <c:pt idx="21">
                  <c:v>2.5290844714213499E-4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2.5157232704402498E-4</c:v>
                </c:pt>
                <c:pt idx="26">
                  <c:v>0</c:v>
                </c:pt>
                <c:pt idx="27">
                  <c:v>0</c:v>
                </c:pt>
                <c:pt idx="28">
                  <c:v>2.3475376371523301E-2</c:v>
                </c:pt>
                <c:pt idx="29">
                  <c:v>1.6026456372424301E-2</c:v>
                </c:pt>
                <c:pt idx="30">
                  <c:v>1.5284389877223799E-2</c:v>
                </c:pt>
                <c:pt idx="31">
                  <c:v>4.8253329982407597E-2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62E-4FF8-88E6-4B031E2607C1}"/>
            </c:ext>
          </c:extLst>
        </c:ser>
        <c:ser>
          <c:idx val="7"/>
          <c:order val="7"/>
          <c:tx>
            <c:strRef>
              <c:f>Barplot!$M$1</c:f>
              <c:strCache>
                <c:ptCount val="1"/>
                <c:pt idx="0">
                  <c:v>Clostridium_sensu_stricto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Barplot!$M$2:$M$49</c:f>
              <c:numCache>
                <c:formatCode>General</c:formatCode>
                <c:ptCount val="48"/>
                <c:pt idx="0">
                  <c:v>0</c:v>
                </c:pt>
                <c:pt idx="1">
                  <c:v>2.50438266967193E-4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2.5176233635448099E-4</c:v>
                </c:pt>
                <c:pt idx="10">
                  <c:v>0</c:v>
                </c:pt>
                <c:pt idx="11">
                  <c:v>0</c:v>
                </c:pt>
                <c:pt idx="12">
                  <c:v>1.0098459984852299E-3</c:v>
                </c:pt>
                <c:pt idx="13">
                  <c:v>1.5151515151515199E-3</c:v>
                </c:pt>
                <c:pt idx="14">
                  <c:v>0</c:v>
                </c:pt>
                <c:pt idx="15">
                  <c:v>0</c:v>
                </c:pt>
                <c:pt idx="16">
                  <c:v>2.5125628140703498E-4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1.02117061021171E-2</c:v>
                </c:pt>
                <c:pt idx="21">
                  <c:v>5.05816894284269E-4</c:v>
                </c:pt>
                <c:pt idx="22">
                  <c:v>0</c:v>
                </c:pt>
                <c:pt idx="23">
                  <c:v>0</c:v>
                </c:pt>
                <c:pt idx="24">
                  <c:v>0.58119658119658102</c:v>
                </c:pt>
                <c:pt idx="25">
                  <c:v>0.53106918238993694</c:v>
                </c:pt>
                <c:pt idx="26">
                  <c:v>0</c:v>
                </c:pt>
                <c:pt idx="27">
                  <c:v>6.3925795938831798E-2</c:v>
                </c:pt>
                <c:pt idx="28">
                  <c:v>1.42893595304925E-2</c:v>
                </c:pt>
                <c:pt idx="29">
                  <c:v>6.8684813024675702E-3</c:v>
                </c:pt>
                <c:pt idx="30">
                  <c:v>2.5056376847907799E-3</c:v>
                </c:pt>
                <c:pt idx="31">
                  <c:v>2.51319426991706E-4</c:v>
                </c:pt>
                <c:pt idx="32">
                  <c:v>0.39606953892668201</c:v>
                </c:pt>
                <c:pt idx="33">
                  <c:v>5.5429579239103001E-3</c:v>
                </c:pt>
                <c:pt idx="34">
                  <c:v>0</c:v>
                </c:pt>
                <c:pt idx="35">
                  <c:v>2.5106703489831801E-4</c:v>
                </c:pt>
                <c:pt idx="36">
                  <c:v>0.13655941221180601</c:v>
                </c:pt>
                <c:pt idx="37">
                  <c:v>0.14441072331815899</c:v>
                </c:pt>
                <c:pt idx="38">
                  <c:v>0</c:v>
                </c:pt>
                <c:pt idx="39">
                  <c:v>2.5176233635448099E-4</c:v>
                </c:pt>
                <c:pt idx="40">
                  <c:v>0.11622031328953999</c:v>
                </c:pt>
                <c:pt idx="41">
                  <c:v>4.79192938209332E-3</c:v>
                </c:pt>
                <c:pt idx="42">
                  <c:v>5.0289162685441299E-4</c:v>
                </c:pt>
                <c:pt idx="43">
                  <c:v>2.5220680958385898E-4</c:v>
                </c:pt>
                <c:pt idx="44">
                  <c:v>9.7900328864153799E-2</c:v>
                </c:pt>
                <c:pt idx="45">
                  <c:v>7.0796460176991097E-3</c:v>
                </c:pt>
                <c:pt idx="46">
                  <c:v>0</c:v>
                </c:pt>
                <c:pt idx="4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62E-4FF8-88E6-4B031E2607C1}"/>
            </c:ext>
          </c:extLst>
        </c:ser>
        <c:ser>
          <c:idx val="8"/>
          <c:order val="8"/>
          <c:tx>
            <c:strRef>
              <c:f>Barplot!$N$1</c:f>
              <c:strCache>
                <c:ptCount val="1"/>
                <c:pt idx="0">
                  <c:v>Anaeroglobus</c:v>
                </c:pt>
              </c:strCache>
            </c:strRef>
          </c:tx>
          <c:spPr>
            <a:solidFill>
              <a:srgbClr val="FF3300"/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Barplot!$N$2:$N$49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2.5075225677031099E-4</c:v>
                </c:pt>
                <c:pt idx="7">
                  <c:v>0.148306148055207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6.8809643395278799E-2</c:v>
                </c:pt>
                <c:pt idx="19">
                  <c:v>1.20512176751193E-2</c:v>
                </c:pt>
                <c:pt idx="20">
                  <c:v>0</c:v>
                </c:pt>
                <c:pt idx="21">
                  <c:v>0</c:v>
                </c:pt>
                <c:pt idx="22">
                  <c:v>3.3484390735146002E-2</c:v>
                </c:pt>
                <c:pt idx="23">
                  <c:v>7.7232704402515701E-2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2.0045101478326201E-2</c:v>
                </c:pt>
                <c:pt idx="31">
                  <c:v>0.21337019351595901</c:v>
                </c:pt>
                <c:pt idx="32">
                  <c:v>0</c:v>
                </c:pt>
                <c:pt idx="33">
                  <c:v>0</c:v>
                </c:pt>
                <c:pt idx="34">
                  <c:v>8.0080080080080097E-3</c:v>
                </c:pt>
                <c:pt idx="35">
                  <c:v>5.0213406979663603E-4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7.9708322856424402E-2</c:v>
                </c:pt>
                <c:pt idx="43">
                  <c:v>0.172005044136192</c:v>
                </c:pt>
                <c:pt idx="44">
                  <c:v>0</c:v>
                </c:pt>
                <c:pt idx="45">
                  <c:v>0</c:v>
                </c:pt>
                <c:pt idx="46">
                  <c:v>0.16666666666666699</c:v>
                </c:pt>
                <c:pt idx="47">
                  <c:v>0.211150353178607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2E-4FF8-88E6-4B031E2607C1}"/>
            </c:ext>
          </c:extLst>
        </c:ser>
        <c:ser>
          <c:idx val="9"/>
          <c:order val="9"/>
          <c:tx>
            <c:strRef>
              <c:f>Barplot!$O$1</c:f>
              <c:strCache>
                <c:ptCount val="1"/>
                <c:pt idx="0">
                  <c:v>Roseburia</c:v>
                </c:pt>
              </c:strCache>
            </c:strRef>
          </c:tx>
          <c:spPr>
            <a:solidFill>
              <a:srgbClr val="00CCFF"/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Barplot!$O$2:$O$49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2.0075282308657499E-3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2.5150905432595603E-4</c:v>
                </c:pt>
                <c:pt idx="16">
                  <c:v>0</c:v>
                </c:pt>
                <c:pt idx="17">
                  <c:v>2.5176233635448099E-4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1.5174506828528099E-3</c:v>
                </c:pt>
                <c:pt idx="22">
                  <c:v>0</c:v>
                </c:pt>
                <c:pt idx="23">
                  <c:v>2.5157232704402498E-4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2.06685378923195E-2</c:v>
                </c:pt>
                <c:pt idx="29">
                  <c:v>5.0623251081149803E-2</c:v>
                </c:pt>
                <c:pt idx="30">
                  <c:v>0</c:v>
                </c:pt>
                <c:pt idx="31">
                  <c:v>9.1982910278964602E-2</c:v>
                </c:pt>
                <c:pt idx="32">
                  <c:v>2.5195263290501399E-4</c:v>
                </c:pt>
                <c:pt idx="33">
                  <c:v>0.192995716805241</c:v>
                </c:pt>
                <c:pt idx="34">
                  <c:v>0</c:v>
                </c:pt>
                <c:pt idx="35">
                  <c:v>4.2932462967612398E-2</c:v>
                </c:pt>
                <c:pt idx="36">
                  <c:v>8.2087661515074697E-2</c:v>
                </c:pt>
                <c:pt idx="37">
                  <c:v>1.5174506828528099E-3</c:v>
                </c:pt>
                <c:pt idx="38">
                  <c:v>1.8126888217522698E-2</c:v>
                </c:pt>
                <c:pt idx="39">
                  <c:v>2.89526686807654E-2</c:v>
                </c:pt>
                <c:pt idx="40">
                  <c:v>4.8004042445679599E-3</c:v>
                </c:pt>
                <c:pt idx="41">
                  <c:v>0.27818411097099599</c:v>
                </c:pt>
                <c:pt idx="42">
                  <c:v>0.359064621574051</c:v>
                </c:pt>
                <c:pt idx="43">
                  <c:v>0.135435056746532</c:v>
                </c:pt>
                <c:pt idx="44">
                  <c:v>4.8064760941057402E-3</c:v>
                </c:pt>
                <c:pt idx="45">
                  <c:v>4.1972187104930503E-2</c:v>
                </c:pt>
                <c:pt idx="46">
                  <c:v>4.0342914775592497E-3</c:v>
                </c:pt>
                <c:pt idx="47">
                  <c:v>2.2704339051463199E-2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62E-4FF8-88E6-4B031E2607C1}"/>
            </c:ext>
          </c:extLst>
        </c:ser>
        <c:ser>
          <c:idx val="10"/>
          <c:order val="10"/>
          <c:tx>
            <c:strRef>
              <c:f>Barplot!$P$1</c:f>
              <c:strCache>
                <c:ptCount val="1"/>
                <c:pt idx="0">
                  <c:v>Parabacteroides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Barplot!$P$2:$P$49</c:f>
              <c:numCache>
                <c:formatCode>General</c:formatCode>
                <c:ptCount val="48"/>
                <c:pt idx="0">
                  <c:v>8.6902078637615801E-2</c:v>
                </c:pt>
                <c:pt idx="1">
                  <c:v>7.18757826195843E-2</c:v>
                </c:pt>
                <c:pt idx="2">
                  <c:v>9.9975006248437907E-3</c:v>
                </c:pt>
                <c:pt idx="3">
                  <c:v>3.4042553191489397E-2</c:v>
                </c:pt>
                <c:pt idx="4">
                  <c:v>2.4766237048268899E-2</c:v>
                </c:pt>
                <c:pt idx="5">
                  <c:v>4.1972187104930503E-2</c:v>
                </c:pt>
                <c:pt idx="6">
                  <c:v>7.8986960882647894E-2</c:v>
                </c:pt>
                <c:pt idx="7">
                  <c:v>3.3626097867001298E-2</c:v>
                </c:pt>
                <c:pt idx="8">
                  <c:v>2.5075225677031099E-4</c:v>
                </c:pt>
                <c:pt idx="9">
                  <c:v>4.0281973816717002E-3</c:v>
                </c:pt>
                <c:pt idx="10">
                  <c:v>8.7434424181863594E-3</c:v>
                </c:pt>
                <c:pt idx="11">
                  <c:v>5.00876533934385E-3</c:v>
                </c:pt>
                <c:pt idx="12">
                  <c:v>2.0701842968947198E-2</c:v>
                </c:pt>
                <c:pt idx="13">
                  <c:v>7.8030303030303005E-2</c:v>
                </c:pt>
                <c:pt idx="14">
                  <c:v>3.5096515417397801E-3</c:v>
                </c:pt>
                <c:pt idx="15">
                  <c:v>5.2816901408450703E-3</c:v>
                </c:pt>
                <c:pt idx="16">
                  <c:v>1.0050251256281399E-3</c:v>
                </c:pt>
                <c:pt idx="17">
                  <c:v>1.1329305135951699E-2</c:v>
                </c:pt>
                <c:pt idx="18">
                  <c:v>4.9723756906077297E-2</c:v>
                </c:pt>
                <c:pt idx="19">
                  <c:v>6.2766758724579499E-2</c:v>
                </c:pt>
                <c:pt idx="20">
                  <c:v>1.94271481942715E-2</c:v>
                </c:pt>
                <c:pt idx="21">
                  <c:v>7.5872534142640401E-3</c:v>
                </c:pt>
                <c:pt idx="22">
                  <c:v>2.5176233635448098E-3</c:v>
                </c:pt>
                <c:pt idx="23">
                  <c:v>1.2578616352201301E-3</c:v>
                </c:pt>
                <c:pt idx="24">
                  <c:v>3.0165912518853701E-3</c:v>
                </c:pt>
                <c:pt idx="25">
                  <c:v>7.0440251572326997E-3</c:v>
                </c:pt>
                <c:pt idx="26">
                  <c:v>1.3770655983975999E-2</c:v>
                </c:pt>
                <c:pt idx="27">
                  <c:v>6.01654550012534E-2</c:v>
                </c:pt>
                <c:pt idx="28">
                  <c:v>6.3791783618269999E-3</c:v>
                </c:pt>
                <c:pt idx="29">
                  <c:v>1.34825744085474E-2</c:v>
                </c:pt>
                <c:pt idx="30">
                  <c:v>4.0841894262089701E-2</c:v>
                </c:pt>
                <c:pt idx="31">
                  <c:v>0.14802714249811499</c:v>
                </c:pt>
                <c:pt idx="32">
                  <c:v>1.5117157974300799E-3</c:v>
                </c:pt>
                <c:pt idx="33">
                  <c:v>1.5117157974300799E-3</c:v>
                </c:pt>
                <c:pt idx="34">
                  <c:v>5.25525525525526E-3</c:v>
                </c:pt>
                <c:pt idx="35">
                  <c:v>1.4310820989204101E-2</c:v>
                </c:pt>
                <c:pt idx="36">
                  <c:v>1.69749176589815E-2</c:v>
                </c:pt>
                <c:pt idx="37">
                  <c:v>2.5290844714213501E-2</c:v>
                </c:pt>
                <c:pt idx="38">
                  <c:v>5.2870090634441098E-3</c:v>
                </c:pt>
                <c:pt idx="39">
                  <c:v>1.08257804632427E-2</c:v>
                </c:pt>
                <c:pt idx="40">
                  <c:v>3.7897928246589199E-3</c:v>
                </c:pt>
                <c:pt idx="41">
                  <c:v>6.8095838587641901E-3</c:v>
                </c:pt>
                <c:pt idx="42">
                  <c:v>7.0404827759617799E-3</c:v>
                </c:pt>
                <c:pt idx="43">
                  <c:v>8.0706179066834804E-3</c:v>
                </c:pt>
                <c:pt idx="44">
                  <c:v>3.5416139640779198E-3</c:v>
                </c:pt>
                <c:pt idx="45">
                  <c:v>2.5284450063211101E-3</c:v>
                </c:pt>
                <c:pt idx="46">
                  <c:v>3.2778618255168901E-3</c:v>
                </c:pt>
                <c:pt idx="47">
                  <c:v>2.5227043390514598E-3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62E-4FF8-88E6-4B031E2607C1}"/>
            </c:ext>
          </c:extLst>
        </c:ser>
        <c:ser>
          <c:idx val="11"/>
          <c:order val="11"/>
          <c:tx>
            <c:strRef>
              <c:f>Barplot!$Q$1</c:f>
              <c:strCache>
                <c:ptCount val="1"/>
                <c:pt idx="0">
                  <c:v>Faecalibacterium</c:v>
                </c:pt>
              </c:strCache>
            </c:strRef>
          </c:tx>
          <c:spPr>
            <a:solidFill>
              <a:srgbClr val="000066"/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Barplot!$Q$2:$Q$49</c:f>
              <c:numCache>
                <c:formatCode>General</c:formatCode>
                <c:ptCount val="48"/>
                <c:pt idx="0">
                  <c:v>3.5061357375407E-3</c:v>
                </c:pt>
                <c:pt idx="1">
                  <c:v>1.2772351615326799E-2</c:v>
                </c:pt>
                <c:pt idx="2">
                  <c:v>0</c:v>
                </c:pt>
                <c:pt idx="3">
                  <c:v>0</c:v>
                </c:pt>
                <c:pt idx="4">
                  <c:v>4.9532474096537799E-2</c:v>
                </c:pt>
                <c:pt idx="5">
                  <c:v>4.1719342604298403E-2</c:v>
                </c:pt>
                <c:pt idx="6">
                  <c:v>0</c:v>
                </c:pt>
                <c:pt idx="7">
                  <c:v>0</c:v>
                </c:pt>
                <c:pt idx="8">
                  <c:v>3.7612838515546601E-2</c:v>
                </c:pt>
                <c:pt idx="9">
                  <c:v>2.44209466263847E-2</c:v>
                </c:pt>
                <c:pt idx="10">
                  <c:v>0</c:v>
                </c:pt>
                <c:pt idx="11">
                  <c:v>0</c:v>
                </c:pt>
                <c:pt idx="12">
                  <c:v>2.92855339560717E-2</c:v>
                </c:pt>
                <c:pt idx="13">
                  <c:v>1.61616161616162E-2</c:v>
                </c:pt>
                <c:pt idx="14">
                  <c:v>0</c:v>
                </c:pt>
                <c:pt idx="15">
                  <c:v>0</c:v>
                </c:pt>
                <c:pt idx="16">
                  <c:v>1.5075376884422099E-3</c:v>
                </c:pt>
                <c:pt idx="17">
                  <c:v>2.4924471299093701E-2</c:v>
                </c:pt>
                <c:pt idx="18">
                  <c:v>0</c:v>
                </c:pt>
                <c:pt idx="19">
                  <c:v>0</c:v>
                </c:pt>
                <c:pt idx="20">
                  <c:v>1.5442092154420901E-2</c:v>
                </c:pt>
                <c:pt idx="21">
                  <c:v>9.40819423368741E-2</c:v>
                </c:pt>
                <c:pt idx="22">
                  <c:v>0</c:v>
                </c:pt>
                <c:pt idx="23">
                  <c:v>0</c:v>
                </c:pt>
                <c:pt idx="24">
                  <c:v>1.18149824032177E-2</c:v>
                </c:pt>
                <c:pt idx="25">
                  <c:v>2.46540880503145E-2</c:v>
                </c:pt>
                <c:pt idx="26">
                  <c:v>0</c:v>
                </c:pt>
                <c:pt idx="27">
                  <c:v>0</c:v>
                </c:pt>
                <c:pt idx="28">
                  <c:v>2.1689206430211799E-2</c:v>
                </c:pt>
                <c:pt idx="29">
                  <c:v>2.62019842279318E-2</c:v>
                </c:pt>
                <c:pt idx="30">
                  <c:v>0</c:v>
                </c:pt>
                <c:pt idx="31">
                  <c:v>5.0263885398341298E-4</c:v>
                </c:pt>
                <c:pt idx="32">
                  <c:v>1.6376921138825901E-2</c:v>
                </c:pt>
                <c:pt idx="33">
                  <c:v>5.6941295036533099E-2</c:v>
                </c:pt>
                <c:pt idx="34">
                  <c:v>0</c:v>
                </c:pt>
                <c:pt idx="35">
                  <c:v>2.5106703489831801E-4</c:v>
                </c:pt>
                <c:pt idx="36">
                  <c:v>2.3055485178616698E-2</c:v>
                </c:pt>
                <c:pt idx="37">
                  <c:v>1.8715225088518E-2</c:v>
                </c:pt>
                <c:pt idx="38">
                  <c:v>7.55287009063444E-4</c:v>
                </c:pt>
                <c:pt idx="39">
                  <c:v>1.00704934541793E-3</c:v>
                </c:pt>
                <c:pt idx="40">
                  <c:v>2.5265285497726099E-3</c:v>
                </c:pt>
                <c:pt idx="41">
                  <c:v>1.3619167717528399E-2</c:v>
                </c:pt>
                <c:pt idx="42">
                  <c:v>1.2572290671360299E-3</c:v>
                </c:pt>
                <c:pt idx="43">
                  <c:v>2.0176544766708701E-3</c:v>
                </c:pt>
                <c:pt idx="44">
                  <c:v>9.8659246142170504E-3</c:v>
                </c:pt>
                <c:pt idx="45">
                  <c:v>3.6156763590391897E-2</c:v>
                </c:pt>
                <c:pt idx="46">
                  <c:v>1.00857286938981E-3</c:v>
                </c:pt>
                <c:pt idx="47">
                  <c:v>1.00908173562059E-3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62E-4FF8-88E6-4B031E2607C1}"/>
            </c:ext>
          </c:extLst>
        </c:ser>
        <c:ser>
          <c:idx val="12"/>
          <c:order val="12"/>
          <c:tx>
            <c:strRef>
              <c:f>Barplot!$R$1</c:f>
              <c:strCache>
                <c:ptCount val="1"/>
                <c:pt idx="0">
                  <c:v>Collinsella</c:v>
                </c:pt>
              </c:strCache>
            </c:strRef>
          </c:tx>
          <c:spPr>
            <a:solidFill>
              <a:srgbClr val="FF6699"/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Barplot!$R$2:$R$49</c:f>
              <c:numCache>
                <c:formatCode>General</c:formatCode>
                <c:ptCount val="48"/>
                <c:pt idx="0">
                  <c:v>1.2772351615326799E-2</c:v>
                </c:pt>
                <c:pt idx="1">
                  <c:v>1.9784623090408199E-2</c:v>
                </c:pt>
                <c:pt idx="2">
                  <c:v>0</c:v>
                </c:pt>
                <c:pt idx="3">
                  <c:v>2.5031289111389203E-4</c:v>
                </c:pt>
                <c:pt idx="4">
                  <c:v>8.1122062168309306E-2</c:v>
                </c:pt>
                <c:pt idx="5">
                  <c:v>5.6890012642224999E-2</c:v>
                </c:pt>
                <c:pt idx="6">
                  <c:v>0</c:v>
                </c:pt>
                <c:pt idx="7">
                  <c:v>1.25470514429109E-3</c:v>
                </c:pt>
                <c:pt idx="8">
                  <c:v>7.2718154463390196E-3</c:v>
                </c:pt>
                <c:pt idx="9">
                  <c:v>1.51057401812689E-2</c:v>
                </c:pt>
                <c:pt idx="10">
                  <c:v>0</c:v>
                </c:pt>
                <c:pt idx="11">
                  <c:v>0</c:v>
                </c:pt>
                <c:pt idx="12">
                  <c:v>1.9439535470840701E-2</c:v>
                </c:pt>
                <c:pt idx="13">
                  <c:v>7.0707070707070703E-3</c:v>
                </c:pt>
                <c:pt idx="14">
                  <c:v>2.5068939583855601E-4</c:v>
                </c:pt>
                <c:pt idx="15">
                  <c:v>1.25754527162978E-3</c:v>
                </c:pt>
                <c:pt idx="16">
                  <c:v>8.9447236180904499E-2</c:v>
                </c:pt>
                <c:pt idx="17">
                  <c:v>3.1973816717019099E-2</c:v>
                </c:pt>
                <c:pt idx="18">
                  <c:v>0</c:v>
                </c:pt>
                <c:pt idx="19">
                  <c:v>2.5106703489831801E-4</c:v>
                </c:pt>
                <c:pt idx="20">
                  <c:v>4.23412204234122E-2</c:v>
                </c:pt>
                <c:pt idx="21">
                  <c:v>1.44157814871017E-2</c:v>
                </c:pt>
                <c:pt idx="22">
                  <c:v>0</c:v>
                </c:pt>
                <c:pt idx="23">
                  <c:v>0</c:v>
                </c:pt>
                <c:pt idx="24">
                  <c:v>3.7707390648567098E-3</c:v>
                </c:pt>
                <c:pt idx="25">
                  <c:v>5.7861635220125803E-3</c:v>
                </c:pt>
                <c:pt idx="26">
                  <c:v>0</c:v>
                </c:pt>
                <c:pt idx="27">
                  <c:v>0</c:v>
                </c:pt>
                <c:pt idx="28">
                  <c:v>9.0584332737943293E-2</c:v>
                </c:pt>
                <c:pt idx="29">
                  <c:v>6.4868990078860295E-2</c:v>
                </c:pt>
                <c:pt idx="30">
                  <c:v>0</c:v>
                </c:pt>
                <c:pt idx="31">
                  <c:v>4.0211108318673004E-3</c:v>
                </c:pt>
                <c:pt idx="32">
                  <c:v>5.5429579239103001E-3</c:v>
                </c:pt>
                <c:pt idx="33">
                  <c:v>2.77147896195515E-3</c:v>
                </c:pt>
                <c:pt idx="34">
                  <c:v>0</c:v>
                </c:pt>
                <c:pt idx="35">
                  <c:v>7.5320110469495399E-4</c:v>
                </c:pt>
                <c:pt idx="36">
                  <c:v>5.06713959969597E-3</c:v>
                </c:pt>
                <c:pt idx="37">
                  <c:v>2.5290844714213499E-3</c:v>
                </c:pt>
                <c:pt idx="38">
                  <c:v>2.5176233635448099E-4</c:v>
                </c:pt>
                <c:pt idx="39">
                  <c:v>2.5176233635448099E-4</c:v>
                </c:pt>
                <c:pt idx="40">
                  <c:v>3.6887316826680103E-2</c:v>
                </c:pt>
                <c:pt idx="41">
                  <c:v>3.0769230769230799E-2</c:v>
                </c:pt>
                <c:pt idx="42">
                  <c:v>0.15287905456374201</c:v>
                </c:pt>
                <c:pt idx="43">
                  <c:v>5.2459016393442602E-2</c:v>
                </c:pt>
                <c:pt idx="44">
                  <c:v>4.0475588160890502E-3</c:v>
                </c:pt>
                <c:pt idx="45">
                  <c:v>5.0568900126422205E-4</c:v>
                </c:pt>
                <c:pt idx="46">
                  <c:v>0</c:v>
                </c:pt>
                <c:pt idx="4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62E-4FF8-88E6-4B031E2607C1}"/>
            </c:ext>
          </c:extLst>
        </c:ser>
        <c:ser>
          <c:idx val="13"/>
          <c:order val="13"/>
          <c:tx>
            <c:strRef>
              <c:f>Barplot!$S$1</c:f>
              <c:strCache>
                <c:ptCount val="1"/>
                <c:pt idx="0">
                  <c:v>Fusobacterium</c:v>
                </c:pt>
              </c:strCache>
            </c:strRef>
          </c:tx>
          <c:spPr>
            <a:solidFill>
              <a:srgbClr val="990000"/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Barplot!$S$2:$S$49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8.0402010050251299E-3</c:v>
                </c:pt>
                <c:pt idx="17">
                  <c:v>0</c:v>
                </c:pt>
                <c:pt idx="18">
                  <c:v>4.87192365645404E-2</c:v>
                </c:pt>
                <c:pt idx="19">
                  <c:v>2.2596033140848599E-3</c:v>
                </c:pt>
                <c:pt idx="20">
                  <c:v>2.4906600249066001E-4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6.3163213744315298E-3</c:v>
                </c:pt>
                <c:pt idx="41">
                  <c:v>2.5220680958385898E-4</c:v>
                </c:pt>
                <c:pt idx="42">
                  <c:v>6.38672366105104E-2</c:v>
                </c:pt>
                <c:pt idx="43">
                  <c:v>0.11374527112232</c:v>
                </c:pt>
                <c:pt idx="44">
                  <c:v>1.01188970402226E-3</c:v>
                </c:pt>
                <c:pt idx="45">
                  <c:v>0</c:v>
                </c:pt>
                <c:pt idx="46">
                  <c:v>5.5471507816439697E-2</c:v>
                </c:pt>
                <c:pt idx="4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62E-4FF8-88E6-4B031E2607C1}"/>
            </c:ext>
          </c:extLst>
        </c:ser>
        <c:ser>
          <c:idx val="14"/>
          <c:order val="14"/>
          <c:tx>
            <c:strRef>
              <c:f>Barplot!$T$1</c:f>
              <c:strCache>
                <c:ptCount val="1"/>
                <c:pt idx="0">
                  <c:v>Megasphaera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Barplot!$T$2:$T$49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2.2744313921519599E-2</c:v>
                </c:pt>
                <c:pt idx="3">
                  <c:v>9.1614518147684607E-2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1.0037641154328699E-3</c:v>
                </c:pt>
                <c:pt idx="8">
                  <c:v>2.0060180541624901E-3</c:v>
                </c:pt>
                <c:pt idx="9">
                  <c:v>2.5176233635448099E-4</c:v>
                </c:pt>
                <c:pt idx="10">
                  <c:v>0</c:v>
                </c:pt>
                <c:pt idx="11">
                  <c:v>3.9068369646881998E-2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3.4869240348692401E-3</c:v>
                </c:pt>
                <c:pt idx="21">
                  <c:v>7.5872534142640399E-4</c:v>
                </c:pt>
                <c:pt idx="22">
                  <c:v>2.5176233635448099E-4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0.13745618427641501</c:v>
                </c:pt>
                <c:pt idx="27">
                  <c:v>4.7630985209325599E-2</c:v>
                </c:pt>
                <c:pt idx="28">
                  <c:v>5.1033426894616003E-4</c:v>
                </c:pt>
                <c:pt idx="29">
                  <c:v>0</c:v>
                </c:pt>
                <c:pt idx="30">
                  <c:v>1.00225507391631E-3</c:v>
                </c:pt>
                <c:pt idx="31">
                  <c:v>3.2671525508921801E-3</c:v>
                </c:pt>
                <c:pt idx="32">
                  <c:v>8.8183421516754793E-3</c:v>
                </c:pt>
                <c:pt idx="33">
                  <c:v>3.5273368606701899E-3</c:v>
                </c:pt>
                <c:pt idx="34">
                  <c:v>4.5795795795795798E-2</c:v>
                </c:pt>
                <c:pt idx="35">
                  <c:v>6.8290233492342506E-2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4.8064760941057402E-3</c:v>
                </c:pt>
                <c:pt idx="45">
                  <c:v>4.0455120101137798E-3</c:v>
                </c:pt>
                <c:pt idx="46">
                  <c:v>7.5642965204235997E-4</c:v>
                </c:pt>
                <c:pt idx="47">
                  <c:v>2.27043390514632E-3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62E-4FF8-88E6-4B031E2607C1}"/>
            </c:ext>
          </c:extLst>
        </c:ser>
        <c:ser>
          <c:idx val="15"/>
          <c:order val="15"/>
          <c:tx>
            <c:strRef>
              <c:f>Barplot!$U$1</c:f>
              <c:strCache>
                <c:ptCount val="1"/>
                <c:pt idx="0">
                  <c:v>Streptococcus</c:v>
                </c:pt>
              </c:strCache>
            </c:strRef>
          </c:tx>
          <c:spPr>
            <a:solidFill>
              <a:srgbClr val="CC6600"/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Barplot!$U$2:$U$49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2.5246149962130802E-4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5.0251256281406997E-4</c:v>
                </c:pt>
                <c:pt idx="17">
                  <c:v>4.5317220543806703E-3</c:v>
                </c:pt>
                <c:pt idx="18">
                  <c:v>0</c:v>
                </c:pt>
                <c:pt idx="19">
                  <c:v>0</c:v>
                </c:pt>
                <c:pt idx="20">
                  <c:v>2.9389788293897899E-2</c:v>
                </c:pt>
                <c:pt idx="21">
                  <c:v>4.7799696509863397E-2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2.5516713447308002E-4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2.5195263290501399E-4</c:v>
                </c:pt>
                <c:pt idx="33">
                  <c:v>7.5585789871504203E-4</c:v>
                </c:pt>
                <c:pt idx="34">
                  <c:v>0</c:v>
                </c:pt>
                <c:pt idx="35">
                  <c:v>0</c:v>
                </c:pt>
                <c:pt idx="36">
                  <c:v>7.0939954395743601E-3</c:v>
                </c:pt>
                <c:pt idx="37">
                  <c:v>1.26454223571067E-3</c:v>
                </c:pt>
                <c:pt idx="38">
                  <c:v>0</c:v>
                </c:pt>
                <c:pt idx="39">
                  <c:v>0</c:v>
                </c:pt>
                <c:pt idx="40">
                  <c:v>3.53713996968166E-3</c:v>
                </c:pt>
                <c:pt idx="41">
                  <c:v>6.0529634300126103E-3</c:v>
                </c:pt>
                <c:pt idx="42">
                  <c:v>0</c:v>
                </c:pt>
                <c:pt idx="43">
                  <c:v>0</c:v>
                </c:pt>
                <c:pt idx="44">
                  <c:v>0.25499620541361001</c:v>
                </c:pt>
                <c:pt idx="45">
                  <c:v>0.36890012642225001</c:v>
                </c:pt>
                <c:pt idx="46">
                  <c:v>0</c:v>
                </c:pt>
                <c:pt idx="4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E62E-4FF8-88E6-4B031E2607C1}"/>
            </c:ext>
          </c:extLst>
        </c:ser>
        <c:ser>
          <c:idx val="16"/>
          <c:order val="16"/>
          <c:tx>
            <c:strRef>
              <c:f>Barplot!$V$1</c:f>
              <c:strCache>
                <c:ptCount val="1"/>
                <c:pt idx="0">
                  <c:v>Ruminococcus2</c:v>
                </c:pt>
              </c:strCache>
            </c:strRef>
          </c:tx>
          <c:spPr>
            <a:solidFill>
              <a:srgbClr val="808080"/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Barplot!$V$2:$V$49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1.94591862522113E-2</c:v>
                </c:pt>
                <c:pt idx="5">
                  <c:v>8.0910240202275597E-3</c:v>
                </c:pt>
                <c:pt idx="6">
                  <c:v>0</c:v>
                </c:pt>
                <c:pt idx="7">
                  <c:v>1.7565872020075301E-3</c:v>
                </c:pt>
                <c:pt idx="8">
                  <c:v>0</c:v>
                </c:pt>
                <c:pt idx="9">
                  <c:v>4.27995971802618E-3</c:v>
                </c:pt>
                <c:pt idx="10">
                  <c:v>2.4981264051960998E-4</c:v>
                </c:pt>
                <c:pt idx="11">
                  <c:v>2.50438266967193E-4</c:v>
                </c:pt>
                <c:pt idx="12">
                  <c:v>2.5246149962130802E-4</c:v>
                </c:pt>
                <c:pt idx="13">
                  <c:v>2.5252525252525301E-4</c:v>
                </c:pt>
                <c:pt idx="14">
                  <c:v>5.0137879167711202E-4</c:v>
                </c:pt>
                <c:pt idx="15">
                  <c:v>1.50905432595573E-3</c:v>
                </c:pt>
                <c:pt idx="16">
                  <c:v>0</c:v>
                </c:pt>
                <c:pt idx="17">
                  <c:v>1.00704934541793E-3</c:v>
                </c:pt>
                <c:pt idx="18">
                  <c:v>2.51130085384229E-4</c:v>
                </c:pt>
                <c:pt idx="19">
                  <c:v>7.5320110469495399E-4</c:v>
                </c:pt>
                <c:pt idx="20">
                  <c:v>0</c:v>
                </c:pt>
                <c:pt idx="21">
                  <c:v>3.7936267071320201E-3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0.20821638173003301</c:v>
                </c:pt>
                <c:pt idx="29">
                  <c:v>0.13686084965657599</c:v>
                </c:pt>
                <c:pt idx="30">
                  <c:v>0</c:v>
                </c:pt>
                <c:pt idx="31">
                  <c:v>1.5833123900477499E-2</c:v>
                </c:pt>
                <c:pt idx="32">
                  <c:v>5.0390526581002798E-4</c:v>
                </c:pt>
                <c:pt idx="33">
                  <c:v>2.51952632905014E-2</c:v>
                </c:pt>
                <c:pt idx="34">
                  <c:v>0</c:v>
                </c:pt>
                <c:pt idx="35">
                  <c:v>9.5405473261360799E-3</c:v>
                </c:pt>
                <c:pt idx="36">
                  <c:v>1.11477071193311E-2</c:v>
                </c:pt>
                <c:pt idx="37">
                  <c:v>6.5756196256955002E-3</c:v>
                </c:pt>
                <c:pt idx="38">
                  <c:v>1.76233635448137E-3</c:v>
                </c:pt>
                <c:pt idx="39">
                  <c:v>2.2658610271903299E-3</c:v>
                </c:pt>
                <c:pt idx="40">
                  <c:v>2.0212228398180901E-3</c:v>
                </c:pt>
                <c:pt idx="41">
                  <c:v>5.0441361916771796E-4</c:v>
                </c:pt>
                <c:pt idx="42">
                  <c:v>4.5260246416897196E-3</c:v>
                </c:pt>
                <c:pt idx="43">
                  <c:v>4.5397225725094604E-3</c:v>
                </c:pt>
                <c:pt idx="44">
                  <c:v>0</c:v>
                </c:pt>
                <c:pt idx="45">
                  <c:v>2.78128950695322E-3</c:v>
                </c:pt>
                <c:pt idx="46">
                  <c:v>6.8078668683812403E-3</c:v>
                </c:pt>
                <c:pt idx="47">
                  <c:v>3.0272452068617599E-3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62E-4FF8-88E6-4B031E2607C1}"/>
            </c:ext>
          </c:extLst>
        </c:ser>
        <c:ser>
          <c:idx val="17"/>
          <c:order val="17"/>
          <c:tx>
            <c:strRef>
              <c:f>Barplot!$W$1</c:f>
              <c:strCache>
                <c:ptCount val="1"/>
                <c:pt idx="0">
                  <c:v>Bifidobacterium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Barplot!$W$2:$W$49</c:f>
              <c:numCache>
                <c:formatCode>General</c:formatCode>
                <c:ptCount val="48"/>
                <c:pt idx="0">
                  <c:v>3.63135487102429E-2</c:v>
                </c:pt>
                <c:pt idx="1">
                  <c:v>4.4578011520160297E-2</c:v>
                </c:pt>
                <c:pt idx="2">
                  <c:v>0</c:v>
                </c:pt>
                <c:pt idx="3">
                  <c:v>2.5031289111389203E-4</c:v>
                </c:pt>
                <c:pt idx="4">
                  <c:v>7.5056861258529201E-2</c:v>
                </c:pt>
                <c:pt idx="5">
                  <c:v>3.4892541087231402E-2</c:v>
                </c:pt>
                <c:pt idx="6">
                  <c:v>0</c:v>
                </c:pt>
                <c:pt idx="7">
                  <c:v>2.0075282308657499E-3</c:v>
                </c:pt>
                <c:pt idx="8">
                  <c:v>1.10330992978937E-2</c:v>
                </c:pt>
                <c:pt idx="9">
                  <c:v>1.3595166163142E-2</c:v>
                </c:pt>
                <c:pt idx="10">
                  <c:v>2.4981264051960998E-4</c:v>
                </c:pt>
                <c:pt idx="11">
                  <c:v>0</c:v>
                </c:pt>
                <c:pt idx="12">
                  <c:v>3.13052259530422E-2</c:v>
                </c:pt>
                <c:pt idx="13">
                  <c:v>8.8383838383838398E-3</c:v>
                </c:pt>
                <c:pt idx="14">
                  <c:v>0</c:v>
                </c:pt>
                <c:pt idx="15">
                  <c:v>2.5150905432595599E-3</c:v>
                </c:pt>
                <c:pt idx="16">
                  <c:v>5.2763819095477402E-3</c:v>
                </c:pt>
                <c:pt idx="17">
                  <c:v>2.4169184290030201E-2</c:v>
                </c:pt>
                <c:pt idx="18">
                  <c:v>0</c:v>
                </c:pt>
                <c:pt idx="19">
                  <c:v>2.5106703489831801E-4</c:v>
                </c:pt>
                <c:pt idx="20">
                  <c:v>1.8181818181818198E-2</c:v>
                </c:pt>
                <c:pt idx="21">
                  <c:v>8.8517956499747103E-3</c:v>
                </c:pt>
                <c:pt idx="22">
                  <c:v>0</c:v>
                </c:pt>
                <c:pt idx="23">
                  <c:v>0</c:v>
                </c:pt>
                <c:pt idx="24">
                  <c:v>5.4550025138260398E-2</c:v>
                </c:pt>
                <c:pt idx="25">
                  <c:v>4.20125786163522E-2</c:v>
                </c:pt>
                <c:pt idx="26">
                  <c:v>1.50225338007011E-3</c:v>
                </c:pt>
                <c:pt idx="27">
                  <c:v>2.5068939583855601E-4</c:v>
                </c:pt>
                <c:pt idx="28">
                  <c:v>0.101811686654759</c:v>
                </c:pt>
                <c:pt idx="29">
                  <c:v>9.2088527092342901E-2</c:v>
                </c:pt>
                <c:pt idx="30">
                  <c:v>0</c:v>
                </c:pt>
                <c:pt idx="31">
                  <c:v>2.5131942699170599E-3</c:v>
                </c:pt>
                <c:pt idx="32">
                  <c:v>1.48652053413958E-2</c:v>
                </c:pt>
                <c:pt idx="33">
                  <c:v>1.2345679012345699E-2</c:v>
                </c:pt>
                <c:pt idx="34">
                  <c:v>3.5035035035035E-3</c:v>
                </c:pt>
                <c:pt idx="35">
                  <c:v>1.25533517449159E-3</c:v>
                </c:pt>
                <c:pt idx="36">
                  <c:v>2.1028629338738301E-2</c:v>
                </c:pt>
                <c:pt idx="37">
                  <c:v>1.7197774405665101E-2</c:v>
                </c:pt>
                <c:pt idx="38">
                  <c:v>3.2729103726082602E-3</c:v>
                </c:pt>
                <c:pt idx="39">
                  <c:v>3.0211480362537799E-3</c:v>
                </c:pt>
                <c:pt idx="40">
                  <c:v>1.11167256189995E-2</c:v>
                </c:pt>
                <c:pt idx="41">
                  <c:v>6.5573770491803296E-3</c:v>
                </c:pt>
                <c:pt idx="42">
                  <c:v>1.50867488056324E-2</c:v>
                </c:pt>
                <c:pt idx="43">
                  <c:v>1.6645649432534701E-2</c:v>
                </c:pt>
                <c:pt idx="44">
                  <c:v>5.0594485201113095E-4</c:v>
                </c:pt>
                <c:pt idx="45">
                  <c:v>1.5170670037926699E-3</c:v>
                </c:pt>
                <c:pt idx="46">
                  <c:v>7.5642965204235997E-4</c:v>
                </c:pt>
                <c:pt idx="47">
                  <c:v>7.5681130171543901E-4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E62E-4FF8-88E6-4B031E2607C1}"/>
            </c:ext>
          </c:extLst>
        </c:ser>
        <c:ser>
          <c:idx val="18"/>
          <c:order val="18"/>
          <c:tx>
            <c:strRef>
              <c:f>Barplot!$X$1</c:f>
              <c:strCache>
                <c:ptCount val="1"/>
                <c:pt idx="0">
                  <c:v>Prevotella</c:v>
                </c:pt>
              </c:strCache>
            </c:strRef>
          </c:tx>
          <c:spPr>
            <a:solidFill>
              <a:srgbClr val="660033"/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Barplot!$X$2:$X$49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9.3505180692443797E-3</c:v>
                </c:pt>
                <c:pt idx="5">
                  <c:v>0.27560050568900102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3.3324917950012599E-2</c:v>
                </c:pt>
                <c:pt idx="13">
                  <c:v>5.2777777777777798E-2</c:v>
                </c:pt>
                <c:pt idx="14">
                  <c:v>3.7603409375783401E-3</c:v>
                </c:pt>
                <c:pt idx="15">
                  <c:v>6.5392354124748503E-3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3.4869240348692401E-3</c:v>
                </c:pt>
                <c:pt idx="21">
                  <c:v>1.66919575113809E-2</c:v>
                </c:pt>
                <c:pt idx="22">
                  <c:v>1.00704934541793E-3</c:v>
                </c:pt>
                <c:pt idx="23">
                  <c:v>1.7610062893081799E-3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1.0206685378923201E-3</c:v>
                </c:pt>
                <c:pt idx="29">
                  <c:v>5.08776392775375E-3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7.2713453255637203E-2</c:v>
                </c:pt>
                <c:pt idx="37">
                  <c:v>6.3985837126960002E-2</c:v>
                </c:pt>
                <c:pt idx="38">
                  <c:v>7.55287009063444E-4</c:v>
                </c:pt>
                <c:pt idx="39">
                  <c:v>2.5176233635448098E-3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2.2767518340500899E-3</c:v>
                </c:pt>
                <c:pt idx="45">
                  <c:v>1.5170670037926699E-3</c:v>
                </c:pt>
                <c:pt idx="46">
                  <c:v>2.52143217347453E-4</c:v>
                </c:pt>
                <c:pt idx="47">
                  <c:v>2.5227043390514599E-4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E62E-4FF8-88E6-4B031E2607C1}"/>
            </c:ext>
          </c:extLst>
        </c:ser>
        <c:ser>
          <c:idx val="19"/>
          <c:order val="19"/>
          <c:tx>
            <c:strRef>
              <c:f>Barplot!$Y$1</c:f>
              <c:strCache>
                <c:ptCount val="1"/>
                <c:pt idx="0">
                  <c:v>Dialister</c:v>
                </c:pt>
              </c:strCache>
            </c:strRef>
          </c:tx>
          <c:spPr>
            <a:solidFill>
              <a:srgbClr val="99FF33"/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Barplot!$Y$2:$Y$49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2.5271670457417202E-3</c:v>
                </c:pt>
                <c:pt idx="5">
                  <c:v>7.5853350189633399E-4</c:v>
                </c:pt>
                <c:pt idx="6">
                  <c:v>0</c:v>
                </c:pt>
                <c:pt idx="7">
                  <c:v>0</c:v>
                </c:pt>
                <c:pt idx="8">
                  <c:v>3.7612838515546599E-3</c:v>
                </c:pt>
                <c:pt idx="9">
                  <c:v>3.52467270896274E-3</c:v>
                </c:pt>
                <c:pt idx="10">
                  <c:v>1.7736697476892299E-2</c:v>
                </c:pt>
                <c:pt idx="11">
                  <c:v>4.2574505384422702E-3</c:v>
                </c:pt>
                <c:pt idx="12">
                  <c:v>6.5639989901540002E-3</c:v>
                </c:pt>
                <c:pt idx="13">
                  <c:v>1.76767676767677E-3</c:v>
                </c:pt>
                <c:pt idx="14">
                  <c:v>0</c:v>
                </c:pt>
                <c:pt idx="15">
                  <c:v>5.0301810865191205E-4</c:v>
                </c:pt>
                <c:pt idx="16">
                  <c:v>1.23115577889447E-2</c:v>
                </c:pt>
                <c:pt idx="17">
                  <c:v>3.2729103726082599E-2</c:v>
                </c:pt>
                <c:pt idx="18">
                  <c:v>6.5293822199899501E-3</c:v>
                </c:pt>
                <c:pt idx="19">
                  <c:v>1.0042681395932701E-3</c:v>
                </c:pt>
                <c:pt idx="20">
                  <c:v>1.74346201743462E-3</c:v>
                </c:pt>
                <c:pt idx="21">
                  <c:v>2.2761760242792101E-3</c:v>
                </c:pt>
                <c:pt idx="22">
                  <c:v>2.5176233635448098E-3</c:v>
                </c:pt>
                <c:pt idx="23">
                  <c:v>8.0503144654087994E-3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1.0206685378923201E-3</c:v>
                </c:pt>
                <c:pt idx="29">
                  <c:v>2.5438819638768799E-4</c:v>
                </c:pt>
                <c:pt idx="30">
                  <c:v>0</c:v>
                </c:pt>
                <c:pt idx="31">
                  <c:v>0</c:v>
                </c:pt>
                <c:pt idx="32">
                  <c:v>5.7193247669438098E-2</c:v>
                </c:pt>
                <c:pt idx="33">
                  <c:v>2.14159737969262E-2</c:v>
                </c:pt>
                <c:pt idx="34">
                  <c:v>2.82782782782783E-2</c:v>
                </c:pt>
                <c:pt idx="35">
                  <c:v>4.6196334421290501E-2</c:v>
                </c:pt>
                <c:pt idx="36">
                  <c:v>1.52014187990879E-2</c:v>
                </c:pt>
                <c:pt idx="37">
                  <c:v>2.7819929185634801E-3</c:v>
                </c:pt>
                <c:pt idx="38">
                  <c:v>2.5176233635448099E-4</c:v>
                </c:pt>
                <c:pt idx="39">
                  <c:v>2.2658610271903299E-3</c:v>
                </c:pt>
                <c:pt idx="40">
                  <c:v>1.44012127337039E-2</c:v>
                </c:pt>
                <c:pt idx="41">
                  <c:v>1.9672131147540999E-2</c:v>
                </c:pt>
                <c:pt idx="42">
                  <c:v>9.8063867236610498E-3</c:v>
                </c:pt>
                <c:pt idx="43">
                  <c:v>1.2358133669609099E-2</c:v>
                </c:pt>
                <c:pt idx="44">
                  <c:v>1.5178345560333899E-3</c:v>
                </c:pt>
                <c:pt idx="45">
                  <c:v>0</c:v>
                </c:pt>
                <c:pt idx="46">
                  <c:v>1.2607160867372701E-2</c:v>
                </c:pt>
                <c:pt idx="47">
                  <c:v>1.2108980827447E-2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E62E-4FF8-88E6-4B031E2607C1}"/>
            </c:ext>
          </c:extLst>
        </c:ser>
        <c:ser>
          <c:idx val="20"/>
          <c:order val="20"/>
          <c:tx>
            <c:strRef>
              <c:f>Barplot!$Z$1</c:f>
              <c:strCache>
                <c:ptCount val="1"/>
                <c:pt idx="0">
                  <c:v>Others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cat>
            <c:multiLvlStrRef>
              <c:f>Barplot!$B$2:$E$49</c:f>
              <c:multiLvlStrCache>
                <c:ptCount val="48"/>
                <c:lvl>
                  <c:pt idx="0">
                    <c:v>Control</c:v>
                  </c:pt>
                  <c:pt idx="1">
                    <c:v>5-FU</c:v>
                  </c:pt>
                  <c:pt idx="2">
                    <c:v>Control</c:v>
                  </c:pt>
                  <c:pt idx="3">
                    <c:v>5-FU</c:v>
                  </c:pt>
                  <c:pt idx="4">
                    <c:v>Control</c:v>
                  </c:pt>
                  <c:pt idx="5">
                    <c:v>5-FU</c:v>
                  </c:pt>
                  <c:pt idx="6">
                    <c:v>Control</c:v>
                  </c:pt>
                  <c:pt idx="7">
                    <c:v>5-FU</c:v>
                  </c:pt>
                  <c:pt idx="8">
                    <c:v>Control</c:v>
                  </c:pt>
                  <c:pt idx="9">
                    <c:v>5-FU</c:v>
                  </c:pt>
                  <c:pt idx="10">
                    <c:v>Control</c:v>
                  </c:pt>
                  <c:pt idx="11">
                    <c:v>5-FU</c:v>
                  </c:pt>
                  <c:pt idx="12">
                    <c:v>Control</c:v>
                  </c:pt>
                  <c:pt idx="13">
                    <c:v>5-FU</c:v>
                  </c:pt>
                  <c:pt idx="14">
                    <c:v>Control</c:v>
                  </c:pt>
                  <c:pt idx="15">
                    <c:v>5-FU</c:v>
                  </c:pt>
                  <c:pt idx="16">
                    <c:v>Control</c:v>
                  </c:pt>
                  <c:pt idx="17">
                    <c:v>5-FU</c:v>
                  </c:pt>
                  <c:pt idx="18">
                    <c:v>Control</c:v>
                  </c:pt>
                  <c:pt idx="19">
                    <c:v>5-FU</c:v>
                  </c:pt>
                  <c:pt idx="20">
                    <c:v>Control</c:v>
                  </c:pt>
                  <c:pt idx="21">
                    <c:v>5-FU</c:v>
                  </c:pt>
                  <c:pt idx="22">
                    <c:v>Control</c:v>
                  </c:pt>
                  <c:pt idx="23">
                    <c:v>5-FU</c:v>
                  </c:pt>
                  <c:pt idx="24">
                    <c:v>Control</c:v>
                  </c:pt>
                  <c:pt idx="25">
                    <c:v>5-FU</c:v>
                  </c:pt>
                  <c:pt idx="26">
                    <c:v>Control</c:v>
                  </c:pt>
                  <c:pt idx="27">
                    <c:v>5-FU</c:v>
                  </c:pt>
                  <c:pt idx="28">
                    <c:v>Control</c:v>
                  </c:pt>
                  <c:pt idx="29">
                    <c:v>5-FU</c:v>
                  </c:pt>
                  <c:pt idx="30">
                    <c:v>Control</c:v>
                  </c:pt>
                  <c:pt idx="31">
                    <c:v>5-FU</c:v>
                  </c:pt>
                  <c:pt idx="32">
                    <c:v>Control</c:v>
                  </c:pt>
                  <c:pt idx="33">
                    <c:v>5-FU</c:v>
                  </c:pt>
                  <c:pt idx="34">
                    <c:v>Control</c:v>
                  </c:pt>
                  <c:pt idx="35">
                    <c:v>5-FU</c:v>
                  </c:pt>
                  <c:pt idx="36">
                    <c:v>Control</c:v>
                  </c:pt>
                  <c:pt idx="37">
                    <c:v>5-FU</c:v>
                  </c:pt>
                  <c:pt idx="38">
                    <c:v>Control</c:v>
                  </c:pt>
                  <c:pt idx="39">
                    <c:v>5-FU</c:v>
                  </c:pt>
                  <c:pt idx="40">
                    <c:v>Control</c:v>
                  </c:pt>
                  <c:pt idx="41">
                    <c:v>5-FU</c:v>
                  </c:pt>
                  <c:pt idx="42">
                    <c:v>Control</c:v>
                  </c:pt>
                  <c:pt idx="43">
                    <c:v>5-FU</c:v>
                  </c:pt>
                  <c:pt idx="44">
                    <c:v>Control</c:v>
                  </c:pt>
                  <c:pt idx="45">
                    <c:v>5-FU</c:v>
                  </c:pt>
                  <c:pt idx="46">
                    <c:v>Control</c:v>
                  </c:pt>
                  <c:pt idx="47">
                    <c:v>5-FU</c:v>
                  </c:pt>
                </c:lvl>
                <c:lvl>
                  <c:pt idx="0">
                    <c:v>Day 0</c:v>
                  </c:pt>
                  <c:pt idx="2">
                    <c:v>Day 6</c:v>
                  </c:pt>
                  <c:pt idx="4">
                    <c:v>Day 0</c:v>
                  </c:pt>
                  <c:pt idx="6">
                    <c:v>Day 6</c:v>
                  </c:pt>
                  <c:pt idx="8">
                    <c:v>Day 0</c:v>
                  </c:pt>
                  <c:pt idx="10">
                    <c:v>Day 6</c:v>
                  </c:pt>
                  <c:pt idx="12">
                    <c:v>Day 0</c:v>
                  </c:pt>
                  <c:pt idx="14">
                    <c:v>Day 6</c:v>
                  </c:pt>
                  <c:pt idx="16">
                    <c:v>Day 0</c:v>
                  </c:pt>
                  <c:pt idx="18">
                    <c:v>Day 6</c:v>
                  </c:pt>
                  <c:pt idx="20">
                    <c:v>Day 0</c:v>
                  </c:pt>
                  <c:pt idx="22">
                    <c:v>Day 6</c:v>
                  </c:pt>
                  <c:pt idx="24">
                    <c:v>Day 0</c:v>
                  </c:pt>
                  <c:pt idx="26">
                    <c:v>Day 6</c:v>
                  </c:pt>
                  <c:pt idx="28">
                    <c:v>Day 0</c:v>
                  </c:pt>
                  <c:pt idx="30">
                    <c:v>Day 6</c:v>
                  </c:pt>
                  <c:pt idx="32">
                    <c:v>Day 0</c:v>
                  </c:pt>
                  <c:pt idx="34">
                    <c:v>Day 6</c:v>
                  </c:pt>
                  <c:pt idx="36">
                    <c:v>Day 0</c:v>
                  </c:pt>
                  <c:pt idx="38">
                    <c:v>Day 6</c:v>
                  </c:pt>
                  <c:pt idx="40">
                    <c:v>Day 0</c:v>
                  </c:pt>
                  <c:pt idx="42">
                    <c:v>Day 6</c:v>
                  </c:pt>
                  <c:pt idx="44">
                    <c:v>Day 0</c:v>
                  </c:pt>
                  <c:pt idx="46">
                    <c:v>Day 6</c:v>
                  </c:pt>
                </c:lvl>
                <c:lvl>
                  <c:pt idx="0">
                    <c:v>Donor 1</c:v>
                  </c:pt>
                  <c:pt idx="4">
                    <c:v>Donor 2</c:v>
                  </c:pt>
                  <c:pt idx="8">
                    <c:v>Donor 3</c:v>
                  </c:pt>
                  <c:pt idx="12">
                    <c:v>Donor 4</c:v>
                  </c:pt>
                  <c:pt idx="16">
                    <c:v>Donor 5</c:v>
                  </c:pt>
                  <c:pt idx="20">
                    <c:v>Donor 6</c:v>
                  </c:pt>
                  <c:pt idx="24">
                    <c:v>Donor 1</c:v>
                  </c:pt>
                  <c:pt idx="28">
                    <c:v>Donor 2</c:v>
                  </c:pt>
                  <c:pt idx="32">
                    <c:v>Donor 3</c:v>
                  </c:pt>
                  <c:pt idx="36">
                    <c:v>Donor 4</c:v>
                  </c:pt>
                  <c:pt idx="40">
                    <c:v>Donor 5</c:v>
                  </c:pt>
                  <c:pt idx="44">
                    <c:v>Donor 6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Barplot!$Z$2:$Z$49</c:f>
              <c:numCache>
                <c:formatCode>General</c:formatCode>
                <c:ptCount val="48"/>
                <c:pt idx="0">
                  <c:v>6.4613072877535815E-2</c:v>
                </c:pt>
                <c:pt idx="1">
                  <c:v>7.6884547958928073E-2</c:v>
                </c:pt>
                <c:pt idx="2">
                  <c:v>2.5993501624593573E-2</c:v>
                </c:pt>
                <c:pt idx="3">
                  <c:v>4.480600750938657E-2</c:v>
                </c:pt>
                <c:pt idx="4">
                  <c:v>0.30401819560273002</c:v>
                </c:pt>
                <c:pt idx="5">
                  <c:v>0.23944374209860997</c:v>
                </c:pt>
                <c:pt idx="6">
                  <c:v>0.32497492477432277</c:v>
                </c:pt>
                <c:pt idx="7">
                  <c:v>4.4416562107904123E-2</c:v>
                </c:pt>
                <c:pt idx="8">
                  <c:v>2.8585757271815782E-2</c:v>
                </c:pt>
                <c:pt idx="9">
                  <c:v>6.8982880161127524E-2</c:v>
                </c:pt>
                <c:pt idx="10">
                  <c:v>1.5488383712215947E-2</c:v>
                </c:pt>
                <c:pt idx="11">
                  <c:v>2.0535937891310252E-2</c:v>
                </c:pt>
                <c:pt idx="12">
                  <c:v>0.18757889421863183</c:v>
                </c:pt>
                <c:pt idx="13">
                  <c:v>0.11969696969696952</c:v>
                </c:pt>
                <c:pt idx="14">
                  <c:v>9.2755076460270258E-3</c:v>
                </c:pt>
                <c:pt idx="15">
                  <c:v>3.4205231388330093E-2</c:v>
                </c:pt>
                <c:pt idx="16">
                  <c:v>1.6582914572864094E-2</c:v>
                </c:pt>
                <c:pt idx="17">
                  <c:v>5.9919436052366826E-2</c:v>
                </c:pt>
                <c:pt idx="18">
                  <c:v>2.6619789050727927E-2</c:v>
                </c:pt>
                <c:pt idx="19">
                  <c:v>9.7916143610342621E-3</c:v>
                </c:pt>
                <c:pt idx="20">
                  <c:v>6.8244084682441253E-2</c:v>
                </c:pt>
                <c:pt idx="21">
                  <c:v>6.9802731411229169E-2</c:v>
                </c:pt>
                <c:pt idx="22">
                  <c:v>2.9707955689829202E-2</c:v>
                </c:pt>
                <c:pt idx="23">
                  <c:v>4.8553459119496489E-2</c:v>
                </c:pt>
                <c:pt idx="24">
                  <c:v>0.11236802413273017</c:v>
                </c:pt>
                <c:pt idx="25">
                  <c:v>9.6855345911950219E-2</c:v>
                </c:pt>
                <c:pt idx="26">
                  <c:v>0.12043064596895336</c:v>
                </c:pt>
                <c:pt idx="27">
                  <c:v>0.12409125094008489</c:v>
                </c:pt>
                <c:pt idx="28">
                  <c:v>0.40954325082929321</c:v>
                </c:pt>
                <c:pt idx="29">
                  <c:v>0.46985499872805914</c:v>
                </c:pt>
                <c:pt idx="30">
                  <c:v>0.58231019794537686</c:v>
                </c:pt>
                <c:pt idx="31">
                  <c:v>9.9271173661723666E-2</c:v>
                </c:pt>
                <c:pt idx="32">
                  <c:v>4.1572184429327419E-2</c:v>
                </c:pt>
                <c:pt idx="33">
                  <c:v>0.11035525321239603</c:v>
                </c:pt>
                <c:pt idx="34">
                  <c:v>3.3283283283282117E-2</c:v>
                </c:pt>
                <c:pt idx="35">
                  <c:v>0.20989204117499405</c:v>
                </c:pt>
                <c:pt idx="36">
                  <c:v>0.15252090195085055</c:v>
                </c:pt>
                <c:pt idx="37">
                  <c:v>0.14769853313100578</c:v>
                </c:pt>
                <c:pt idx="38">
                  <c:v>1.8126888217522064E-2</c:v>
                </c:pt>
                <c:pt idx="39">
                  <c:v>4.1540785498489941E-2</c:v>
                </c:pt>
                <c:pt idx="40">
                  <c:v>0.21551288529560308</c:v>
                </c:pt>
                <c:pt idx="41">
                  <c:v>3.9344262295081478E-2</c:v>
                </c:pt>
                <c:pt idx="42">
                  <c:v>8.9514709580084784E-2</c:v>
                </c:pt>
                <c:pt idx="43">
                  <c:v>0.10693568726355573</c:v>
                </c:pt>
                <c:pt idx="44">
                  <c:v>0.14217050341512782</c:v>
                </c:pt>
                <c:pt idx="45">
                  <c:v>9.5322376738306347E-2</c:v>
                </c:pt>
                <c:pt idx="46">
                  <c:v>0.11522945032778553</c:v>
                </c:pt>
                <c:pt idx="47">
                  <c:v>9.8637739656912693E-2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E62E-4FF8-88E6-4B031E2607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4292352"/>
        <c:axId val="194298240"/>
      </c:barChart>
      <c:catAx>
        <c:axId val="194292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4298240"/>
        <c:crosses val="autoZero"/>
        <c:auto val="1"/>
        <c:lblAlgn val="ctr"/>
        <c:lblOffset val="100"/>
        <c:noMultiLvlLbl val="0"/>
      </c:catAx>
      <c:valAx>
        <c:axId val="194298240"/>
        <c:scaling>
          <c:orientation val="minMax"/>
          <c:max val="1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nl-BE" sz="1000"/>
                  <a:t>Relative abundance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4292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222441998819838"/>
          <c:y val="2.0556082788202621E-2"/>
          <c:w val="0.19642405440030519"/>
          <c:h val="0.76795914141170996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nl-BE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384782441619925E-2"/>
          <c:y val="2.3247662241649591E-2"/>
          <c:w val="0.74392755323273607"/>
          <c:h val="0.7668028751509428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Sheet1!$F$1</c:f>
              <c:strCache>
                <c:ptCount val="1"/>
                <c:pt idx="0">
                  <c:v>Escherichia/Shigella</c:v>
                </c:pt>
              </c:strCache>
            </c:strRef>
          </c:tx>
          <c:spPr>
            <a:solidFill>
              <a:srgbClr val="6B95C7"/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Sheet1!$F$2:$F$49</c:f>
              <c:numCache>
                <c:formatCode>General</c:formatCode>
                <c:ptCount val="48"/>
                <c:pt idx="0">
                  <c:v>0.18536454129674501</c:v>
                </c:pt>
                <c:pt idx="1">
                  <c:v>0.17832684302403701</c:v>
                </c:pt>
                <c:pt idx="2">
                  <c:v>0.14211160176635901</c:v>
                </c:pt>
                <c:pt idx="3">
                  <c:v>0.13487501670899599</c:v>
                </c:pt>
                <c:pt idx="4">
                  <c:v>0.13343187315237801</c:v>
                </c:pt>
                <c:pt idx="5">
                  <c:v>0.24164870689655199</c:v>
                </c:pt>
                <c:pt idx="6">
                  <c:v>0.13478784633917801</c:v>
                </c:pt>
                <c:pt idx="7">
                  <c:v>0.150508837707552</c:v>
                </c:pt>
                <c:pt idx="8">
                  <c:v>0.41267077417626602</c:v>
                </c:pt>
                <c:pt idx="9">
                  <c:v>0.37028586766876898</c:v>
                </c:pt>
                <c:pt idx="10">
                  <c:v>5.9146259868861198E-2</c:v>
                </c:pt>
                <c:pt idx="11">
                  <c:v>7.6005361930294904E-2</c:v>
                </c:pt>
                <c:pt idx="12">
                  <c:v>0.32293479716160101</c:v>
                </c:pt>
                <c:pt idx="13">
                  <c:v>0.18305863280194501</c:v>
                </c:pt>
                <c:pt idx="14">
                  <c:v>3.3422459893048101E-3</c:v>
                </c:pt>
                <c:pt idx="15">
                  <c:v>3.0802196330520998E-3</c:v>
                </c:pt>
                <c:pt idx="16">
                  <c:v>8.8543064126643395E-3</c:v>
                </c:pt>
                <c:pt idx="17">
                  <c:v>4.9243944868192203E-2</c:v>
                </c:pt>
                <c:pt idx="18">
                  <c:v>0.21048419367747101</c:v>
                </c:pt>
                <c:pt idx="19">
                  <c:v>0.291889007470651</c:v>
                </c:pt>
                <c:pt idx="20">
                  <c:v>0</c:v>
                </c:pt>
                <c:pt idx="21">
                  <c:v>0</c:v>
                </c:pt>
                <c:pt idx="22">
                  <c:v>0.26248998129842399</c:v>
                </c:pt>
                <c:pt idx="23">
                  <c:v>0.28357410379882297</c:v>
                </c:pt>
                <c:pt idx="24">
                  <c:v>2.9265673244730801E-2</c:v>
                </c:pt>
                <c:pt idx="25">
                  <c:v>3.3279656468062302E-2</c:v>
                </c:pt>
                <c:pt idx="26">
                  <c:v>0.101404682274247</c:v>
                </c:pt>
                <c:pt idx="27">
                  <c:v>0.107080712086735</c:v>
                </c:pt>
                <c:pt idx="28">
                  <c:v>2.18703877633168E-2</c:v>
                </c:pt>
                <c:pt idx="29">
                  <c:v>1.97183098591549E-2</c:v>
                </c:pt>
                <c:pt idx="30">
                  <c:v>6.7316682249231999E-2</c:v>
                </c:pt>
                <c:pt idx="31">
                  <c:v>0.15845824411134901</c:v>
                </c:pt>
                <c:pt idx="32">
                  <c:v>0.44459314775160602</c:v>
                </c:pt>
                <c:pt idx="33">
                  <c:v>0.351859309974493</c:v>
                </c:pt>
                <c:pt idx="34">
                  <c:v>8.6130801123445205E-2</c:v>
                </c:pt>
                <c:pt idx="35">
                  <c:v>5.5540685224839403E-2</c:v>
                </c:pt>
                <c:pt idx="36">
                  <c:v>8.58028017241379E-2</c:v>
                </c:pt>
                <c:pt idx="37">
                  <c:v>3.7959348499125099E-2</c:v>
                </c:pt>
                <c:pt idx="38">
                  <c:v>9.5295055821371599E-2</c:v>
                </c:pt>
                <c:pt idx="39">
                  <c:v>6.10360058894392E-2</c:v>
                </c:pt>
                <c:pt idx="40">
                  <c:v>4.69357650529704E-3</c:v>
                </c:pt>
                <c:pt idx="41">
                  <c:v>9.5021413276231304E-3</c:v>
                </c:pt>
                <c:pt idx="42">
                  <c:v>0.14407912322908301</c:v>
                </c:pt>
                <c:pt idx="43">
                  <c:v>0.22354197250767399</c:v>
                </c:pt>
                <c:pt idx="44">
                  <c:v>0</c:v>
                </c:pt>
                <c:pt idx="45">
                  <c:v>0</c:v>
                </c:pt>
                <c:pt idx="46">
                  <c:v>0.12314480545527499</c:v>
                </c:pt>
                <c:pt idx="47">
                  <c:v>9.8257372654155503E-2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03-4991-BDED-102648ED44A1}"/>
            </c:ext>
          </c:extLst>
        </c:ser>
        <c:ser>
          <c:idx val="1"/>
          <c:order val="1"/>
          <c:tx>
            <c:strRef>
              <c:f>Sheet1!$G$1</c:f>
              <c:strCache>
                <c:ptCount val="1"/>
                <c:pt idx="0">
                  <c:v>Bacteroides</c:v>
                </c:pt>
              </c:strCache>
            </c:strRef>
          </c:tx>
          <c:spPr>
            <a:solidFill>
              <a:srgbClr val="C76361"/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Sheet1!$G$2:$G$49</c:f>
              <c:numCache>
                <c:formatCode>General</c:formatCode>
                <c:ptCount val="48"/>
                <c:pt idx="0">
                  <c:v>0.24549367769706801</c:v>
                </c:pt>
                <c:pt idx="1">
                  <c:v>0.158587350610984</c:v>
                </c:pt>
                <c:pt idx="2">
                  <c:v>0.45845042151746301</c:v>
                </c:pt>
                <c:pt idx="3">
                  <c:v>0.44004812190883602</c:v>
                </c:pt>
                <c:pt idx="4">
                  <c:v>0.229776941682343</c:v>
                </c:pt>
                <c:pt idx="5">
                  <c:v>0.22454202586206901</c:v>
                </c:pt>
                <c:pt idx="6">
                  <c:v>0.43876321777539801</c:v>
                </c:pt>
                <c:pt idx="7">
                  <c:v>0.45808784145688303</c:v>
                </c:pt>
                <c:pt idx="8">
                  <c:v>0.31181355478167699</c:v>
                </c:pt>
                <c:pt idx="9">
                  <c:v>0.32626493088176101</c:v>
                </c:pt>
                <c:pt idx="10">
                  <c:v>0.60216780409474102</c:v>
                </c:pt>
                <c:pt idx="11">
                  <c:v>0.56621983914209095</c:v>
                </c:pt>
                <c:pt idx="12">
                  <c:v>2.5974025974026E-2</c:v>
                </c:pt>
                <c:pt idx="13">
                  <c:v>0.25493109970278299</c:v>
                </c:pt>
                <c:pt idx="14">
                  <c:v>0.56644385026737998</c:v>
                </c:pt>
                <c:pt idx="15">
                  <c:v>0.40886567563948001</c:v>
                </c:pt>
                <c:pt idx="16">
                  <c:v>0.32881674268848898</c:v>
                </c:pt>
                <c:pt idx="17">
                  <c:v>0.25424862839555701</c:v>
                </c:pt>
                <c:pt idx="18">
                  <c:v>0.53114579164999298</c:v>
                </c:pt>
                <c:pt idx="19">
                  <c:v>0.48065635005336199</c:v>
                </c:pt>
                <c:pt idx="20">
                  <c:v>2.3205902079141499E-2</c:v>
                </c:pt>
                <c:pt idx="21">
                  <c:v>0.17121820615796501</c:v>
                </c:pt>
                <c:pt idx="22">
                  <c:v>0.45792145337964202</c:v>
                </c:pt>
                <c:pt idx="23">
                  <c:v>0.38737292669876899</c:v>
                </c:pt>
                <c:pt idx="24">
                  <c:v>0.20808162169418701</c:v>
                </c:pt>
                <c:pt idx="25">
                  <c:v>8.7627482555018801E-2</c:v>
                </c:pt>
                <c:pt idx="26">
                  <c:v>0.15705685618729101</c:v>
                </c:pt>
                <c:pt idx="27">
                  <c:v>0.22821576763485499</c:v>
                </c:pt>
                <c:pt idx="28">
                  <c:v>7.8760230779551896E-2</c:v>
                </c:pt>
                <c:pt idx="29">
                  <c:v>9.9128101945003294E-2</c:v>
                </c:pt>
                <c:pt idx="30">
                  <c:v>0.22185120876185399</c:v>
                </c:pt>
                <c:pt idx="31">
                  <c:v>0.15123126338329801</c:v>
                </c:pt>
                <c:pt idx="32">
                  <c:v>8.1370449678800902E-2</c:v>
                </c:pt>
                <c:pt idx="33">
                  <c:v>0.175594039468385</c:v>
                </c:pt>
                <c:pt idx="34">
                  <c:v>0.16824929784673001</c:v>
                </c:pt>
                <c:pt idx="35">
                  <c:v>0.15899357601713099</c:v>
                </c:pt>
                <c:pt idx="36">
                  <c:v>0.104121767241379</c:v>
                </c:pt>
                <c:pt idx="37">
                  <c:v>0.170009422533315</c:v>
                </c:pt>
                <c:pt idx="38">
                  <c:v>0.21026049973418401</c:v>
                </c:pt>
                <c:pt idx="39">
                  <c:v>0.14415740864676699</c:v>
                </c:pt>
                <c:pt idx="40">
                  <c:v>2.6418130615529001E-2</c:v>
                </c:pt>
                <c:pt idx="41">
                  <c:v>3.07815845824411E-2</c:v>
                </c:pt>
                <c:pt idx="42">
                  <c:v>6.1213579256883199E-2</c:v>
                </c:pt>
                <c:pt idx="43">
                  <c:v>0.12585079407447</c:v>
                </c:pt>
                <c:pt idx="44">
                  <c:v>6.4369049215502201E-3</c:v>
                </c:pt>
                <c:pt idx="45">
                  <c:v>6.2198391420911499E-2</c:v>
                </c:pt>
                <c:pt idx="46">
                  <c:v>0.176360475999465</c:v>
                </c:pt>
                <c:pt idx="47">
                  <c:v>0.23109919571045601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03-4991-BDED-102648ED44A1}"/>
            </c:ext>
          </c:extLst>
        </c:ser>
        <c:ser>
          <c:idx val="2"/>
          <c:order val="2"/>
          <c:tx>
            <c:strRef>
              <c:f>Sheet1!$H$1</c:f>
              <c:strCache>
                <c:ptCount val="1"/>
                <c:pt idx="0">
                  <c:v>Veillonella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Sheet1!$H$2:$H$49</c:f>
              <c:numCache>
                <c:formatCode>General</c:formatCode>
                <c:ptCount val="48"/>
                <c:pt idx="0">
                  <c:v>0.175679311272532</c:v>
                </c:pt>
                <c:pt idx="1">
                  <c:v>0.25459916744998001</c:v>
                </c:pt>
                <c:pt idx="2">
                  <c:v>0</c:v>
                </c:pt>
                <c:pt idx="3">
                  <c:v>0</c:v>
                </c:pt>
                <c:pt idx="4">
                  <c:v>0.40311744154797102</c:v>
                </c:pt>
                <c:pt idx="5">
                  <c:v>0.22615840517241401</c:v>
                </c:pt>
                <c:pt idx="6">
                  <c:v>0</c:v>
                </c:pt>
                <c:pt idx="7">
                  <c:v>0</c:v>
                </c:pt>
                <c:pt idx="8">
                  <c:v>0.102196624698634</c:v>
                </c:pt>
                <c:pt idx="9">
                  <c:v>8.5894510803918907E-3</c:v>
                </c:pt>
                <c:pt idx="10">
                  <c:v>1.08390204737053E-2</c:v>
                </c:pt>
                <c:pt idx="11">
                  <c:v>0</c:v>
                </c:pt>
                <c:pt idx="12">
                  <c:v>0.56433257464185305</c:v>
                </c:pt>
                <c:pt idx="13">
                  <c:v>1.02674952715482E-2</c:v>
                </c:pt>
                <c:pt idx="14">
                  <c:v>1.33689839572193E-3</c:v>
                </c:pt>
                <c:pt idx="15">
                  <c:v>0</c:v>
                </c:pt>
                <c:pt idx="16">
                  <c:v>0.295411859404347</c:v>
                </c:pt>
                <c:pt idx="17">
                  <c:v>0.34711628529372401</c:v>
                </c:pt>
                <c:pt idx="18">
                  <c:v>0</c:v>
                </c:pt>
                <c:pt idx="19">
                  <c:v>0</c:v>
                </c:pt>
                <c:pt idx="20">
                  <c:v>0.197719651240778</c:v>
                </c:pt>
                <c:pt idx="21">
                  <c:v>0.101740294511379</c:v>
                </c:pt>
                <c:pt idx="22">
                  <c:v>0</c:v>
                </c:pt>
                <c:pt idx="23">
                  <c:v>0</c:v>
                </c:pt>
                <c:pt idx="24">
                  <c:v>0.45267821184051499</c:v>
                </c:pt>
                <c:pt idx="25">
                  <c:v>0.46725711218464799</c:v>
                </c:pt>
                <c:pt idx="26">
                  <c:v>0</c:v>
                </c:pt>
                <c:pt idx="27">
                  <c:v>1.07080712086735E-3</c:v>
                </c:pt>
                <c:pt idx="28">
                  <c:v>0.439286193479136</c:v>
                </c:pt>
                <c:pt idx="29">
                  <c:v>0.54232059020791401</c:v>
                </c:pt>
                <c:pt idx="30">
                  <c:v>1.3356484573260301E-4</c:v>
                </c:pt>
                <c:pt idx="31">
                  <c:v>0</c:v>
                </c:pt>
                <c:pt idx="32">
                  <c:v>0.23394004282655201</c:v>
                </c:pt>
                <c:pt idx="33">
                  <c:v>0.27158007786279997</c:v>
                </c:pt>
                <c:pt idx="34">
                  <c:v>3.2098435201283901E-2</c:v>
                </c:pt>
                <c:pt idx="35">
                  <c:v>5.3533190578158505E-4</c:v>
                </c:pt>
                <c:pt idx="36">
                  <c:v>0.52451508620689702</c:v>
                </c:pt>
                <c:pt idx="37">
                  <c:v>2.9748283752860399E-2</c:v>
                </c:pt>
                <c:pt idx="38">
                  <c:v>5.1834130781499201E-3</c:v>
                </c:pt>
                <c:pt idx="39">
                  <c:v>0</c:v>
                </c:pt>
                <c:pt idx="40">
                  <c:v>0.51200214563497404</c:v>
                </c:pt>
                <c:pt idx="41">
                  <c:v>0.48072805139186298</c:v>
                </c:pt>
                <c:pt idx="42">
                  <c:v>2.67308206361935E-3</c:v>
                </c:pt>
                <c:pt idx="43">
                  <c:v>2.6691578806886402E-3</c:v>
                </c:pt>
                <c:pt idx="44">
                  <c:v>6.2223414241652099E-2</c:v>
                </c:pt>
                <c:pt idx="45">
                  <c:v>0.101608579088472</c:v>
                </c:pt>
                <c:pt idx="46">
                  <c:v>4.0112314480545498E-4</c:v>
                </c:pt>
                <c:pt idx="47">
                  <c:v>1.3404825737265401E-4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503-4991-BDED-102648ED44A1}"/>
            </c:ext>
          </c:extLst>
        </c:ser>
        <c:ser>
          <c:idx val="3"/>
          <c:order val="3"/>
          <c:tx>
            <c:strRef>
              <c:f>Sheet1!$I$1</c:f>
              <c:strCache>
                <c:ptCount val="1"/>
                <c:pt idx="0">
                  <c:v>Clostridium_XlVa</c:v>
                </c:pt>
              </c:strCache>
            </c:strRef>
          </c:tx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Sheet1!$I$2:$I$49</c:f>
              <c:numCache>
                <c:formatCode>General</c:formatCode>
                <c:ptCount val="48"/>
                <c:pt idx="0">
                  <c:v>1.1702986279257499E-2</c:v>
                </c:pt>
                <c:pt idx="1">
                  <c:v>1.16825567342554E-2</c:v>
                </c:pt>
                <c:pt idx="2">
                  <c:v>0.10839020473705301</c:v>
                </c:pt>
                <c:pt idx="3">
                  <c:v>7.0044111749766103E-2</c:v>
                </c:pt>
                <c:pt idx="4">
                  <c:v>1.6527815103466799E-2</c:v>
                </c:pt>
                <c:pt idx="5">
                  <c:v>1.2661637931034499E-2</c:v>
                </c:pt>
                <c:pt idx="6">
                  <c:v>0.109757729888904</c:v>
                </c:pt>
                <c:pt idx="7">
                  <c:v>6.8023567220139303E-2</c:v>
                </c:pt>
                <c:pt idx="8">
                  <c:v>0</c:v>
                </c:pt>
                <c:pt idx="9">
                  <c:v>1.5434169910079201E-2</c:v>
                </c:pt>
                <c:pt idx="10">
                  <c:v>9.2332396627860303E-2</c:v>
                </c:pt>
                <c:pt idx="11">
                  <c:v>1.9839142091152801E-2</c:v>
                </c:pt>
                <c:pt idx="12">
                  <c:v>6.6943365912438104E-4</c:v>
                </c:pt>
                <c:pt idx="13">
                  <c:v>1.1753580113482801E-2</c:v>
                </c:pt>
                <c:pt idx="14">
                  <c:v>7.8342245989304796E-2</c:v>
                </c:pt>
                <c:pt idx="15">
                  <c:v>2.5177447435382399E-2</c:v>
                </c:pt>
                <c:pt idx="16">
                  <c:v>1.20740541990877E-3</c:v>
                </c:pt>
                <c:pt idx="17">
                  <c:v>1.3381506757660899E-4</c:v>
                </c:pt>
                <c:pt idx="18">
                  <c:v>7.10951047085501E-2</c:v>
                </c:pt>
                <c:pt idx="19">
                  <c:v>7.8175026680896501E-2</c:v>
                </c:pt>
                <c:pt idx="20">
                  <c:v>4.3058350100603597E-2</c:v>
                </c:pt>
                <c:pt idx="21">
                  <c:v>3.4002677376171402E-2</c:v>
                </c:pt>
                <c:pt idx="22">
                  <c:v>0.101122094576543</c:v>
                </c:pt>
                <c:pt idx="23">
                  <c:v>7.2498662386302801E-2</c:v>
                </c:pt>
                <c:pt idx="24">
                  <c:v>4.4301248489730201E-3</c:v>
                </c:pt>
                <c:pt idx="25">
                  <c:v>8.7224906065485799E-3</c:v>
                </c:pt>
                <c:pt idx="26">
                  <c:v>8.6956521739130405E-2</c:v>
                </c:pt>
                <c:pt idx="27">
                  <c:v>0.102395930932941</c:v>
                </c:pt>
                <c:pt idx="28">
                  <c:v>1.4759157386287399E-3</c:v>
                </c:pt>
                <c:pt idx="29">
                  <c:v>5.7679409792085797E-3</c:v>
                </c:pt>
                <c:pt idx="30">
                  <c:v>0.139842393482036</c:v>
                </c:pt>
                <c:pt idx="31">
                  <c:v>8.8865096359743004E-2</c:v>
                </c:pt>
                <c:pt idx="32">
                  <c:v>1.3383297644539599E-4</c:v>
                </c:pt>
                <c:pt idx="33">
                  <c:v>2.4298563565579301E-2</c:v>
                </c:pt>
                <c:pt idx="34">
                  <c:v>6.9145379162765794E-2</c:v>
                </c:pt>
                <c:pt idx="35">
                  <c:v>4.9518201284796601E-2</c:v>
                </c:pt>
                <c:pt idx="36">
                  <c:v>3.5021551724137901E-3</c:v>
                </c:pt>
                <c:pt idx="37">
                  <c:v>1.13070399784628E-2</c:v>
                </c:pt>
                <c:pt idx="38">
                  <c:v>0.13476874003189801</c:v>
                </c:pt>
                <c:pt idx="39">
                  <c:v>0.160085664569669</c:v>
                </c:pt>
                <c:pt idx="40">
                  <c:v>6.7051092932814799E-4</c:v>
                </c:pt>
                <c:pt idx="41">
                  <c:v>0</c:v>
                </c:pt>
                <c:pt idx="42">
                  <c:v>0.228414862336274</c:v>
                </c:pt>
                <c:pt idx="43">
                  <c:v>0.15374349392766601</c:v>
                </c:pt>
                <c:pt idx="44">
                  <c:v>7.6438245943408903E-3</c:v>
                </c:pt>
                <c:pt idx="45">
                  <c:v>7.77479892761394E-3</c:v>
                </c:pt>
                <c:pt idx="46">
                  <c:v>0.17649418371440001</c:v>
                </c:pt>
                <c:pt idx="47">
                  <c:v>0.114209115281501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503-4991-BDED-102648ED44A1}"/>
            </c:ext>
          </c:extLst>
        </c:ser>
        <c:ser>
          <c:idx val="4"/>
          <c:order val="4"/>
          <c:tx>
            <c:strRef>
              <c:f>Sheet1!$J$1</c:f>
              <c:strCache>
                <c:ptCount val="1"/>
                <c:pt idx="0">
                  <c:v>Cloacibacillus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Sheet1!$J$2:$J$49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1.35153218252375E-2</c:v>
                </c:pt>
                <c:pt idx="11">
                  <c:v>0.14611260053619299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0.22391857506361301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1.3383297644539599E-4</c:v>
                </c:pt>
                <c:pt idx="33">
                  <c:v>1.34246207544637E-4</c:v>
                </c:pt>
                <c:pt idx="34">
                  <c:v>0.29717801257188697</c:v>
                </c:pt>
                <c:pt idx="35">
                  <c:v>0.25093683083511797</c:v>
                </c:pt>
                <c:pt idx="36">
                  <c:v>0</c:v>
                </c:pt>
                <c:pt idx="37">
                  <c:v>0</c:v>
                </c:pt>
                <c:pt idx="38">
                  <c:v>2.6581605528974001E-4</c:v>
                </c:pt>
                <c:pt idx="39">
                  <c:v>0.28122072011778898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2.6691578806886402E-4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1.3404825737265401E-4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503-4991-BDED-102648ED44A1}"/>
            </c:ext>
          </c:extLst>
        </c:ser>
        <c:ser>
          <c:idx val="5"/>
          <c:order val="5"/>
          <c:tx>
            <c:strRef>
              <c:f>Sheet1!$K$1</c:f>
              <c:strCache>
                <c:ptCount val="1"/>
                <c:pt idx="0">
                  <c:v>Bilophila</c:v>
                </c:pt>
              </c:strCache>
            </c:strRef>
          </c:tx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Sheet1!$K$2:$K$49</c:f>
              <c:numCache>
                <c:formatCode>General</c:formatCode>
                <c:ptCount val="48"/>
                <c:pt idx="0">
                  <c:v>3.6454129674468698E-2</c:v>
                </c:pt>
                <c:pt idx="1">
                  <c:v>6.4455485430374602E-3</c:v>
                </c:pt>
                <c:pt idx="2">
                  <c:v>6.8914759801953704E-2</c:v>
                </c:pt>
                <c:pt idx="3">
                  <c:v>0.1191017243684</c:v>
                </c:pt>
                <c:pt idx="4">
                  <c:v>2.2843321687718398E-3</c:v>
                </c:pt>
                <c:pt idx="5">
                  <c:v>2.03394396551724E-2</c:v>
                </c:pt>
                <c:pt idx="6">
                  <c:v>0.19220987819568999</c:v>
                </c:pt>
                <c:pt idx="7">
                  <c:v>8.59667916443492E-2</c:v>
                </c:pt>
                <c:pt idx="8">
                  <c:v>1.071524243236E-3</c:v>
                </c:pt>
                <c:pt idx="9">
                  <c:v>6.7105086565561703E-4</c:v>
                </c:pt>
                <c:pt idx="10">
                  <c:v>0.13903385521209699</c:v>
                </c:pt>
                <c:pt idx="11">
                  <c:v>9.5442359249329797E-2</c:v>
                </c:pt>
                <c:pt idx="12">
                  <c:v>0</c:v>
                </c:pt>
                <c:pt idx="13">
                  <c:v>2.2966765738989502E-3</c:v>
                </c:pt>
                <c:pt idx="14">
                  <c:v>2.2994652406417099E-2</c:v>
                </c:pt>
                <c:pt idx="15">
                  <c:v>2.54452926208651E-2</c:v>
                </c:pt>
                <c:pt idx="16">
                  <c:v>0</c:v>
                </c:pt>
                <c:pt idx="17">
                  <c:v>1.3381506757660899E-4</c:v>
                </c:pt>
                <c:pt idx="18">
                  <c:v>2.0008003201280499E-2</c:v>
                </c:pt>
                <c:pt idx="19">
                  <c:v>2.4546424759871899E-2</c:v>
                </c:pt>
                <c:pt idx="20">
                  <c:v>1.3413816230717601E-4</c:v>
                </c:pt>
                <c:pt idx="21">
                  <c:v>4.9531459170013403E-3</c:v>
                </c:pt>
                <c:pt idx="22">
                  <c:v>6.7860005343307495E-2</c:v>
                </c:pt>
                <c:pt idx="23">
                  <c:v>4.9090422685928302E-2</c:v>
                </c:pt>
                <c:pt idx="24">
                  <c:v>1.1947912471472699E-2</c:v>
                </c:pt>
                <c:pt idx="25">
                  <c:v>1.04669887278583E-2</c:v>
                </c:pt>
                <c:pt idx="26">
                  <c:v>3.6923076923076899E-2</c:v>
                </c:pt>
                <c:pt idx="27">
                  <c:v>8.29875518672199E-2</c:v>
                </c:pt>
                <c:pt idx="28">
                  <c:v>3.6227022675432699E-3</c:v>
                </c:pt>
                <c:pt idx="29">
                  <c:v>1.28772635814889E-2</c:v>
                </c:pt>
                <c:pt idx="30">
                  <c:v>8.1340991051155304E-2</c:v>
                </c:pt>
                <c:pt idx="31">
                  <c:v>6.1429336188436802E-2</c:v>
                </c:pt>
                <c:pt idx="32">
                  <c:v>1.60599571734475E-3</c:v>
                </c:pt>
                <c:pt idx="33">
                  <c:v>1.3424620754463701E-3</c:v>
                </c:pt>
                <c:pt idx="34">
                  <c:v>0.13427845392537099</c:v>
                </c:pt>
                <c:pt idx="35">
                  <c:v>8.2708779443254804E-2</c:v>
                </c:pt>
                <c:pt idx="36">
                  <c:v>0</c:v>
                </c:pt>
                <c:pt idx="37">
                  <c:v>4.4420514201103803E-3</c:v>
                </c:pt>
                <c:pt idx="38">
                  <c:v>7.8947368421052599E-2</c:v>
                </c:pt>
                <c:pt idx="39">
                  <c:v>5.3540356043367703E-2</c:v>
                </c:pt>
                <c:pt idx="40">
                  <c:v>0</c:v>
                </c:pt>
                <c:pt idx="41">
                  <c:v>0</c:v>
                </c:pt>
                <c:pt idx="42">
                  <c:v>0.13793103448275901</c:v>
                </c:pt>
                <c:pt idx="43">
                  <c:v>0.101027625784065</c:v>
                </c:pt>
                <c:pt idx="44">
                  <c:v>0</c:v>
                </c:pt>
                <c:pt idx="45">
                  <c:v>5.8981233243967802E-3</c:v>
                </c:pt>
                <c:pt idx="46">
                  <c:v>0.19601551009493201</c:v>
                </c:pt>
                <c:pt idx="47">
                  <c:v>0.12184986595174301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503-4991-BDED-102648ED44A1}"/>
            </c:ext>
          </c:extLst>
        </c:ser>
        <c:ser>
          <c:idx val="6"/>
          <c:order val="6"/>
          <c:tx>
            <c:strRef>
              <c:f>Sheet1!$L$1</c:f>
              <c:strCache>
                <c:ptCount val="1"/>
                <c:pt idx="0">
                  <c:v>Phascolarctobacterium</c:v>
                </c:pt>
              </c:strCache>
            </c:strRef>
          </c:tx>
          <c:spPr>
            <a:solidFill>
              <a:srgbClr val="9966FF"/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Sheet1!$L$2:$L$49</c:f>
              <c:numCache>
                <c:formatCode>General</c:formatCode>
                <c:ptCount val="48"/>
                <c:pt idx="0">
                  <c:v>3.5512510088781299E-2</c:v>
                </c:pt>
                <c:pt idx="1">
                  <c:v>1.7859540754666298E-2</c:v>
                </c:pt>
                <c:pt idx="2">
                  <c:v>0.14585842365850399</c:v>
                </c:pt>
                <c:pt idx="3">
                  <c:v>0.19569576259858301</c:v>
                </c:pt>
                <c:pt idx="4">
                  <c:v>7.1217414673474897E-3</c:v>
                </c:pt>
                <c:pt idx="5">
                  <c:v>2.7882543103448301E-2</c:v>
                </c:pt>
                <c:pt idx="6">
                  <c:v>0.10788381742738599</c:v>
                </c:pt>
                <c:pt idx="7">
                  <c:v>0.17461167648634199</c:v>
                </c:pt>
                <c:pt idx="8">
                  <c:v>8.5721939458880306E-2</c:v>
                </c:pt>
                <c:pt idx="9">
                  <c:v>0.104012884176621</c:v>
                </c:pt>
                <c:pt idx="10">
                  <c:v>1.39167670279673E-2</c:v>
                </c:pt>
                <c:pt idx="11">
                  <c:v>5.4557640750670197E-2</c:v>
                </c:pt>
                <c:pt idx="12">
                  <c:v>0</c:v>
                </c:pt>
                <c:pt idx="13">
                  <c:v>1.62118346392867E-3</c:v>
                </c:pt>
                <c:pt idx="14">
                  <c:v>6.0561497326203202E-2</c:v>
                </c:pt>
                <c:pt idx="15">
                  <c:v>9.3344047140752603E-2</c:v>
                </c:pt>
                <c:pt idx="16">
                  <c:v>0.134156157767642</c:v>
                </c:pt>
                <c:pt idx="17">
                  <c:v>0.13421651277933899</c:v>
                </c:pt>
                <c:pt idx="18">
                  <c:v>8.4967320261437898E-2</c:v>
                </c:pt>
                <c:pt idx="19">
                  <c:v>1.5608324439701201E-2</c:v>
                </c:pt>
                <c:pt idx="20">
                  <c:v>4.8155600268276297E-2</c:v>
                </c:pt>
                <c:pt idx="21">
                  <c:v>4.64524765729585E-2</c:v>
                </c:pt>
                <c:pt idx="22">
                  <c:v>3.17926796687149E-2</c:v>
                </c:pt>
                <c:pt idx="23">
                  <c:v>4.7351524879614797E-2</c:v>
                </c:pt>
                <c:pt idx="24">
                  <c:v>1.4767082829910099E-3</c:v>
                </c:pt>
                <c:pt idx="25">
                  <c:v>6.7096081588835196E-4</c:v>
                </c:pt>
                <c:pt idx="26">
                  <c:v>4.5351170568561902E-2</c:v>
                </c:pt>
                <c:pt idx="27">
                  <c:v>9.2223263284700804E-2</c:v>
                </c:pt>
                <c:pt idx="28">
                  <c:v>4.0252247417147503E-4</c:v>
                </c:pt>
                <c:pt idx="29">
                  <c:v>1.2072434607645901E-3</c:v>
                </c:pt>
                <c:pt idx="30">
                  <c:v>5.7967143047949803E-2</c:v>
                </c:pt>
                <c:pt idx="31">
                  <c:v>6.2901498929336205E-2</c:v>
                </c:pt>
                <c:pt idx="32">
                  <c:v>1.3383297644539599E-2</c:v>
                </c:pt>
                <c:pt idx="33">
                  <c:v>2.0136931131695499E-2</c:v>
                </c:pt>
                <c:pt idx="34">
                  <c:v>5.88471312023539E-3</c:v>
                </c:pt>
                <c:pt idx="35">
                  <c:v>1.2178800856531001E-2</c:v>
                </c:pt>
                <c:pt idx="36">
                  <c:v>0</c:v>
                </c:pt>
                <c:pt idx="37">
                  <c:v>4.03822856373671E-4</c:v>
                </c:pt>
                <c:pt idx="38">
                  <c:v>2.60499734183945E-2</c:v>
                </c:pt>
                <c:pt idx="39">
                  <c:v>5.1532592691741402E-2</c:v>
                </c:pt>
                <c:pt idx="40">
                  <c:v>7.3756202226096298E-3</c:v>
                </c:pt>
                <c:pt idx="41">
                  <c:v>7.49464668094218E-3</c:v>
                </c:pt>
                <c:pt idx="42">
                  <c:v>4.1833734295642903E-2</c:v>
                </c:pt>
                <c:pt idx="43">
                  <c:v>5.2048578673428499E-2</c:v>
                </c:pt>
                <c:pt idx="44">
                  <c:v>3.0843502749094802E-3</c:v>
                </c:pt>
                <c:pt idx="45">
                  <c:v>2.8150134048257401E-3</c:v>
                </c:pt>
                <c:pt idx="46">
                  <c:v>1.1231448054552701E-2</c:v>
                </c:pt>
                <c:pt idx="47">
                  <c:v>1.3538873994638099E-2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503-4991-BDED-102648ED44A1}"/>
            </c:ext>
          </c:extLst>
        </c:ser>
        <c:ser>
          <c:idx val="7"/>
          <c:order val="7"/>
          <c:tx>
            <c:strRef>
              <c:f>Sheet1!$M$1</c:f>
              <c:strCache>
                <c:ptCount val="1"/>
                <c:pt idx="0">
                  <c:v>Clostridium_sensu_stricto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Sheet1!$M$2:$M$49</c:f>
              <c:numCache>
                <c:formatCode>General</c:formatCode>
                <c:ptCount val="48"/>
                <c:pt idx="0">
                  <c:v>1.3451708366962599E-3</c:v>
                </c:pt>
                <c:pt idx="1">
                  <c:v>1.2756814824761599E-2</c:v>
                </c:pt>
                <c:pt idx="2">
                  <c:v>0</c:v>
                </c:pt>
                <c:pt idx="3">
                  <c:v>0</c:v>
                </c:pt>
                <c:pt idx="4">
                  <c:v>2.1768341843590399E-2</c:v>
                </c:pt>
                <c:pt idx="5">
                  <c:v>3.7715517241379299E-3</c:v>
                </c:pt>
                <c:pt idx="6">
                  <c:v>0</c:v>
                </c:pt>
                <c:pt idx="7">
                  <c:v>0</c:v>
                </c:pt>
                <c:pt idx="8">
                  <c:v>2.6788106080900099E-4</c:v>
                </c:pt>
                <c:pt idx="9">
                  <c:v>0</c:v>
                </c:pt>
                <c:pt idx="10">
                  <c:v>2.1410410812257499E-3</c:v>
                </c:pt>
                <c:pt idx="11">
                  <c:v>2.6809651474530801E-4</c:v>
                </c:pt>
                <c:pt idx="12">
                  <c:v>5.35546927299505E-4</c:v>
                </c:pt>
                <c:pt idx="13">
                  <c:v>3.7827614158335598E-3</c:v>
                </c:pt>
                <c:pt idx="14">
                  <c:v>1.0695187165775399E-3</c:v>
                </c:pt>
                <c:pt idx="15">
                  <c:v>8.0353555644837303E-4</c:v>
                </c:pt>
                <c:pt idx="16">
                  <c:v>4.6954655218674497E-3</c:v>
                </c:pt>
                <c:pt idx="17">
                  <c:v>1.41843971631206E-2</c:v>
                </c:pt>
                <c:pt idx="18">
                  <c:v>9.3370681605975695E-4</c:v>
                </c:pt>
                <c:pt idx="19">
                  <c:v>1.0672358591248699E-3</c:v>
                </c:pt>
                <c:pt idx="20">
                  <c:v>2.6291079812206599E-2</c:v>
                </c:pt>
                <c:pt idx="21">
                  <c:v>2.6773761713520701E-3</c:v>
                </c:pt>
                <c:pt idx="22">
                  <c:v>1.46940956452044E-3</c:v>
                </c:pt>
                <c:pt idx="23">
                  <c:v>4.0128410914927801E-4</c:v>
                </c:pt>
                <c:pt idx="24">
                  <c:v>7.3835414149550305E-2</c:v>
                </c:pt>
                <c:pt idx="25">
                  <c:v>8.2125603864734303E-2</c:v>
                </c:pt>
                <c:pt idx="26">
                  <c:v>8.9632107023411393E-3</c:v>
                </c:pt>
                <c:pt idx="27">
                  <c:v>6.0232900548788703E-3</c:v>
                </c:pt>
                <c:pt idx="28">
                  <c:v>0.31665101301489301</c:v>
                </c:pt>
                <c:pt idx="29">
                  <c:v>4.6277665995975902E-2</c:v>
                </c:pt>
                <c:pt idx="30">
                  <c:v>6.1439829036997497E-3</c:v>
                </c:pt>
                <c:pt idx="31">
                  <c:v>4.4164882226980697E-3</c:v>
                </c:pt>
                <c:pt idx="32">
                  <c:v>0.126338329764454</c:v>
                </c:pt>
                <c:pt idx="33">
                  <c:v>2.8191703584373698E-3</c:v>
                </c:pt>
                <c:pt idx="34">
                  <c:v>2.6748696001069902E-4</c:v>
                </c:pt>
                <c:pt idx="35">
                  <c:v>0</c:v>
                </c:pt>
                <c:pt idx="36">
                  <c:v>4.9838362068965504E-3</c:v>
                </c:pt>
                <c:pt idx="37">
                  <c:v>0.349172163144434</c:v>
                </c:pt>
                <c:pt idx="38">
                  <c:v>0</c:v>
                </c:pt>
                <c:pt idx="39">
                  <c:v>5.3540356043367695E-4</c:v>
                </c:pt>
                <c:pt idx="40">
                  <c:v>0.33512136247820801</c:v>
                </c:pt>
                <c:pt idx="41">
                  <c:v>0.38021948608137002</c:v>
                </c:pt>
                <c:pt idx="42">
                  <c:v>2.5394279604383902E-3</c:v>
                </c:pt>
                <c:pt idx="43">
                  <c:v>1.3345789403443201E-4</c:v>
                </c:pt>
                <c:pt idx="44">
                  <c:v>0.82995842832238198</c:v>
                </c:pt>
                <c:pt idx="45">
                  <c:v>0.66394101876675604</c:v>
                </c:pt>
                <c:pt idx="46">
                  <c:v>5.3483085974060697E-4</c:v>
                </c:pt>
                <c:pt idx="47">
                  <c:v>4.2895442359249299E-3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503-4991-BDED-102648ED44A1}"/>
            </c:ext>
          </c:extLst>
        </c:ser>
        <c:ser>
          <c:idx val="8"/>
          <c:order val="8"/>
          <c:tx>
            <c:strRef>
              <c:f>Sheet1!$N$1</c:f>
              <c:strCache>
                <c:ptCount val="1"/>
                <c:pt idx="0">
                  <c:v>Anaeroglobus</c:v>
                </c:pt>
              </c:strCache>
            </c:strRef>
          </c:tx>
          <c:spPr>
            <a:solidFill>
              <a:srgbClr val="FF3300"/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Sheet1!$N$2:$N$49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6.6907533788304596E-4</c:v>
                </c:pt>
                <c:pt idx="11">
                  <c:v>2.6809651474530801E-4</c:v>
                </c:pt>
                <c:pt idx="12">
                  <c:v>0</c:v>
                </c:pt>
                <c:pt idx="13">
                  <c:v>0</c:v>
                </c:pt>
                <c:pt idx="14">
                  <c:v>2.6737967914438498E-4</c:v>
                </c:pt>
                <c:pt idx="15">
                  <c:v>1.33922592741395E-4</c:v>
                </c:pt>
                <c:pt idx="16">
                  <c:v>0</c:v>
                </c:pt>
                <c:pt idx="17">
                  <c:v>0</c:v>
                </c:pt>
                <c:pt idx="18">
                  <c:v>3.86821395224757E-3</c:v>
                </c:pt>
                <c:pt idx="19">
                  <c:v>6.6702241195304196E-4</c:v>
                </c:pt>
                <c:pt idx="20">
                  <c:v>0</c:v>
                </c:pt>
                <c:pt idx="21">
                  <c:v>0</c:v>
                </c:pt>
                <c:pt idx="22">
                  <c:v>1.46940956452044E-3</c:v>
                </c:pt>
                <c:pt idx="23">
                  <c:v>2.5815944355270199E-2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2.3271365520930901E-2</c:v>
                </c:pt>
                <c:pt idx="35">
                  <c:v>5.4336188436830801E-2</c:v>
                </c:pt>
                <c:pt idx="36">
                  <c:v>0</c:v>
                </c:pt>
                <c:pt idx="37">
                  <c:v>0</c:v>
                </c:pt>
                <c:pt idx="38">
                  <c:v>1.06326422115896E-3</c:v>
                </c:pt>
                <c:pt idx="39">
                  <c:v>2.6770178021683802E-3</c:v>
                </c:pt>
                <c:pt idx="40">
                  <c:v>0</c:v>
                </c:pt>
                <c:pt idx="41">
                  <c:v>0</c:v>
                </c:pt>
                <c:pt idx="42">
                  <c:v>0.167201283079391</c:v>
                </c:pt>
                <c:pt idx="43">
                  <c:v>0.124516215134125</c:v>
                </c:pt>
                <c:pt idx="44">
                  <c:v>0</c:v>
                </c:pt>
                <c:pt idx="45">
                  <c:v>0</c:v>
                </c:pt>
                <c:pt idx="46">
                  <c:v>1.7916833801310299E-2</c:v>
                </c:pt>
                <c:pt idx="47">
                  <c:v>0.163404825737265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503-4991-BDED-102648ED44A1}"/>
            </c:ext>
          </c:extLst>
        </c:ser>
        <c:ser>
          <c:idx val="9"/>
          <c:order val="9"/>
          <c:tx>
            <c:strRef>
              <c:f>Sheet1!$O$1</c:f>
              <c:strCache>
                <c:ptCount val="1"/>
                <c:pt idx="0">
                  <c:v>Roseburia</c:v>
                </c:pt>
              </c:strCache>
            </c:strRef>
          </c:tx>
          <c:spPr>
            <a:solidFill>
              <a:srgbClr val="00CCFF"/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Sheet1!$O$2:$O$49</c:f>
              <c:numCache>
                <c:formatCode>General</c:formatCode>
                <c:ptCount val="48"/>
                <c:pt idx="0">
                  <c:v>2.5558245897228898E-3</c:v>
                </c:pt>
                <c:pt idx="1">
                  <c:v>3.0884920102054502E-3</c:v>
                </c:pt>
                <c:pt idx="2">
                  <c:v>8.0289040545965501E-4</c:v>
                </c:pt>
                <c:pt idx="3">
                  <c:v>1.33671968988103E-4</c:v>
                </c:pt>
                <c:pt idx="4">
                  <c:v>0</c:v>
                </c:pt>
                <c:pt idx="5">
                  <c:v>3.36745689655172E-3</c:v>
                </c:pt>
                <c:pt idx="6">
                  <c:v>0</c:v>
                </c:pt>
                <c:pt idx="7">
                  <c:v>1.33904659882164E-3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1.3404825737265401E-4</c:v>
                </c:pt>
                <c:pt idx="12">
                  <c:v>8.0332039094925696E-4</c:v>
                </c:pt>
                <c:pt idx="13">
                  <c:v>5.4039448797622304E-4</c:v>
                </c:pt>
                <c:pt idx="14">
                  <c:v>0</c:v>
                </c:pt>
                <c:pt idx="15">
                  <c:v>0</c:v>
                </c:pt>
                <c:pt idx="16">
                  <c:v>1.3415615776764199E-4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1.20224418915309E-3</c:v>
                </c:pt>
                <c:pt idx="23">
                  <c:v>7.7581594435527004E-3</c:v>
                </c:pt>
                <c:pt idx="24">
                  <c:v>5.61149147536582E-2</c:v>
                </c:pt>
                <c:pt idx="25">
                  <c:v>0.10024154589372</c:v>
                </c:pt>
                <c:pt idx="26">
                  <c:v>9.9397993311036797E-2</c:v>
                </c:pt>
                <c:pt idx="27">
                  <c:v>0.248828804711551</c:v>
                </c:pt>
                <c:pt idx="28">
                  <c:v>1.34174158057158E-4</c:v>
                </c:pt>
                <c:pt idx="29">
                  <c:v>0.12568745808182399</c:v>
                </c:pt>
                <c:pt idx="30">
                  <c:v>2.3507412848938199E-2</c:v>
                </c:pt>
                <c:pt idx="31">
                  <c:v>0.25080299785867199</c:v>
                </c:pt>
                <c:pt idx="32">
                  <c:v>6.6916488222698101E-4</c:v>
                </c:pt>
                <c:pt idx="33">
                  <c:v>6.1753255470533E-3</c:v>
                </c:pt>
                <c:pt idx="34">
                  <c:v>2.1800187240872002E-2</c:v>
                </c:pt>
                <c:pt idx="35">
                  <c:v>0.18549250535331899</c:v>
                </c:pt>
                <c:pt idx="36">
                  <c:v>5.1185344827586196E-3</c:v>
                </c:pt>
                <c:pt idx="37">
                  <c:v>3.8901601830663601E-2</c:v>
                </c:pt>
                <c:pt idx="38">
                  <c:v>7.81499202551834E-2</c:v>
                </c:pt>
                <c:pt idx="39">
                  <c:v>3.65412929995984E-2</c:v>
                </c:pt>
                <c:pt idx="40">
                  <c:v>1.7433284162531801E-3</c:v>
                </c:pt>
                <c:pt idx="41">
                  <c:v>5.3533190578158505E-4</c:v>
                </c:pt>
                <c:pt idx="42">
                  <c:v>2.6730820636193498E-4</c:v>
                </c:pt>
                <c:pt idx="43">
                  <c:v>0</c:v>
                </c:pt>
                <c:pt idx="44">
                  <c:v>2.0115327879844402E-3</c:v>
                </c:pt>
                <c:pt idx="45">
                  <c:v>3.2171581769437001E-3</c:v>
                </c:pt>
                <c:pt idx="46">
                  <c:v>2.6340419842224901E-2</c:v>
                </c:pt>
                <c:pt idx="47">
                  <c:v>7.3994638069705104E-2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503-4991-BDED-102648ED44A1}"/>
            </c:ext>
          </c:extLst>
        </c:ser>
        <c:ser>
          <c:idx val="10"/>
          <c:order val="10"/>
          <c:tx>
            <c:strRef>
              <c:f>Sheet1!$P$1</c:f>
              <c:strCache>
                <c:ptCount val="1"/>
                <c:pt idx="0">
                  <c:v>Parabacteroides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Sheet1!$P$2:$P$49</c:f>
              <c:numCache>
                <c:formatCode>General</c:formatCode>
                <c:ptCount val="48"/>
                <c:pt idx="0">
                  <c:v>4.4390637610976599E-2</c:v>
                </c:pt>
                <c:pt idx="1">
                  <c:v>4.5655968846515398E-2</c:v>
                </c:pt>
                <c:pt idx="2">
                  <c:v>5.6202328382175797E-3</c:v>
                </c:pt>
                <c:pt idx="3">
                  <c:v>6.1489105734527502E-3</c:v>
                </c:pt>
                <c:pt idx="4">
                  <c:v>4.8105348024724499E-2</c:v>
                </c:pt>
                <c:pt idx="5">
                  <c:v>3.5964439655172403E-2</c:v>
                </c:pt>
                <c:pt idx="6">
                  <c:v>6.2909918350957002E-3</c:v>
                </c:pt>
                <c:pt idx="7">
                  <c:v>3.3476164970541E-3</c:v>
                </c:pt>
                <c:pt idx="8">
                  <c:v>6.0139298151620703E-2</c:v>
                </c:pt>
                <c:pt idx="9">
                  <c:v>9.15313380754261E-2</c:v>
                </c:pt>
                <c:pt idx="10">
                  <c:v>2.2882376555600201E-2</c:v>
                </c:pt>
                <c:pt idx="11">
                  <c:v>1.7694369973190301E-2</c:v>
                </c:pt>
                <c:pt idx="12">
                  <c:v>1.07109385459901E-3</c:v>
                </c:pt>
                <c:pt idx="13">
                  <c:v>0.17022426371251001</c:v>
                </c:pt>
                <c:pt idx="14">
                  <c:v>5.3475935828876996E-4</c:v>
                </c:pt>
                <c:pt idx="15">
                  <c:v>2.9462970403107002E-3</c:v>
                </c:pt>
                <c:pt idx="16">
                  <c:v>1.55621143010464E-2</c:v>
                </c:pt>
                <c:pt idx="17">
                  <c:v>2.8502609393817699E-2</c:v>
                </c:pt>
                <c:pt idx="18">
                  <c:v>5.5355475523542801E-2</c:v>
                </c:pt>
                <c:pt idx="19">
                  <c:v>8.4845250800426902E-2</c:v>
                </c:pt>
                <c:pt idx="20">
                  <c:v>3.0851777330650601E-2</c:v>
                </c:pt>
                <c:pt idx="21">
                  <c:v>0.186479250334672</c:v>
                </c:pt>
                <c:pt idx="22">
                  <c:v>1.20224418915309E-3</c:v>
                </c:pt>
                <c:pt idx="23">
                  <c:v>3.4777956126270698E-3</c:v>
                </c:pt>
                <c:pt idx="24">
                  <c:v>3.9334138810578602E-2</c:v>
                </c:pt>
                <c:pt idx="25">
                  <c:v>4.5491143317230302E-2</c:v>
                </c:pt>
                <c:pt idx="26">
                  <c:v>5.6187290969899701E-3</c:v>
                </c:pt>
                <c:pt idx="27">
                  <c:v>1.6597510373444001E-2</c:v>
                </c:pt>
                <c:pt idx="28">
                  <c:v>2.95183147725748E-2</c:v>
                </c:pt>
                <c:pt idx="29">
                  <c:v>3.5949027498323301E-2</c:v>
                </c:pt>
                <c:pt idx="30">
                  <c:v>9.3495392012822205E-3</c:v>
                </c:pt>
                <c:pt idx="31">
                  <c:v>8.4314775160599601E-3</c:v>
                </c:pt>
                <c:pt idx="32">
                  <c:v>2.5562098501070701E-2</c:v>
                </c:pt>
                <c:pt idx="33">
                  <c:v>3.6917707074775097E-2</c:v>
                </c:pt>
                <c:pt idx="34">
                  <c:v>1.3775578440551E-2</c:v>
                </c:pt>
                <c:pt idx="35">
                  <c:v>1.2847965738758E-2</c:v>
                </c:pt>
                <c:pt idx="36">
                  <c:v>7.8125E-3</c:v>
                </c:pt>
                <c:pt idx="37">
                  <c:v>6.8515277964732793E-2</c:v>
                </c:pt>
                <c:pt idx="38">
                  <c:v>1.06326422115896E-3</c:v>
                </c:pt>
                <c:pt idx="39">
                  <c:v>3.7478249230357401E-3</c:v>
                </c:pt>
                <c:pt idx="40">
                  <c:v>3.620759018372E-3</c:v>
                </c:pt>
                <c:pt idx="41">
                  <c:v>5.2194860813704501E-3</c:v>
                </c:pt>
                <c:pt idx="42">
                  <c:v>7.4178027265437096E-2</c:v>
                </c:pt>
                <c:pt idx="43">
                  <c:v>7.0999599626317897E-2</c:v>
                </c:pt>
                <c:pt idx="44">
                  <c:v>3.8889633901032601E-3</c:v>
                </c:pt>
                <c:pt idx="45">
                  <c:v>1.6487935656836501E-2</c:v>
                </c:pt>
                <c:pt idx="46">
                  <c:v>8.0224628961091105E-4</c:v>
                </c:pt>
                <c:pt idx="47">
                  <c:v>2.9490616621983901E-3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503-4991-BDED-102648ED44A1}"/>
            </c:ext>
          </c:extLst>
        </c:ser>
        <c:ser>
          <c:idx val="11"/>
          <c:order val="11"/>
          <c:tx>
            <c:strRef>
              <c:f>Sheet1!$Q$1</c:f>
              <c:strCache>
                <c:ptCount val="1"/>
                <c:pt idx="0">
                  <c:v>Faecalibacterium</c:v>
                </c:pt>
              </c:strCache>
            </c:strRef>
          </c:tx>
          <c:spPr>
            <a:solidFill>
              <a:srgbClr val="000066"/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Sheet1!$Q$2:$Q$49</c:f>
              <c:numCache>
                <c:formatCode>General</c:formatCode>
                <c:ptCount val="48"/>
                <c:pt idx="0">
                  <c:v>0.12779122948614499</c:v>
                </c:pt>
                <c:pt idx="1">
                  <c:v>8.8894856989391702E-2</c:v>
                </c:pt>
                <c:pt idx="2">
                  <c:v>2.6763013515321797E-4</c:v>
                </c:pt>
                <c:pt idx="3">
                  <c:v>1.33671968988103E-4</c:v>
                </c:pt>
                <c:pt idx="4">
                  <c:v>2.0827734479978498E-2</c:v>
                </c:pt>
                <c:pt idx="5">
                  <c:v>4.6605603448275898E-2</c:v>
                </c:pt>
                <c:pt idx="6">
                  <c:v>0</c:v>
                </c:pt>
                <c:pt idx="7">
                  <c:v>2.6780931976432801E-4</c:v>
                </c:pt>
                <c:pt idx="8">
                  <c:v>5.3576212161800198E-4</c:v>
                </c:pt>
                <c:pt idx="9">
                  <c:v>3.2210441551469599E-2</c:v>
                </c:pt>
                <c:pt idx="10">
                  <c:v>0</c:v>
                </c:pt>
                <c:pt idx="11">
                  <c:v>1.2064343163538901E-3</c:v>
                </c:pt>
                <c:pt idx="12">
                  <c:v>2.6911233096800099E-2</c:v>
                </c:pt>
                <c:pt idx="13">
                  <c:v>4.5933531477978899E-2</c:v>
                </c:pt>
                <c:pt idx="14">
                  <c:v>0</c:v>
                </c:pt>
                <c:pt idx="15">
                  <c:v>0</c:v>
                </c:pt>
                <c:pt idx="16">
                  <c:v>4.7625436007512699E-2</c:v>
                </c:pt>
                <c:pt idx="17">
                  <c:v>2.4621972434096102E-2</c:v>
                </c:pt>
                <c:pt idx="18">
                  <c:v>0</c:v>
                </c:pt>
                <c:pt idx="19">
                  <c:v>0</c:v>
                </c:pt>
                <c:pt idx="20">
                  <c:v>4.0241448692152897E-2</c:v>
                </c:pt>
                <c:pt idx="21">
                  <c:v>9.2369477911646604E-3</c:v>
                </c:pt>
                <c:pt idx="22">
                  <c:v>0</c:v>
                </c:pt>
                <c:pt idx="23">
                  <c:v>2.9427501337613701E-3</c:v>
                </c:pt>
                <c:pt idx="24">
                  <c:v>8.1890186602228496E-3</c:v>
                </c:pt>
                <c:pt idx="25">
                  <c:v>2.1336553945249599E-2</c:v>
                </c:pt>
                <c:pt idx="26">
                  <c:v>8.0267558528428098E-4</c:v>
                </c:pt>
                <c:pt idx="27">
                  <c:v>1.47235979119261E-3</c:v>
                </c:pt>
                <c:pt idx="28">
                  <c:v>6.5745337448007502E-3</c:v>
                </c:pt>
                <c:pt idx="29">
                  <c:v>1.04627766599598E-2</c:v>
                </c:pt>
                <c:pt idx="30">
                  <c:v>2.6712969146520601E-4</c:v>
                </c:pt>
                <c:pt idx="31">
                  <c:v>2.1413276231263402E-3</c:v>
                </c:pt>
                <c:pt idx="32">
                  <c:v>1.87366167023555E-3</c:v>
                </c:pt>
                <c:pt idx="33">
                  <c:v>7.7862800375889402E-3</c:v>
                </c:pt>
                <c:pt idx="34">
                  <c:v>0</c:v>
                </c:pt>
                <c:pt idx="35">
                  <c:v>1.3383297644539601E-3</c:v>
                </c:pt>
                <c:pt idx="36">
                  <c:v>6.5328663793103495E-2</c:v>
                </c:pt>
                <c:pt idx="37">
                  <c:v>1.77682056804415E-2</c:v>
                </c:pt>
                <c:pt idx="38">
                  <c:v>6.6454013822434899E-4</c:v>
                </c:pt>
                <c:pt idx="39">
                  <c:v>1.3385089010841899E-4</c:v>
                </c:pt>
                <c:pt idx="40">
                  <c:v>6.1687005498189604E-3</c:v>
                </c:pt>
                <c:pt idx="41">
                  <c:v>2.8104925053533199E-3</c:v>
                </c:pt>
                <c:pt idx="42">
                  <c:v>0</c:v>
                </c:pt>
                <c:pt idx="43">
                  <c:v>0</c:v>
                </c:pt>
                <c:pt idx="44">
                  <c:v>5.3640874346251796E-3</c:v>
                </c:pt>
                <c:pt idx="45">
                  <c:v>3.61930294906166E-3</c:v>
                </c:pt>
                <c:pt idx="46">
                  <c:v>0</c:v>
                </c:pt>
                <c:pt idx="47">
                  <c:v>1.2600536193029499E-2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2503-4991-BDED-102648ED44A1}"/>
            </c:ext>
          </c:extLst>
        </c:ser>
        <c:ser>
          <c:idx val="12"/>
          <c:order val="12"/>
          <c:tx>
            <c:strRef>
              <c:f>Sheet1!$R$1</c:f>
              <c:strCache>
                <c:ptCount val="1"/>
                <c:pt idx="0">
                  <c:v>Collinsella</c:v>
                </c:pt>
              </c:strCache>
            </c:strRef>
          </c:tx>
          <c:spPr>
            <a:solidFill>
              <a:srgbClr val="FF6699"/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Sheet1!$R$2:$R$49</c:f>
              <c:numCache>
                <c:formatCode>General</c:formatCode>
                <c:ptCount val="48"/>
                <c:pt idx="0">
                  <c:v>6.5913370998116798E-3</c:v>
                </c:pt>
                <c:pt idx="1">
                  <c:v>2.84678393984155E-2</c:v>
                </c:pt>
                <c:pt idx="2">
                  <c:v>2.6763013515321797E-4</c:v>
                </c:pt>
                <c:pt idx="3">
                  <c:v>1.33671968988103E-4</c:v>
                </c:pt>
                <c:pt idx="4">
                  <c:v>1.89465197527546E-2</c:v>
                </c:pt>
                <c:pt idx="5">
                  <c:v>1.40086206896552E-2</c:v>
                </c:pt>
                <c:pt idx="6">
                  <c:v>0</c:v>
                </c:pt>
                <c:pt idx="7">
                  <c:v>2.6780931976432801E-4</c:v>
                </c:pt>
                <c:pt idx="8">
                  <c:v>3.6163943209215101E-3</c:v>
                </c:pt>
                <c:pt idx="9">
                  <c:v>2.6842034626224699E-3</c:v>
                </c:pt>
                <c:pt idx="10">
                  <c:v>2.6763013515321797E-4</c:v>
                </c:pt>
                <c:pt idx="11">
                  <c:v>4.0214477211796202E-4</c:v>
                </c:pt>
                <c:pt idx="12">
                  <c:v>8.0332039094925696E-4</c:v>
                </c:pt>
                <c:pt idx="13">
                  <c:v>7.8357200756552295E-3</c:v>
                </c:pt>
                <c:pt idx="14">
                  <c:v>2.6737967914438498E-4</c:v>
                </c:pt>
                <c:pt idx="15">
                  <c:v>0</c:v>
                </c:pt>
                <c:pt idx="16">
                  <c:v>2.2806546820499101E-3</c:v>
                </c:pt>
                <c:pt idx="17">
                  <c:v>1.7395958784959199E-3</c:v>
                </c:pt>
                <c:pt idx="18">
                  <c:v>0</c:v>
                </c:pt>
                <c:pt idx="19">
                  <c:v>0</c:v>
                </c:pt>
                <c:pt idx="20">
                  <c:v>2.5888665325284999E-2</c:v>
                </c:pt>
                <c:pt idx="21">
                  <c:v>9.3708165997322592E-3</c:v>
                </c:pt>
                <c:pt idx="22">
                  <c:v>1.3358268768367599E-4</c:v>
                </c:pt>
                <c:pt idx="23">
                  <c:v>1.33761369716426E-3</c:v>
                </c:pt>
                <c:pt idx="24">
                  <c:v>1.0873942811115599E-2</c:v>
                </c:pt>
                <c:pt idx="25">
                  <c:v>1.5700483091787398E-2</c:v>
                </c:pt>
                <c:pt idx="26">
                  <c:v>2.2742474916388001E-3</c:v>
                </c:pt>
                <c:pt idx="27">
                  <c:v>3.10534065051533E-2</c:v>
                </c:pt>
                <c:pt idx="28">
                  <c:v>1.18073259090299E-2</c:v>
                </c:pt>
                <c:pt idx="29">
                  <c:v>5.49966465459423E-3</c:v>
                </c:pt>
                <c:pt idx="30">
                  <c:v>9.3495392012822197E-4</c:v>
                </c:pt>
                <c:pt idx="31">
                  <c:v>8.6991434689507492E-3</c:v>
                </c:pt>
                <c:pt idx="32">
                  <c:v>1.07066381156317E-2</c:v>
                </c:pt>
                <c:pt idx="33">
                  <c:v>2.6849241508927401E-3</c:v>
                </c:pt>
                <c:pt idx="34">
                  <c:v>1.2036913200481501E-3</c:v>
                </c:pt>
                <c:pt idx="35">
                  <c:v>1.4453961456102799E-2</c:v>
                </c:pt>
                <c:pt idx="36">
                  <c:v>5.7920258620689702E-3</c:v>
                </c:pt>
                <c:pt idx="37">
                  <c:v>3.2305828509893698E-2</c:v>
                </c:pt>
                <c:pt idx="38">
                  <c:v>1.0632642211589599E-2</c:v>
                </c:pt>
                <c:pt idx="39">
                  <c:v>2.2754651318431301E-3</c:v>
                </c:pt>
                <c:pt idx="40">
                  <c:v>3.0843502749094802E-3</c:v>
                </c:pt>
                <c:pt idx="41">
                  <c:v>3.74732334047109E-3</c:v>
                </c:pt>
                <c:pt idx="42">
                  <c:v>2.6730820636193498E-4</c:v>
                </c:pt>
                <c:pt idx="43">
                  <c:v>5.3383157613772902E-4</c:v>
                </c:pt>
                <c:pt idx="44">
                  <c:v>5.9004961780876998E-3</c:v>
                </c:pt>
                <c:pt idx="45">
                  <c:v>9.7855227882037502E-3</c:v>
                </c:pt>
                <c:pt idx="46">
                  <c:v>2.6741542987030403E-4</c:v>
                </c:pt>
                <c:pt idx="47">
                  <c:v>1.3672922252010699E-2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503-4991-BDED-102648ED44A1}"/>
            </c:ext>
          </c:extLst>
        </c:ser>
        <c:ser>
          <c:idx val="13"/>
          <c:order val="13"/>
          <c:tx>
            <c:strRef>
              <c:f>Sheet1!$S$1</c:f>
              <c:strCache>
                <c:ptCount val="1"/>
                <c:pt idx="0">
                  <c:v>Fusobacterium</c:v>
                </c:pt>
              </c:strCache>
            </c:strRef>
          </c:tx>
          <c:spPr>
            <a:solidFill>
              <a:srgbClr val="990000"/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Sheet1!$S$2:$S$49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7.6274588518667197E-3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2.6780931976432801E-3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0.410301003344482</c:v>
                </c:pt>
                <c:pt idx="27">
                  <c:v>6.6925445054209602E-4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0.13958779443254801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503-4991-BDED-102648ED44A1}"/>
            </c:ext>
          </c:extLst>
        </c:ser>
        <c:ser>
          <c:idx val="14"/>
          <c:order val="14"/>
          <c:tx>
            <c:strRef>
              <c:f>Sheet1!$T$1</c:f>
              <c:strCache>
                <c:ptCount val="1"/>
                <c:pt idx="0">
                  <c:v>Megasphaera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Sheet1!$T$2:$T$49</c:f>
              <c:numCache>
                <c:formatCode>General</c:formatCode>
                <c:ptCount val="48"/>
                <c:pt idx="0">
                  <c:v>2.6903416733925202E-4</c:v>
                </c:pt>
                <c:pt idx="1">
                  <c:v>2.68564522626561E-4</c:v>
                </c:pt>
                <c:pt idx="2">
                  <c:v>0</c:v>
                </c:pt>
                <c:pt idx="3">
                  <c:v>0</c:v>
                </c:pt>
                <c:pt idx="4">
                  <c:v>8.0623488309594204E-4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2.6788106080900099E-4</c:v>
                </c:pt>
                <c:pt idx="9">
                  <c:v>0</c:v>
                </c:pt>
                <c:pt idx="10">
                  <c:v>8.4303492573263809E-3</c:v>
                </c:pt>
                <c:pt idx="11">
                  <c:v>1.3404825737265401E-4</c:v>
                </c:pt>
                <c:pt idx="12">
                  <c:v>0</c:v>
                </c:pt>
                <c:pt idx="13">
                  <c:v>0</c:v>
                </c:pt>
                <c:pt idx="14">
                  <c:v>5.3475935828876996E-4</c:v>
                </c:pt>
                <c:pt idx="15">
                  <c:v>2.3570376322485601E-2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7.5117370892018804E-3</c:v>
                </c:pt>
                <c:pt idx="21">
                  <c:v>1.33868808567604E-3</c:v>
                </c:pt>
                <c:pt idx="22">
                  <c:v>0</c:v>
                </c:pt>
                <c:pt idx="23">
                  <c:v>0</c:v>
                </c:pt>
                <c:pt idx="24">
                  <c:v>9.3972345281245805E-4</c:v>
                </c:pt>
                <c:pt idx="25">
                  <c:v>1.3419216317767E-3</c:v>
                </c:pt>
                <c:pt idx="26">
                  <c:v>0</c:v>
                </c:pt>
                <c:pt idx="27">
                  <c:v>1.07080712086735E-3</c:v>
                </c:pt>
                <c:pt idx="28">
                  <c:v>1.20756742251442E-3</c:v>
                </c:pt>
                <c:pt idx="29">
                  <c:v>5.3655264922870599E-4</c:v>
                </c:pt>
                <c:pt idx="30">
                  <c:v>9.2159743555496193E-3</c:v>
                </c:pt>
                <c:pt idx="31">
                  <c:v>0</c:v>
                </c:pt>
                <c:pt idx="32">
                  <c:v>1.3383297644539599E-4</c:v>
                </c:pt>
                <c:pt idx="33">
                  <c:v>2.6849241508927399E-4</c:v>
                </c:pt>
                <c:pt idx="34">
                  <c:v>2.6079978601043202E-2</c:v>
                </c:pt>
                <c:pt idx="35">
                  <c:v>2.1413276231263402E-3</c:v>
                </c:pt>
                <c:pt idx="36">
                  <c:v>0</c:v>
                </c:pt>
                <c:pt idx="37">
                  <c:v>0</c:v>
                </c:pt>
                <c:pt idx="38">
                  <c:v>1.46198830409357E-3</c:v>
                </c:pt>
                <c:pt idx="39">
                  <c:v>2.9045643153527E-2</c:v>
                </c:pt>
                <c:pt idx="40">
                  <c:v>0</c:v>
                </c:pt>
                <c:pt idx="41">
                  <c:v>0</c:v>
                </c:pt>
                <c:pt idx="42">
                  <c:v>6.6827051590483805E-4</c:v>
                </c:pt>
                <c:pt idx="43">
                  <c:v>1.3345789403443201E-4</c:v>
                </c:pt>
                <c:pt idx="44">
                  <c:v>2.6820437173125898E-3</c:v>
                </c:pt>
                <c:pt idx="45">
                  <c:v>2.9490616621983901E-3</c:v>
                </c:pt>
                <c:pt idx="46">
                  <c:v>9.35954004546062E-4</c:v>
                </c:pt>
                <c:pt idx="4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503-4991-BDED-102648ED44A1}"/>
            </c:ext>
          </c:extLst>
        </c:ser>
        <c:ser>
          <c:idx val="15"/>
          <c:order val="15"/>
          <c:tx>
            <c:strRef>
              <c:f>Sheet1!$U$1</c:f>
              <c:strCache>
                <c:ptCount val="1"/>
                <c:pt idx="0">
                  <c:v>Streptococcus</c:v>
                </c:pt>
              </c:strCache>
            </c:strRef>
          </c:tx>
          <c:spPr>
            <a:solidFill>
              <a:srgbClr val="CC6600"/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Sheet1!$U$2:$U$49</c:f>
              <c:numCache>
                <c:formatCode>General</c:formatCode>
                <c:ptCount val="48"/>
                <c:pt idx="0">
                  <c:v>2.6903416733925199E-3</c:v>
                </c:pt>
                <c:pt idx="1">
                  <c:v>2.6856452262656099E-3</c:v>
                </c:pt>
                <c:pt idx="2">
                  <c:v>0</c:v>
                </c:pt>
                <c:pt idx="3">
                  <c:v>0</c:v>
                </c:pt>
                <c:pt idx="4">
                  <c:v>2.55307712980382E-3</c:v>
                </c:pt>
                <c:pt idx="5">
                  <c:v>1.4816810344827601E-3</c:v>
                </c:pt>
                <c:pt idx="6">
                  <c:v>0</c:v>
                </c:pt>
                <c:pt idx="7">
                  <c:v>0</c:v>
                </c:pt>
                <c:pt idx="8">
                  <c:v>4.0182159121350102E-4</c:v>
                </c:pt>
                <c:pt idx="9">
                  <c:v>2.6842034626224702E-4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2.2966765738989502E-3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7.3775989268946999E-3</c:v>
                </c:pt>
                <c:pt idx="21">
                  <c:v>1.4725568942436399E-3</c:v>
                </c:pt>
                <c:pt idx="22">
                  <c:v>0</c:v>
                </c:pt>
                <c:pt idx="23">
                  <c:v>0</c:v>
                </c:pt>
                <c:pt idx="24">
                  <c:v>1.6109544905356401E-2</c:v>
                </c:pt>
                <c:pt idx="25">
                  <c:v>1.9323671497584499E-2</c:v>
                </c:pt>
                <c:pt idx="26">
                  <c:v>0</c:v>
                </c:pt>
                <c:pt idx="27">
                  <c:v>0</c:v>
                </c:pt>
                <c:pt idx="28">
                  <c:v>1.94552529182879E-2</c:v>
                </c:pt>
                <c:pt idx="29">
                  <c:v>1.0328638497652601E-2</c:v>
                </c:pt>
                <c:pt idx="30">
                  <c:v>0</c:v>
                </c:pt>
                <c:pt idx="31">
                  <c:v>0</c:v>
                </c:pt>
                <c:pt idx="32">
                  <c:v>6.8254817987152003E-3</c:v>
                </c:pt>
                <c:pt idx="33">
                  <c:v>1.61095449053564E-3</c:v>
                </c:pt>
                <c:pt idx="34">
                  <c:v>0</c:v>
                </c:pt>
                <c:pt idx="35">
                  <c:v>0</c:v>
                </c:pt>
                <c:pt idx="36">
                  <c:v>4.04094827586207E-4</c:v>
                </c:pt>
                <c:pt idx="37">
                  <c:v>8.8841028402207606E-3</c:v>
                </c:pt>
                <c:pt idx="38">
                  <c:v>0</c:v>
                </c:pt>
                <c:pt idx="39">
                  <c:v>0</c:v>
                </c:pt>
                <c:pt idx="40">
                  <c:v>1.3410218586563E-4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7.1074158508783701E-3</c:v>
                </c:pt>
                <c:pt idx="45">
                  <c:v>3.75335120643432E-3</c:v>
                </c:pt>
                <c:pt idx="46">
                  <c:v>0</c:v>
                </c:pt>
                <c:pt idx="4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2503-4991-BDED-102648ED44A1}"/>
            </c:ext>
          </c:extLst>
        </c:ser>
        <c:ser>
          <c:idx val="16"/>
          <c:order val="16"/>
          <c:tx>
            <c:strRef>
              <c:f>Sheet1!$V$1</c:f>
              <c:strCache>
                <c:ptCount val="1"/>
                <c:pt idx="0">
                  <c:v>Ruminococcus2</c:v>
                </c:pt>
              </c:strCache>
            </c:strRef>
          </c:tx>
          <c:spPr>
            <a:solidFill>
              <a:srgbClr val="808080"/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Sheet1!$V$2:$V$49</c:f>
              <c:numCache>
                <c:formatCode>General</c:formatCode>
                <c:ptCount val="48"/>
                <c:pt idx="0">
                  <c:v>8.07102502017756E-4</c:v>
                </c:pt>
                <c:pt idx="1">
                  <c:v>3.49133879414529E-3</c:v>
                </c:pt>
                <c:pt idx="2">
                  <c:v>5.6202328382175797E-3</c:v>
                </c:pt>
                <c:pt idx="3">
                  <c:v>2.5397674107739601E-3</c:v>
                </c:pt>
                <c:pt idx="4">
                  <c:v>1.3437248051598999E-4</c:v>
                </c:pt>
                <c:pt idx="5">
                  <c:v>1.6163793103448299E-3</c:v>
                </c:pt>
                <c:pt idx="6">
                  <c:v>2.6770178021683799E-4</c:v>
                </c:pt>
                <c:pt idx="7">
                  <c:v>4.8205677557579003E-3</c:v>
                </c:pt>
                <c:pt idx="8">
                  <c:v>0</c:v>
                </c:pt>
                <c:pt idx="9">
                  <c:v>1.3421017313112299E-3</c:v>
                </c:pt>
                <c:pt idx="10">
                  <c:v>0</c:v>
                </c:pt>
                <c:pt idx="11">
                  <c:v>6.7024128686327101E-4</c:v>
                </c:pt>
                <c:pt idx="12">
                  <c:v>2.6777346364975201E-4</c:v>
                </c:pt>
                <c:pt idx="13">
                  <c:v>1.4860848419346101E-3</c:v>
                </c:pt>
                <c:pt idx="14">
                  <c:v>1.33689839572193E-4</c:v>
                </c:pt>
                <c:pt idx="15">
                  <c:v>0</c:v>
                </c:pt>
                <c:pt idx="16">
                  <c:v>4.0246847330292502E-4</c:v>
                </c:pt>
                <c:pt idx="17">
                  <c:v>1.3381506757660899E-4</c:v>
                </c:pt>
                <c:pt idx="18">
                  <c:v>0</c:v>
                </c:pt>
                <c:pt idx="19">
                  <c:v>0</c:v>
                </c:pt>
                <c:pt idx="20">
                  <c:v>4.4265593561368197E-3</c:v>
                </c:pt>
                <c:pt idx="21">
                  <c:v>1.7402945113788499E-3</c:v>
                </c:pt>
                <c:pt idx="22">
                  <c:v>0</c:v>
                </c:pt>
                <c:pt idx="23">
                  <c:v>2.6752273943285199E-4</c:v>
                </c:pt>
                <c:pt idx="24">
                  <c:v>8.05477245267821E-4</c:v>
                </c:pt>
                <c:pt idx="25">
                  <c:v>1.2077294685990301E-3</c:v>
                </c:pt>
                <c:pt idx="26">
                  <c:v>8.6956521739130401E-3</c:v>
                </c:pt>
                <c:pt idx="27">
                  <c:v>2.0746887966804999E-2</c:v>
                </c:pt>
                <c:pt idx="28">
                  <c:v>9.3921910640010697E-4</c:v>
                </c:pt>
                <c:pt idx="29">
                  <c:v>1.4755197853789401E-3</c:v>
                </c:pt>
                <c:pt idx="30">
                  <c:v>7.6131962067583804E-3</c:v>
                </c:pt>
                <c:pt idx="31">
                  <c:v>1.2981798715203399E-2</c:v>
                </c:pt>
                <c:pt idx="32">
                  <c:v>0</c:v>
                </c:pt>
                <c:pt idx="33">
                  <c:v>3.4904013961605598E-3</c:v>
                </c:pt>
                <c:pt idx="34">
                  <c:v>0</c:v>
                </c:pt>
                <c:pt idx="35">
                  <c:v>1.32494646680942E-2</c:v>
                </c:pt>
                <c:pt idx="36">
                  <c:v>7.2737068965517196E-3</c:v>
                </c:pt>
                <c:pt idx="37">
                  <c:v>2.36909409072554E-2</c:v>
                </c:pt>
                <c:pt idx="38">
                  <c:v>2.7910685805422599E-3</c:v>
                </c:pt>
                <c:pt idx="39">
                  <c:v>1.3385089010841901E-3</c:v>
                </c:pt>
                <c:pt idx="40">
                  <c:v>7.5097224084752596E-3</c:v>
                </c:pt>
                <c:pt idx="41">
                  <c:v>1.3383297644539599E-4</c:v>
                </c:pt>
                <c:pt idx="42">
                  <c:v>2.6730820636193498E-4</c:v>
                </c:pt>
                <c:pt idx="43">
                  <c:v>0</c:v>
                </c:pt>
                <c:pt idx="44">
                  <c:v>5.0958830628939304E-3</c:v>
                </c:pt>
                <c:pt idx="45">
                  <c:v>5.6300268096514698E-3</c:v>
                </c:pt>
                <c:pt idx="46">
                  <c:v>2.6741542987030403E-4</c:v>
                </c:pt>
                <c:pt idx="47">
                  <c:v>1.6085790884718499E-2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503-4991-BDED-102648ED44A1}"/>
            </c:ext>
          </c:extLst>
        </c:ser>
        <c:ser>
          <c:idx val="17"/>
          <c:order val="17"/>
          <c:tx>
            <c:strRef>
              <c:f>Sheet1!$W$1</c:f>
              <c:strCache>
                <c:ptCount val="1"/>
                <c:pt idx="0">
                  <c:v>Bifidobacterium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Sheet1!$W$2:$W$49</c:f>
              <c:numCache>
                <c:formatCode>General</c:formatCode>
                <c:ptCount val="48"/>
                <c:pt idx="0">
                  <c:v>1.8159806295399501E-2</c:v>
                </c:pt>
                <c:pt idx="1">
                  <c:v>4.1896065529743502E-2</c:v>
                </c:pt>
                <c:pt idx="2">
                  <c:v>1.3381506757660899E-4</c:v>
                </c:pt>
                <c:pt idx="3">
                  <c:v>0</c:v>
                </c:pt>
                <c:pt idx="4">
                  <c:v>3.2383767804353703E-2</c:v>
                </c:pt>
                <c:pt idx="5">
                  <c:v>2.3168103448275901E-2</c:v>
                </c:pt>
                <c:pt idx="6">
                  <c:v>0</c:v>
                </c:pt>
                <c:pt idx="7">
                  <c:v>4.0171397964649201E-4</c:v>
                </c:pt>
                <c:pt idx="8">
                  <c:v>1.8751674256630099E-3</c:v>
                </c:pt>
                <c:pt idx="9">
                  <c:v>1.6105220775734801E-3</c:v>
                </c:pt>
                <c:pt idx="10">
                  <c:v>1.0705205406128699E-3</c:v>
                </c:pt>
                <c:pt idx="11">
                  <c:v>2.9490616621983901E-3</c:v>
                </c:pt>
                <c:pt idx="12">
                  <c:v>4.5521488820457904E-3</c:v>
                </c:pt>
                <c:pt idx="13">
                  <c:v>5.1337476357741097E-3</c:v>
                </c:pt>
                <c:pt idx="14">
                  <c:v>2.4064171122994702E-3</c:v>
                </c:pt>
                <c:pt idx="15">
                  <c:v>9.3745814918976802E-4</c:v>
                </c:pt>
                <c:pt idx="16">
                  <c:v>1.14032734102495E-2</c:v>
                </c:pt>
                <c:pt idx="17">
                  <c:v>7.6274588518667197E-3</c:v>
                </c:pt>
                <c:pt idx="18">
                  <c:v>0</c:v>
                </c:pt>
                <c:pt idx="19">
                  <c:v>0</c:v>
                </c:pt>
                <c:pt idx="20">
                  <c:v>1.85110663983903E-2</c:v>
                </c:pt>
                <c:pt idx="21">
                  <c:v>3.2128514056224901E-3</c:v>
                </c:pt>
                <c:pt idx="22">
                  <c:v>1.3358268768367599E-4</c:v>
                </c:pt>
                <c:pt idx="23">
                  <c:v>2.6752273943285199E-4</c:v>
                </c:pt>
                <c:pt idx="24">
                  <c:v>2.2150624244865101E-2</c:v>
                </c:pt>
                <c:pt idx="25">
                  <c:v>2.45571658615137E-2</c:v>
                </c:pt>
                <c:pt idx="26">
                  <c:v>1.3377926421404701E-4</c:v>
                </c:pt>
                <c:pt idx="27">
                  <c:v>4.0155267032525798E-4</c:v>
                </c:pt>
                <c:pt idx="28">
                  <c:v>2.7371528243660299E-2</c:v>
                </c:pt>
                <c:pt idx="29">
                  <c:v>1.04627766599598E-2</c:v>
                </c:pt>
                <c:pt idx="30">
                  <c:v>2.6712969146520601E-4</c:v>
                </c:pt>
                <c:pt idx="31">
                  <c:v>6.6916488222698101E-4</c:v>
                </c:pt>
                <c:pt idx="32">
                  <c:v>1.19111349036403E-2</c:v>
                </c:pt>
                <c:pt idx="33">
                  <c:v>3.08766277352665E-3</c:v>
                </c:pt>
                <c:pt idx="34">
                  <c:v>3.3435870001337401E-3</c:v>
                </c:pt>
                <c:pt idx="35">
                  <c:v>3.3458244111348998E-3</c:v>
                </c:pt>
                <c:pt idx="36">
                  <c:v>1.18534482758621E-2</c:v>
                </c:pt>
                <c:pt idx="37">
                  <c:v>1.8037420918023999E-2</c:v>
                </c:pt>
                <c:pt idx="38">
                  <c:v>4.5188729399255698E-3</c:v>
                </c:pt>
                <c:pt idx="39">
                  <c:v>6.6925445054209602E-3</c:v>
                </c:pt>
                <c:pt idx="40">
                  <c:v>9.6553573823253292E-3</c:v>
                </c:pt>
                <c:pt idx="41">
                  <c:v>1.39186295503212E-2</c:v>
                </c:pt>
                <c:pt idx="42">
                  <c:v>5.6134723336006397E-3</c:v>
                </c:pt>
                <c:pt idx="43">
                  <c:v>2.9360736687575099E-3</c:v>
                </c:pt>
                <c:pt idx="44">
                  <c:v>2.0115327879844402E-3</c:v>
                </c:pt>
                <c:pt idx="45">
                  <c:v>2.2788203753351202E-3</c:v>
                </c:pt>
                <c:pt idx="46">
                  <c:v>2.8078620136381899E-3</c:v>
                </c:pt>
                <c:pt idx="47">
                  <c:v>2.1447721179624702E-3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2503-4991-BDED-102648ED44A1}"/>
            </c:ext>
          </c:extLst>
        </c:ser>
        <c:ser>
          <c:idx val="18"/>
          <c:order val="18"/>
          <c:tx>
            <c:strRef>
              <c:f>Sheet1!$X$1</c:f>
              <c:strCache>
                <c:ptCount val="1"/>
                <c:pt idx="0">
                  <c:v>Alistipes</c:v>
                </c:pt>
              </c:strCache>
            </c:strRef>
          </c:tx>
          <c:spPr>
            <a:solidFill>
              <a:srgbClr val="660033"/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Sheet1!$X$2:$X$49</c:f>
              <c:numCache>
                <c:formatCode>General</c:formatCode>
                <c:ptCount val="48"/>
                <c:pt idx="0">
                  <c:v>5.7842345977939203E-3</c:v>
                </c:pt>
                <c:pt idx="1">
                  <c:v>3.6256210554585699E-3</c:v>
                </c:pt>
                <c:pt idx="2">
                  <c:v>2.3551451893483202E-2</c:v>
                </c:pt>
                <c:pt idx="3">
                  <c:v>1.0961101457024501E-2</c:v>
                </c:pt>
                <c:pt idx="4">
                  <c:v>1.3437248051599E-3</c:v>
                </c:pt>
                <c:pt idx="5">
                  <c:v>4.8491379310344803E-3</c:v>
                </c:pt>
                <c:pt idx="6">
                  <c:v>2.4093160219515498E-3</c:v>
                </c:pt>
                <c:pt idx="7">
                  <c:v>1.00428494911623E-2</c:v>
                </c:pt>
                <c:pt idx="8">
                  <c:v>2.6788106080900099E-4</c:v>
                </c:pt>
                <c:pt idx="9">
                  <c:v>2.6842034626224702E-4</c:v>
                </c:pt>
                <c:pt idx="10">
                  <c:v>1.33815067576609E-3</c:v>
                </c:pt>
                <c:pt idx="11">
                  <c:v>3.61930294906166E-3</c:v>
                </c:pt>
                <c:pt idx="12">
                  <c:v>6.6943365912438104E-4</c:v>
                </c:pt>
                <c:pt idx="13">
                  <c:v>1.5131045663334199E-2</c:v>
                </c:pt>
                <c:pt idx="14">
                  <c:v>4.1443850267379699E-3</c:v>
                </c:pt>
                <c:pt idx="15">
                  <c:v>9.38797375117182E-2</c:v>
                </c:pt>
                <c:pt idx="16">
                  <c:v>1.6098738932117001E-3</c:v>
                </c:pt>
                <c:pt idx="17">
                  <c:v>3.88063695972166E-3</c:v>
                </c:pt>
                <c:pt idx="18">
                  <c:v>1.3605442176870699E-2</c:v>
                </c:pt>
                <c:pt idx="19">
                  <c:v>1.6808964781216601E-2</c:v>
                </c:pt>
                <c:pt idx="20">
                  <c:v>2.14621059691482E-3</c:v>
                </c:pt>
                <c:pt idx="21">
                  <c:v>2.8112449799196802E-3</c:v>
                </c:pt>
                <c:pt idx="22">
                  <c:v>9.3507881378573302E-4</c:v>
                </c:pt>
                <c:pt idx="23">
                  <c:v>7.8384162653825598E-2</c:v>
                </c:pt>
                <c:pt idx="24">
                  <c:v>1.0739696603570899E-3</c:v>
                </c:pt>
                <c:pt idx="25">
                  <c:v>6.7096081588835196E-4</c:v>
                </c:pt>
                <c:pt idx="26">
                  <c:v>1.55183946488294E-2</c:v>
                </c:pt>
                <c:pt idx="27">
                  <c:v>2.31562039887565E-2</c:v>
                </c:pt>
                <c:pt idx="28">
                  <c:v>1.34174158057158E-4</c:v>
                </c:pt>
                <c:pt idx="29">
                  <c:v>5.3655264922870599E-4</c:v>
                </c:pt>
                <c:pt idx="30">
                  <c:v>7.6131962067583804E-3</c:v>
                </c:pt>
                <c:pt idx="31">
                  <c:v>2.3554603854389702E-2</c:v>
                </c:pt>
                <c:pt idx="32">
                  <c:v>0</c:v>
                </c:pt>
                <c:pt idx="33">
                  <c:v>5.3698483017854701E-4</c:v>
                </c:pt>
                <c:pt idx="34">
                  <c:v>3.0761000401230399E-3</c:v>
                </c:pt>
                <c:pt idx="35">
                  <c:v>1.0305139186295499E-2</c:v>
                </c:pt>
                <c:pt idx="36">
                  <c:v>2.4245689655172402E-3</c:v>
                </c:pt>
                <c:pt idx="37">
                  <c:v>5.3843047516489396E-3</c:v>
                </c:pt>
                <c:pt idx="38">
                  <c:v>2.7910685805422599E-3</c:v>
                </c:pt>
                <c:pt idx="39">
                  <c:v>2.56993709008165E-2</c:v>
                </c:pt>
                <c:pt idx="40">
                  <c:v>1.3410218586563E-4</c:v>
                </c:pt>
                <c:pt idx="41">
                  <c:v>2.6766595289079198E-4</c:v>
                </c:pt>
                <c:pt idx="42">
                  <c:v>2.1518310612135799E-2</c:v>
                </c:pt>
                <c:pt idx="43">
                  <c:v>2.26878419858535E-2</c:v>
                </c:pt>
                <c:pt idx="44">
                  <c:v>2.6820437173125902E-4</c:v>
                </c:pt>
                <c:pt idx="45">
                  <c:v>5.36193029490617E-4</c:v>
                </c:pt>
                <c:pt idx="46">
                  <c:v>2.13932343896243E-3</c:v>
                </c:pt>
                <c:pt idx="47">
                  <c:v>3.2975871313672897E-2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2503-4991-BDED-102648ED44A1}"/>
            </c:ext>
          </c:extLst>
        </c:ser>
        <c:ser>
          <c:idx val="19"/>
          <c:order val="19"/>
          <c:tx>
            <c:strRef>
              <c:f>Sheet1!$Y$1</c:f>
              <c:strCache>
                <c:ptCount val="1"/>
                <c:pt idx="0">
                  <c:v>Dialister</c:v>
                </c:pt>
              </c:strCache>
            </c:strRef>
          </c:tx>
          <c:spPr>
            <a:solidFill>
              <a:srgbClr val="99FF33"/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Sheet1!$Y$2:$Y$49</c:f>
              <c:numCache>
                <c:formatCode>General</c:formatCode>
                <c:ptCount val="48"/>
                <c:pt idx="0">
                  <c:v>2.95937584073177E-3</c:v>
                </c:pt>
                <c:pt idx="1">
                  <c:v>1.4905331005774101E-2</c:v>
                </c:pt>
                <c:pt idx="2">
                  <c:v>0</c:v>
                </c:pt>
                <c:pt idx="3">
                  <c:v>0</c:v>
                </c:pt>
                <c:pt idx="4">
                  <c:v>8.59983875302338E-3</c:v>
                </c:pt>
                <c:pt idx="5">
                  <c:v>1.0371767241379301E-2</c:v>
                </c:pt>
                <c:pt idx="6">
                  <c:v>0</c:v>
                </c:pt>
                <c:pt idx="7">
                  <c:v>0</c:v>
                </c:pt>
                <c:pt idx="8">
                  <c:v>3.4824537905170099E-3</c:v>
                </c:pt>
                <c:pt idx="9">
                  <c:v>1.4763119044423601E-3</c:v>
                </c:pt>
                <c:pt idx="10">
                  <c:v>6.8245684464070698E-3</c:v>
                </c:pt>
                <c:pt idx="11">
                  <c:v>1.60857908847185E-3</c:v>
                </c:pt>
                <c:pt idx="12">
                  <c:v>2.14218770919802E-3</c:v>
                </c:pt>
                <c:pt idx="13">
                  <c:v>3.5530937584436602E-2</c:v>
                </c:pt>
                <c:pt idx="14">
                  <c:v>3.9438502673796803E-2</c:v>
                </c:pt>
                <c:pt idx="15">
                  <c:v>4.1516003749832598E-3</c:v>
                </c:pt>
                <c:pt idx="16">
                  <c:v>9.1226187281996194E-3</c:v>
                </c:pt>
                <c:pt idx="17">
                  <c:v>9.5008697979392497E-3</c:v>
                </c:pt>
                <c:pt idx="18">
                  <c:v>5.2020808323329304E-3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8.4157093240715998E-3</c:v>
                </c:pt>
                <c:pt idx="23">
                  <c:v>1.6051364365971101E-3</c:v>
                </c:pt>
                <c:pt idx="24">
                  <c:v>2.5506779433481E-3</c:v>
                </c:pt>
                <c:pt idx="25">
                  <c:v>2.9522275899087499E-3</c:v>
                </c:pt>
                <c:pt idx="26">
                  <c:v>0</c:v>
                </c:pt>
                <c:pt idx="27">
                  <c:v>0</c:v>
                </c:pt>
                <c:pt idx="28">
                  <c:v>1.7442640547430601E-3</c:v>
                </c:pt>
                <c:pt idx="29">
                  <c:v>2.14621059691482E-3</c:v>
                </c:pt>
                <c:pt idx="30">
                  <c:v>0</c:v>
                </c:pt>
                <c:pt idx="31">
                  <c:v>0</c:v>
                </c:pt>
                <c:pt idx="32">
                  <c:v>4.1488222698072797E-3</c:v>
                </c:pt>
                <c:pt idx="33">
                  <c:v>1.61095449053564E-3</c:v>
                </c:pt>
                <c:pt idx="34">
                  <c:v>7.7571218403102802E-3</c:v>
                </c:pt>
                <c:pt idx="35">
                  <c:v>4.9518201284796601E-3</c:v>
                </c:pt>
                <c:pt idx="36">
                  <c:v>3.7715517241379299E-3</c:v>
                </c:pt>
                <c:pt idx="37">
                  <c:v>9.4225333153856502E-3</c:v>
                </c:pt>
                <c:pt idx="38">
                  <c:v>4.7448165869218503E-2</c:v>
                </c:pt>
                <c:pt idx="39">
                  <c:v>1.2448132780083001E-2</c:v>
                </c:pt>
                <c:pt idx="40">
                  <c:v>1.7433284162531801E-3</c:v>
                </c:pt>
                <c:pt idx="41">
                  <c:v>2.9443254817987201E-3</c:v>
                </c:pt>
                <c:pt idx="42">
                  <c:v>1.0959636460839301E-2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3.0619066720149801E-2</c:v>
                </c:pt>
                <c:pt idx="47">
                  <c:v>3.0831099195710501E-3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2503-4991-BDED-102648ED44A1}"/>
            </c:ext>
          </c:extLst>
        </c:ser>
        <c:ser>
          <c:idx val="20"/>
          <c:order val="20"/>
          <c:tx>
            <c:strRef>
              <c:f>Sheet1!$Z$1</c:f>
              <c:strCache>
                <c:ptCount val="1"/>
                <c:pt idx="0">
                  <c:v>Others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cat>
            <c:multiLvlStrRef>
              <c:f>Sheet1!$B$2:$E$49</c:f>
              <c:multiLvlStrCache>
                <c:ptCount val="48"/>
                <c:lvl>
                  <c:pt idx="0">
                    <c:v>Control</c:v>
                  </c:pt>
                  <c:pt idx="1">
                    <c:v>SN-38</c:v>
                  </c:pt>
                  <c:pt idx="2">
                    <c:v>Control</c:v>
                  </c:pt>
                  <c:pt idx="3">
                    <c:v>SN-38</c:v>
                  </c:pt>
                  <c:pt idx="4">
                    <c:v>Control</c:v>
                  </c:pt>
                  <c:pt idx="5">
                    <c:v>SN-38</c:v>
                  </c:pt>
                  <c:pt idx="6">
                    <c:v>Control</c:v>
                  </c:pt>
                  <c:pt idx="7">
                    <c:v>SN-38</c:v>
                  </c:pt>
                  <c:pt idx="8">
                    <c:v>Control</c:v>
                  </c:pt>
                  <c:pt idx="9">
                    <c:v>SN-38</c:v>
                  </c:pt>
                  <c:pt idx="10">
                    <c:v>Control</c:v>
                  </c:pt>
                  <c:pt idx="11">
                    <c:v>SN-38</c:v>
                  </c:pt>
                  <c:pt idx="12">
                    <c:v>Control</c:v>
                  </c:pt>
                  <c:pt idx="13">
                    <c:v>SN-38</c:v>
                  </c:pt>
                  <c:pt idx="14">
                    <c:v>Control</c:v>
                  </c:pt>
                  <c:pt idx="15">
                    <c:v>SN-38</c:v>
                  </c:pt>
                  <c:pt idx="16">
                    <c:v>Control</c:v>
                  </c:pt>
                  <c:pt idx="17">
                    <c:v>SN-38</c:v>
                  </c:pt>
                  <c:pt idx="18">
                    <c:v>Control</c:v>
                  </c:pt>
                  <c:pt idx="19">
                    <c:v>SN-38</c:v>
                  </c:pt>
                  <c:pt idx="20">
                    <c:v>Control</c:v>
                  </c:pt>
                  <c:pt idx="21">
                    <c:v>SN-38</c:v>
                  </c:pt>
                  <c:pt idx="22">
                    <c:v>Control</c:v>
                  </c:pt>
                  <c:pt idx="23">
                    <c:v>SN-38</c:v>
                  </c:pt>
                  <c:pt idx="24">
                    <c:v>Control</c:v>
                  </c:pt>
                  <c:pt idx="25">
                    <c:v>SN-38</c:v>
                  </c:pt>
                  <c:pt idx="26">
                    <c:v>Control</c:v>
                  </c:pt>
                  <c:pt idx="27">
                    <c:v>SN-38</c:v>
                  </c:pt>
                  <c:pt idx="28">
                    <c:v>Control</c:v>
                  </c:pt>
                  <c:pt idx="29">
                    <c:v>SN-38</c:v>
                  </c:pt>
                  <c:pt idx="30">
                    <c:v>Control</c:v>
                  </c:pt>
                  <c:pt idx="31">
                    <c:v>SN-38</c:v>
                  </c:pt>
                  <c:pt idx="32">
                    <c:v>Control</c:v>
                  </c:pt>
                  <c:pt idx="33">
                    <c:v>SN-38</c:v>
                  </c:pt>
                  <c:pt idx="34">
                    <c:v>Control</c:v>
                  </c:pt>
                  <c:pt idx="35">
                    <c:v>SN-38</c:v>
                  </c:pt>
                  <c:pt idx="36">
                    <c:v>Control</c:v>
                  </c:pt>
                  <c:pt idx="37">
                    <c:v>SN-38</c:v>
                  </c:pt>
                  <c:pt idx="38">
                    <c:v>Control</c:v>
                  </c:pt>
                  <c:pt idx="39">
                    <c:v>SN-38</c:v>
                  </c:pt>
                  <c:pt idx="40">
                    <c:v>Control</c:v>
                  </c:pt>
                  <c:pt idx="41">
                    <c:v>SN-38</c:v>
                  </c:pt>
                  <c:pt idx="42">
                    <c:v>Control</c:v>
                  </c:pt>
                  <c:pt idx="43">
                    <c:v>SN-38</c:v>
                  </c:pt>
                  <c:pt idx="44">
                    <c:v>Control</c:v>
                  </c:pt>
                  <c:pt idx="45">
                    <c:v>SN-38</c:v>
                  </c:pt>
                  <c:pt idx="46">
                    <c:v>Control</c:v>
                  </c:pt>
                  <c:pt idx="47">
                    <c:v>SN-38</c:v>
                  </c:pt>
                </c:lvl>
                <c:lvl>
                  <c:pt idx="0">
                    <c:v>T0</c:v>
                  </c:pt>
                  <c:pt idx="2">
                    <c:v>T6</c:v>
                  </c:pt>
                  <c:pt idx="4">
                    <c:v>T0</c:v>
                  </c:pt>
                  <c:pt idx="6">
                    <c:v>T6</c:v>
                  </c:pt>
                  <c:pt idx="8">
                    <c:v>T0</c:v>
                  </c:pt>
                  <c:pt idx="10">
                    <c:v>T6</c:v>
                  </c:pt>
                  <c:pt idx="12">
                    <c:v>T0</c:v>
                  </c:pt>
                  <c:pt idx="14">
                    <c:v>T6</c:v>
                  </c:pt>
                  <c:pt idx="16">
                    <c:v>T0</c:v>
                  </c:pt>
                  <c:pt idx="18">
                    <c:v>T6</c:v>
                  </c:pt>
                  <c:pt idx="20">
                    <c:v>T0</c:v>
                  </c:pt>
                  <c:pt idx="22">
                    <c:v>T6</c:v>
                  </c:pt>
                  <c:pt idx="24">
                    <c:v>T0</c:v>
                  </c:pt>
                  <c:pt idx="26">
                    <c:v>T6</c:v>
                  </c:pt>
                  <c:pt idx="28">
                    <c:v>T0</c:v>
                  </c:pt>
                  <c:pt idx="30">
                    <c:v>T6</c:v>
                  </c:pt>
                  <c:pt idx="32">
                    <c:v>T0</c:v>
                  </c:pt>
                  <c:pt idx="34">
                    <c:v>T6</c:v>
                  </c:pt>
                  <c:pt idx="36">
                    <c:v>T0</c:v>
                  </c:pt>
                  <c:pt idx="38">
                    <c:v>T6</c:v>
                  </c:pt>
                  <c:pt idx="40">
                    <c:v>T0</c:v>
                  </c:pt>
                  <c:pt idx="42">
                    <c:v>T6</c:v>
                  </c:pt>
                  <c:pt idx="44">
                    <c:v>T0</c:v>
                  </c:pt>
                  <c:pt idx="46">
                    <c:v>T6</c:v>
                  </c:pt>
                </c:lvl>
                <c:lvl>
                  <c:pt idx="0">
                    <c:v>Donor 1_1</c:v>
                  </c:pt>
                  <c:pt idx="4">
                    <c:v>Donor 1_2</c:v>
                  </c:pt>
                  <c:pt idx="8">
                    <c:v>Donor 2</c:v>
                  </c:pt>
                  <c:pt idx="12">
                    <c:v>Donor 3</c:v>
                  </c:pt>
                  <c:pt idx="16">
                    <c:v>Donor 4</c:v>
                  </c:pt>
                  <c:pt idx="20">
                    <c:v>Donor 5</c:v>
                  </c:pt>
                  <c:pt idx="24">
                    <c:v>Donor 1_1</c:v>
                  </c:pt>
                  <c:pt idx="28">
                    <c:v>Donor 1_2</c:v>
                  </c:pt>
                  <c:pt idx="32">
                    <c:v>Donor 2</c:v>
                  </c:pt>
                  <c:pt idx="36">
                    <c:v>Donor 3</c:v>
                  </c:pt>
                  <c:pt idx="40">
                    <c:v>Donor 4</c:v>
                  </c:pt>
                  <c:pt idx="44">
                    <c:v>Donor 5</c:v>
                  </c:pt>
                </c:lvl>
                <c:lvl>
                  <c:pt idx="0">
                    <c:v>Lumen</c:v>
                  </c:pt>
                  <c:pt idx="24">
                    <c:v>Mucus</c:v>
                  </c:pt>
                </c:lvl>
              </c:multiLvlStrCache>
            </c:multiLvlStrRef>
          </c:cat>
          <c:val>
            <c:numRef>
              <c:f>Sheet1!$Z$2:$Z$49</c:f>
              <c:numCache>
                <c:formatCode>General</c:formatCode>
                <c:ptCount val="48"/>
                <c:pt idx="0">
                  <c:v>9.9408124831852129E-2</c:v>
                </c:pt>
                <c:pt idx="1">
                  <c:v>0.14166778568551064</c:v>
                </c:pt>
                <c:pt idx="2">
                  <c:v>3.238324635353973E-2</c:v>
                </c:pt>
                <c:pt idx="3">
                  <c:v>2.0184467317203469E-2</c:v>
                </c:pt>
                <c:pt idx="4">
                  <c:v>6.0870733673744404E-2</c:v>
                </c:pt>
                <c:pt idx="5">
                  <c:v>0.11193426724137867</c:v>
                </c:pt>
                <c:pt idx="6">
                  <c:v>7.6295007361798506E-3</c:v>
                </c:pt>
                <c:pt idx="7">
                  <c:v>3.9635779325120191E-2</c:v>
                </c:pt>
                <c:pt idx="8">
                  <c:v>1.9153495847843094E-2</c:v>
                </c:pt>
                <c:pt idx="9">
                  <c:v>4.4826197825794889E-2</c:v>
                </c:pt>
                <c:pt idx="10">
                  <c:v>3.2249431285962915E-2</c:v>
                </c:pt>
                <c:pt idx="11">
                  <c:v>1.4477211796246947E-2</c:v>
                </c:pt>
                <c:pt idx="12">
                  <c:v>5.0475297897978555E-2</c:v>
                </c:pt>
                <c:pt idx="13">
                  <c:v>0.2837071061875176</c:v>
                </c:pt>
                <c:pt idx="14">
                  <c:v>0.25762032085561481</c:v>
                </c:pt>
                <c:pt idx="15">
                  <c:v>9.7897415293960677E-2</c:v>
                </c:pt>
                <c:pt idx="16">
                  <c:v>0.14784008585994057</c:v>
                </c:pt>
                <c:pt idx="17">
                  <c:v>0.13421651277933944</c:v>
                </c:pt>
                <c:pt idx="18">
                  <c:v>8.5367480325467815E-3</c:v>
                </c:pt>
                <c:pt idx="19">
                  <c:v>5.736392742796026E-3</c:v>
                </c:pt>
                <c:pt idx="20">
                  <c:v>0.52448021462105987</c:v>
                </c:pt>
                <c:pt idx="21">
                  <c:v>0.42329317269076316</c:v>
                </c:pt>
                <c:pt idx="22">
                  <c:v>7.2268234036868439E-2</c:v>
                </c:pt>
                <c:pt idx="23">
                  <c:v>3.9459604066345855E-2</c:v>
                </c:pt>
                <c:pt idx="24">
                  <c:v>6.2692978923346243E-2</c:v>
                </c:pt>
                <c:pt idx="25">
                  <c:v>7.9978529253891706E-2</c:v>
                </c:pt>
                <c:pt idx="26">
                  <c:v>2.060200668896317E-2</c:v>
                </c:pt>
                <c:pt idx="27">
                  <c:v>3.6005889439164829E-2</c:v>
                </c:pt>
                <c:pt idx="28">
                  <c:v>4.0788944049376386E-2</c:v>
                </c:pt>
                <c:pt idx="29">
                  <c:v>7.1763916834339581E-2</c:v>
                </c:pt>
                <c:pt idx="30">
                  <c:v>0.36663550153599489</c:v>
                </c:pt>
                <c:pt idx="31">
                  <c:v>2.582976445396179E-2</c:v>
                </c:pt>
                <c:pt idx="32">
                  <c:v>4.0819057815846049E-2</c:v>
                </c:pt>
                <c:pt idx="33">
                  <c:v>8.9676466639818098E-2</c:v>
                </c:pt>
                <c:pt idx="34">
                  <c:v>0.11421693192456905</c:v>
                </c:pt>
                <c:pt idx="35">
                  <c:v>9.2077087794432133E-2</c:v>
                </c:pt>
                <c:pt idx="36">
                  <c:v>0.17106681034482729</c:v>
                </c:pt>
                <c:pt idx="37">
                  <c:v>0.1834701844124379</c:v>
                </c:pt>
                <c:pt idx="38">
                  <c:v>0.34609250398724067</c:v>
                </c:pt>
                <c:pt idx="39">
                  <c:v>0.13974032927319024</c:v>
                </c:pt>
                <c:pt idx="40">
                  <c:v>8.1668231192168705E-2</c:v>
                </c:pt>
                <c:pt idx="41">
                  <c:v>6.4641327623126799E-2</c:v>
                </c:pt>
                <c:pt idx="42">
                  <c:v>0.1113338679497452</c:v>
                </c:pt>
                <c:pt idx="43">
                  <c:v>0.11891098358467855</c:v>
                </c:pt>
                <c:pt idx="44">
                  <c:v>5.6322918063564043E-2</c:v>
                </c:pt>
                <c:pt idx="45">
                  <c:v>0.10750670241286842</c:v>
                </c:pt>
                <c:pt idx="46">
                  <c:v>0.26434015242679609</c:v>
                </c:pt>
                <c:pt idx="47">
                  <c:v>9.8659517426273546E-2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2503-4991-BDED-102648ED44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5977216"/>
        <c:axId val="195978752"/>
      </c:barChart>
      <c:catAx>
        <c:axId val="195977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5978752"/>
        <c:crosses val="autoZero"/>
        <c:auto val="1"/>
        <c:lblAlgn val="ctr"/>
        <c:lblOffset val="100"/>
        <c:noMultiLvlLbl val="0"/>
      </c:catAx>
      <c:valAx>
        <c:axId val="195978752"/>
        <c:scaling>
          <c:orientation val="minMax"/>
          <c:max val="1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nl-BE" sz="1000"/>
                  <a:t>Relatieve abuncances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5977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222441998819838"/>
          <c:y val="2.0556082788202621E-2"/>
          <c:w val="0.19642405440030519"/>
          <c:h val="0.76795914141170996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nl-BE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0.12114</cdr:x>
      <cdr:y>0.01933</cdr:y>
    </cdr:from>
    <cdr:to>
      <cdr:x>0.12139</cdr:x>
      <cdr:y>0.78892</cdr:y>
    </cdr:to>
    <cdr:cxnSp macro="">
      <cdr:nvCxnSpPr>
        <cdr:cNvPr id="3" name="Straight Connector 2"/>
        <cdr:cNvCxnSpPr/>
      </cdr:nvCxnSpPr>
      <cdr:spPr>
        <a:xfrm xmlns:a="http://schemas.openxmlformats.org/drawingml/2006/main">
          <a:off x="1125415" y="117231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0.18276</cdr:x>
      <cdr:y>0.02094</cdr:y>
    </cdr:from>
    <cdr:to>
      <cdr:x>0.18302</cdr:x>
      <cdr:y>0.79053</cdr:y>
    </cdr:to>
    <cdr:cxnSp macro="">
      <cdr:nvCxnSpPr>
        <cdr:cNvPr id="6" name="Straight Connector 5"/>
        <cdr:cNvCxnSpPr/>
      </cdr:nvCxnSpPr>
      <cdr:spPr>
        <a:xfrm xmlns:a="http://schemas.openxmlformats.org/drawingml/2006/main">
          <a:off x="1697892" y="127000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0.24459</cdr:x>
      <cdr:y>0.01997</cdr:y>
    </cdr:from>
    <cdr:to>
      <cdr:x>0.24485</cdr:x>
      <cdr:y>0.78956</cdr:y>
    </cdr:to>
    <cdr:cxnSp macro="">
      <cdr:nvCxnSpPr>
        <cdr:cNvPr id="7" name="Straight Connector 6"/>
        <cdr:cNvCxnSpPr/>
      </cdr:nvCxnSpPr>
      <cdr:spPr>
        <a:xfrm xmlns:a="http://schemas.openxmlformats.org/drawingml/2006/main">
          <a:off x="2272324" y="121139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0.30705</cdr:x>
      <cdr:y>0.01997</cdr:y>
    </cdr:from>
    <cdr:to>
      <cdr:x>0.30731</cdr:x>
      <cdr:y>0.78956</cdr:y>
    </cdr:to>
    <cdr:cxnSp macro="">
      <cdr:nvCxnSpPr>
        <cdr:cNvPr id="8" name="Straight Connector 7"/>
        <cdr:cNvCxnSpPr/>
      </cdr:nvCxnSpPr>
      <cdr:spPr>
        <a:xfrm xmlns:a="http://schemas.openxmlformats.org/drawingml/2006/main">
          <a:off x="2852615" y="121138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0.36889</cdr:x>
      <cdr:y>0.02094</cdr:y>
    </cdr:from>
    <cdr:to>
      <cdr:x>0.36914</cdr:x>
      <cdr:y>0.79053</cdr:y>
    </cdr:to>
    <cdr:cxnSp macro="">
      <cdr:nvCxnSpPr>
        <cdr:cNvPr id="9" name="Straight Connector 8"/>
        <cdr:cNvCxnSpPr/>
      </cdr:nvCxnSpPr>
      <cdr:spPr>
        <a:xfrm xmlns:a="http://schemas.openxmlformats.org/drawingml/2006/main">
          <a:off x="3427046" y="127000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0.12114</cdr:x>
      <cdr:y>0.01933</cdr:y>
    </cdr:from>
    <cdr:to>
      <cdr:x>0.12139</cdr:x>
      <cdr:y>0.78892</cdr:y>
    </cdr:to>
    <cdr:cxnSp macro="">
      <cdr:nvCxnSpPr>
        <cdr:cNvPr id="11" name="Straight Connector 2"/>
        <cdr:cNvCxnSpPr/>
      </cdr:nvCxnSpPr>
      <cdr:spPr>
        <a:xfrm xmlns:a="http://schemas.openxmlformats.org/drawingml/2006/main">
          <a:off x="1125415" y="117231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0.18276</cdr:x>
      <cdr:y>0.02094</cdr:y>
    </cdr:from>
    <cdr:to>
      <cdr:x>0.18302</cdr:x>
      <cdr:y>0.79053</cdr:y>
    </cdr:to>
    <cdr:cxnSp macro="">
      <cdr:nvCxnSpPr>
        <cdr:cNvPr id="12" name="Straight Connector 5"/>
        <cdr:cNvCxnSpPr/>
      </cdr:nvCxnSpPr>
      <cdr:spPr>
        <a:xfrm xmlns:a="http://schemas.openxmlformats.org/drawingml/2006/main">
          <a:off x="1697892" y="127000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0.24459</cdr:x>
      <cdr:y>0.01997</cdr:y>
    </cdr:from>
    <cdr:to>
      <cdr:x>0.24485</cdr:x>
      <cdr:y>0.78956</cdr:y>
    </cdr:to>
    <cdr:cxnSp macro="">
      <cdr:nvCxnSpPr>
        <cdr:cNvPr id="13" name="Straight Connector 6"/>
        <cdr:cNvCxnSpPr/>
      </cdr:nvCxnSpPr>
      <cdr:spPr>
        <a:xfrm xmlns:a="http://schemas.openxmlformats.org/drawingml/2006/main">
          <a:off x="2272324" y="121139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0.30705</cdr:x>
      <cdr:y>0.01997</cdr:y>
    </cdr:from>
    <cdr:to>
      <cdr:x>0.30731</cdr:x>
      <cdr:y>0.78956</cdr:y>
    </cdr:to>
    <cdr:cxnSp macro="">
      <cdr:nvCxnSpPr>
        <cdr:cNvPr id="14" name="Straight Connector 7"/>
        <cdr:cNvCxnSpPr/>
      </cdr:nvCxnSpPr>
      <cdr:spPr>
        <a:xfrm xmlns:a="http://schemas.openxmlformats.org/drawingml/2006/main">
          <a:off x="2852615" y="121138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0.36889</cdr:x>
      <cdr:y>0.02094</cdr:y>
    </cdr:from>
    <cdr:to>
      <cdr:x>0.36914</cdr:x>
      <cdr:y>0.79053</cdr:y>
    </cdr:to>
    <cdr:cxnSp macro="">
      <cdr:nvCxnSpPr>
        <cdr:cNvPr id="15" name="Straight Connector 8"/>
        <cdr:cNvCxnSpPr/>
      </cdr:nvCxnSpPr>
      <cdr:spPr>
        <a:xfrm xmlns:a="http://schemas.openxmlformats.org/drawingml/2006/main">
          <a:off x="3427046" y="127000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0.49255</cdr:x>
      <cdr:y>0.01997</cdr:y>
    </cdr:from>
    <cdr:to>
      <cdr:x>0.4928</cdr:x>
      <cdr:y>0.78956</cdr:y>
    </cdr:to>
    <cdr:cxnSp macro="">
      <cdr:nvCxnSpPr>
        <cdr:cNvPr id="16" name="Straight Connector 15"/>
        <cdr:cNvCxnSpPr/>
      </cdr:nvCxnSpPr>
      <cdr:spPr>
        <a:xfrm xmlns:a="http://schemas.openxmlformats.org/drawingml/2006/main">
          <a:off x="4575908" y="121138"/>
          <a:ext cx="2323" cy="4667726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0.43072</cdr:x>
      <cdr:y>0.02094</cdr:y>
    </cdr:from>
    <cdr:to>
      <cdr:x>0.43097</cdr:x>
      <cdr:y>0.79053</cdr:y>
    </cdr:to>
    <cdr:cxnSp macro="">
      <cdr:nvCxnSpPr>
        <cdr:cNvPr id="17" name="Straight Connector 16"/>
        <cdr:cNvCxnSpPr/>
      </cdr:nvCxnSpPr>
      <cdr:spPr>
        <a:xfrm xmlns:a="http://schemas.openxmlformats.org/drawingml/2006/main">
          <a:off x="4001477" y="127000"/>
          <a:ext cx="2323" cy="4667726"/>
        </a:xfrm>
        <a:prstGeom xmlns:a="http://schemas.openxmlformats.org/drawingml/2006/main" prst="line">
          <a:avLst/>
        </a:prstGeom>
        <a:ln xmlns:a="http://schemas.openxmlformats.org/drawingml/2006/main" w="28575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0.55501</cdr:x>
      <cdr:y>0.01997</cdr:y>
    </cdr:from>
    <cdr:to>
      <cdr:x>0.55526</cdr:x>
      <cdr:y>0.78956</cdr:y>
    </cdr:to>
    <cdr:cxnSp macro="">
      <cdr:nvCxnSpPr>
        <cdr:cNvPr id="18" name="Straight Connector 17"/>
        <cdr:cNvCxnSpPr/>
      </cdr:nvCxnSpPr>
      <cdr:spPr>
        <a:xfrm xmlns:a="http://schemas.openxmlformats.org/drawingml/2006/main">
          <a:off x="5156200" y="121138"/>
          <a:ext cx="2323" cy="4667726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0.61747</cdr:x>
      <cdr:y>0.01997</cdr:y>
    </cdr:from>
    <cdr:to>
      <cdr:x>0.61773</cdr:x>
      <cdr:y>0.78956</cdr:y>
    </cdr:to>
    <cdr:cxnSp macro="">
      <cdr:nvCxnSpPr>
        <cdr:cNvPr id="19" name="Straight Connector 18"/>
        <cdr:cNvCxnSpPr/>
      </cdr:nvCxnSpPr>
      <cdr:spPr>
        <a:xfrm xmlns:a="http://schemas.openxmlformats.org/drawingml/2006/main">
          <a:off x="5736492" y="121139"/>
          <a:ext cx="2323" cy="4667726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0.67931</cdr:x>
      <cdr:y>0.02094</cdr:y>
    </cdr:from>
    <cdr:to>
      <cdr:x>0.67956</cdr:x>
      <cdr:y>0.79053</cdr:y>
    </cdr:to>
    <cdr:cxnSp macro="">
      <cdr:nvCxnSpPr>
        <cdr:cNvPr id="20" name="Straight Connector 19"/>
        <cdr:cNvCxnSpPr/>
      </cdr:nvCxnSpPr>
      <cdr:spPr>
        <a:xfrm xmlns:a="http://schemas.openxmlformats.org/drawingml/2006/main">
          <a:off x="6310923" y="127000"/>
          <a:ext cx="2323" cy="4667726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0.74051</cdr:x>
      <cdr:y>0.01997</cdr:y>
    </cdr:from>
    <cdr:to>
      <cdr:x>0.74076</cdr:x>
      <cdr:y>0.78956</cdr:y>
    </cdr:to>
    <cdr:cxnSp macro="">
      <cdr:nvCxnSpPr>
        <cdr:cNvPr id="21" name="Straight Connector 20"/>
        <cdr:cNvCxnSpPr/>
      </cdr:nvCxnSpPr>
      <cdr:spPr>
        <a:xfrm xmlns:a="http://schemas.openxmlformats.org/drawingml/2006/main">
          <a:off x="6879492" y="121138"/>
          <a:ext cx="2323" cy="4667726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0.12114</cdr:x>
      <cdr:y>0.01933</cdr:y>
    </cdr:from>
    <cdr:to>
      <cdr:x>0.12139</cdr:x>
      <cdr:y>0.78892</cdr:y>
    </cdr:to>
    <cdr:cxnSp macro="">
      <cdr:nvCxnSpPr>
        <cdr:cNvPr id="3" name="Straight Connector 2"/>
        <cdr:cNvCxnSpPr/>
      </cdr:nvCxnSpPr>
      <cdr:spPr>
        <a:xfrm xmlns:a="http://schemas.openxmlformats.org/drawingml/2006/main">
          <a:off x="1125415" y="117231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0.18276</cdr:x>
      <cdr:y>0.02094</cdr:y>
    </cdr:from>
    <cdr:to>
      <cdr:x>0.18302</cdr:x>
      <cdr:y>0.79053</cdr:y>
    </cdr:to>
    <cdr:cxnSp macro="">
      <cdr:nvCxnSpPr>
        <cdr:cNvPr id="6" name="Straight Connector 5"/>
        <cdr:cNvCxnSpPr/>
      </cdr:nvCxnSpPr>
      <cdr:spPr>
        <a:xfrm xmlns:a="http://schemas.openxmlformats.org/drawingml/2006/main">
          <a:off x="1697892" y="127000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0.24459</cdr:x>
      <cdr:y>0.01997</cdr:y>
    </cdr:from>
    <cdr:to>
      <cdr:x>0.24485</cdr:x>
      <cdr:y>0.78956</cdr:y>
    </cdr:to>
    <cdr:cxnSp macro="">
      <cdr:nvCxnSpPr>
        <cdr:cNvPr id="7" name="Straight Connector 6"/>
        <cdr:cNvCxnSpPr/>
      </cdr:nvCxnSpPr>
      <cdr:spPr>
        <a:xfrm xmlns:a="http://schemas.openxmlformats.org/drawingml/2006/main">
          <a:off x="2272324" y="121139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0.30705</cdr:x>
      <cdr:y>0.01997</cdr:y>
    </cdr:from>
    <cdr:to>
      <cdr:x>0.30731</cdr:x>
      <cdr:y>0.78956</cdr:y>
    </cdr:to>
    <cdr:cxnSp macro="">
      <cdr:nvCxnSpPr>
        <cdr:cNvPr id="8" name="Straight Connector 7"/>
        <cdr:cNvCxnSpPr/>
      </cdr:nvCxnSpPr>
      <cdr:spPr>
        <a:xfrm xmlns:a="http://schemas.openxmlformats.org/drawingml/2006/main">
          <a:off x="2852615" y="121138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0.36889</cdr:x>
      <cdr:y>0.02094</cdr:y>
    </cdr:from>
    <cdr:to>
      <cdr:x>0.36914</cdr:x>
      <cdr:y>0.79053</cdr:y>
    </cdr:to>
    <cdr:cxnSp macro="">
      <cdr:nvCxnSpPr>
        <cdr:cNvPr id="9" name="Straight Connector 8"/>
        <cdr:cNvCxnSpPr/>
      </cdr:nvCxnSpPr>
      <cdr:spPr>
        <a:xfrm xmlns:a="http://schemas.openxmlformats.org/drawingml/2006/main">
          <a:off x="3427046" y="127000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0.12114</cdr:x>
      <cdr:y>0.01933</cdr:y>
    </cdr:from>
    <cdr:to>
      <cdr:x>0.12139</cdr:x>
      <cdr:y>0.78892</cdr:y>
    </cdr:to>
    <cdr:cxnSp macro="">
      <cdr:nvCxnSpPr>
        <cdr:cNvPr id="11" name="Straight Connector 2"/>
        <cdr:cNvCxnSpPr/>
      </cdr:nvCxnSpPr>
      <cdr:spPr>
        <a:xfrm xmlns:a="http://schemas.openxmlformats.org/drawingml/2006/main">
          <a:off x="1125415" y="117231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0.18276</cdr:x>
      <cdr:y>0.02094</cdr:y>
    </cdr:from>
    <cdr:to>
      <cdr:x>0.18302</cdr:x>
      <cdr:y>0.79053</cdr:y>
    </cdr:to>
    <cdr:cxnSp macro="">
      <cdr:nvCxnSpPr>
        <cdr:cNvPr id="12" name="Straight Connector 5"/>
        <cdr:cNvCxnSpPr/>
      </cdr:nvCxnSpPr>
      <cdr:spPr>
        <a:xfrm xmlns:a="http://schemas.openxmlformats.org/drawingml/2006/main">
          <a:off x="1697892" y="127000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0.24459</cdr:x>
      <cdr:y>0.01997</cdr:y>
    </cdr:from>
    <cdr:to>
      <cdr:x>0.24485</cdr:x>
      <cdr:y>0.78956</cdr:y>
    </cdr:to>
    <cdr:cxnSp macro="">
      <cdr:nvCxnSpPr>
        <cdr:cNvPr id="13" name="Straight Connector 6"/>
        <cdr:cNvCxnSpPr/>
      </cdr:nvCxnSpPr>
      <cdr:spPr>
        <a:xfrm xmlns:a="http://schemas.openxmlformats.org/drawingml/2006/main">
          <a:off x="2272324" y="121139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0.30705</cdr:x>
      <cdr:y>0.01997</cdr:y>
    </cdr:from>
    <cdr:to>
      <cdr:x>0.30731</cdr:x>
      <cdr:y>0.78956</cdr:y>
    </cdr:to>
    <cdr:cxnSp macro="">
      <cdr:nvCxnSpPr>
        <cdr:cNvPr id="14" name="Straight Connector 7"/>
        <cdr:cNvCxnSpPr/>
      </cdr:nvCxnSpPr>
      <cdr:spPr>
        <a:xfrm xmlns:a="http://schemas.openxmlformats.org/drawingml/2006/main">
          <a:off x="2852615" y="121138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0.36889</cdr:x>
      <cdr:y>0.02094</cdr:y>
    </cdr:from>
    <cdr:to>
      <cdr:x>0.36914</cdr:x>
      <cdr:y>0.79053</cdr:y>
    </cdr:to>
    <cdr:cxnSp macro="">
      <cdr:nvCxnSpPr>
        <cdr:cNvPr id="15" name="Straight Connector 8"/>
        <cdr:cNvCxnSpPr/>
      </cdr:nvCxnSpPr>
      <cdr:spPr>
        <a:xfrm xmlns:a="http://schemas.openxmlformats.org/drawingml/2006/main">
          <a:off x="3427046" y="127000"/>
          <a:ext cx="2368" cy="466773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0.49255</cdr:x>
      <cdr:y>0.01997</cdr:y>
    </cdr:from>
    <cdr:to>
      <cdr:x>0.4928</cdr:x>
      <cdr:y>0.78956</cdr:y>
    </cdr:to>
    <cdr:cxnSp macro="">
      <cdr:nvCxnSpPr>
        <cdr:cNvPr id="16" name="Straight Connector 15"/>
        <cdr:cNvCxnSpPr/>
      </cdr:nvCxnSpPr>
      <cdr:spPr>
        <a:xfrm xmlns:a="http://schemas.openxmlformats.org/drawingml/2006/main">
          <a:off x="4575908" y="121138"/>
          <a:ext cx="2323" cy="4667726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0.43072</cdr:x>
      <cdr:y>0.02094</cdr:y>
    </cdr:from>
    <cdr:to>
      <cdr:x>0.43097</cdr:x>
      <cdr:y>0.79053</cdr:y>
    </cdr:to>
    <cdr:cxnSp macro="">
      <cdr:nvCxnSpPr>
        <cdr:cNvPr id="17" name="Straight Connector 16"/>
        <cdr:cNvCxnSpPr/>
      </cdr:nvCxnSpPr>
      <cdr:spPr>
        <a:xfrm xmlns:a="http://schemas.openxmlformats.org/drawingml/2006/main">
          <a:off x="4001477" y="127000"/>
          <a:ext cx="2323" cy="4667726"/>
        </a:xfrm>
        <a:prstGeom xmlns:a="http://schemas.openxmlformats.org/drawingml/2006/main" prst="line">
          <a:avLst/>
        </a:prstGeom>
        <a:ln xmlns:a="http://schemas.openxmlformats.org/drawingml/2006/main" w="28575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0.55501</cdr:x>
      <cdr:y>0.01997</cdr:y>
    </cdr:from>
    <cdr:to>
      <cdr:x>0.55526</cdr:x>
      <cdr:y>0.78956</cdr:y>
    </cdr:to>
    <cdr:cxnSp macro="">
      <cdr:nvCxnSpPr>
        <cdr:cNvPr id="18" name="Straight Connector 17"/>
        <cdr:cNvCxnSpPr/>
      </cdr:nvCxnSpPr>
      <cdr:spPr>
        <a:xfrm xmlns:a="http://schemas.openxmlformats.org/drawingml/2006/main">
          <a:off x="5156200" y="121138"/>
          <a:ext cx="2323" cy="4667726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0.61747</cdr:x>
      <cdr:y>0.01997</cdr:y>
    </cdr:from>
    <cdr:to>
      <cdr:x>0.61773</cdr:x>
      <cdr:y>0.78956</cdr:y>
    </cdr:to>
    <cdr:cxnSp macro="">
      <cdr:nvCxnSpPr>
        <cdr:cNvPr id="19" name="Straight Connector 18"/>
        <cdr:cNvCxnSpPr/>
      </cdr:nvCxnSpPr>
      <cdr:spPr>
        <a:xfrm xmlns:a="http://schemas.openxmlformats.org/drawingml/2006/main">
          <a:off x="5736492" y="121139"/>
          <a:ext cx="2323" cy="4667726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0.67931</cdr:x>
      <cdr:y>0.02094</cdr:y>
    </cdr:from>
    <cdr:to>
      <cdr:x>0.67956</cdr:x>
      <cdr:y>0.79053</cdr:y>
    </cdr:to>
    <cdr:cxnSp macro="">
      <cdr:nvCxnSpPr>
        <cdr:cNvPr id="20" name="Straight Connector 19"/>
        <cdr:cNvCxnSpPr/>
      </cdr:nvCxnSpPr>
      <cdr:spPr>
        <a:xfrm xmlns:a="http://schemas.openxmlformats.org/drawingml/2006/main">
          <a:off x="6310923" y="127000"/>
          <a:ext cx="2323" cy="4667726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0.74051</cdr:x>
      <cdr:y>0.01997</cdr:y>
    </cdr:from>
    <cdr:to>
      <cdr:x>0.74076</cdr:x>
      <cdr:y>0.78956</cdr:y>
    </cdr:to>
    <cdr:cxnSp macro="">
      <cdr:nvCxnSpPr>
        <cdr:cNvPr id="21" name="Straight Connector 20"/>
        <cdr:cNvCxnSpPr/>
      </cdr:nvCxnSpPr>
      <cdr:spPr>
        <a:xfrm xmlns:a="http://schemas.openxmlformats.org/drawingml/2006/main">
          <a:off x="6879492" y="121138"/>
          <a:ext cx="2323" cy="4667726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6104C-3A1E-491E-ACB5-24007582B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1461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Eline Vanlancker</dc:creator>
  <cp:lastModifiedBy>Eline Vanlancker</cp:lastModifiedBy>
  <cp:revision>9</cp:revision>
  <cp:lastPrinted>2017-03-14T15:11:00Z</cp:lastPrinted>
  <dcterms:created xsi:type="dcterms:W3CDTF">2017-06-08T13:41:00Z</dcterms:created>
  <dcterms:modified xsi:type="dcterms:W3CDTF">2017-09-20T12:43:00Z</dcterms:modified>
</cp:coreProperties>
</file>